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F69FD" w:rsidRDefault="00DD0771">
      <w:pPr>
        <w:spacing w:after="0"/>
        <w:jc w:val="center"/>
        <w:rPr>
          <w:rFonts w:ascii="Gilroy" w:eastAsia="Gilroy" w:hAnsi="Gilroy" w:cs="Gilroy"/>
          <w:color w:val="000000"/>
          <w:sz w:val="28"/>
          <w:szCs w:val="28"/>
        </w:rPr>
      </w:pPr>
      <w:r>
        <w:rPr>
          <w:rFonts w:ascii="Gilroy" w:eastAsia="Gilroy" w:hAnsi="Gilroy" w:cs="Gilroy"/>
          <w:b/>
          <w:color w:val="000000"/>
          <w:sz w:val="28"/>
          <w:szCs w:val="28"/>
        </w:rPr>
        <w:t>ДОГОВОР №</w:t>
      </w:r>
      <w:r>
        <w:rPr>
          <w:rFonts w:ascii="Gilroy" w:eastAsia="Gilroy" w:hAnsi="Gilroy" w:cs="Gilroy"/>
          <w:color w:val="000000"/>
          <w:sz w:val="28"/>
          <w:szCs w:val="28"/>
        </w:rPr>
        <w:t xml:space="preserve"> </w:t>
      </w:r>
      <w:r>
        <w:rPr>
          <w:rFonts w:ascii="Gilroy" w:eastAsia="Gilroy" w:hAnsi="Gilroy" w:cs="Gilroy"/>
          <w:b/>
          <w:color w:val="000000"/>
          <w:sz w:val="28"/>
          <w:szCs w:val="28"/>
        </w:rPr>
        <w:t>ADICT-PROD-114 от ____.10.2022</w:t>
      </w:r>
      <w:r>
        <w:rPr>
          <w:rFonts w:ascii="Gilroy" w:eastAsia="Gilroy" w:hAnsi="Gilroy" w:cs="Gilroy"/>
          <w:color w:val="000000"/>
          <w:sz w:val="28"/>
          <w:szCs w:val="28"/>
        </w:rPr>
        <w:t xml:space="preserve"> </w:t>
      </w:r>
      <w:r>
        <w:rPr>
          <w:rFonts w:ascii="Gilroy" w:eastAsia="Gilroy" w:hAnsi="Gilroy" w:cs="Gilroy"/>
          <w:b/>
          <w:color w:val="000000"/>
          <w:sz w:val="28"/>
          <w:szCs w:val="28"/>
        </w:rPr>
        <w:t>на выполнение работ</w:t>
      </w:r>
    </w:p>
    <w:p w:rsidR="004F69FD" w:rsidRDefault="004F69FD">
      <w:pPr>
        <w:spacing w:after="0"/>
        <w:jc w:val="both"/>
        <w:rPr>
          <w:rFonts w:ascii="Gilroy" w:eastAsia="Gilroy" w:hAnsi="Gilroy" w:cs="Gilroy"/>
          <w:color w:val="000000"/>
          <w:sz w:val="20"/>
          <w:szCs w:val="20"/>
        </w:rPr>
      </w:pPr>
    </w:p>
    <w:tbl>
      <w:tblPr>
        <w:tblStyle w:val="aff6"/>
        <w:tblW w:w="104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5392"/>
      </w:tblGrid>
      <w:tr w:rsidR="004F69FD">
        <w:tc>
          <w:tcPr>
            <w:tcW w:w="5098" w:type="dxa"/>
            <w:tcBorders>
              <w:top w:val="nil"/>
              <w:left w:val="nil"/>
              <w:bottom w:val="nil"/>
              <w:right w:val="nil"/>
            </w:tcBorders>
            <w:shd w:val="clear" w:color="auto" w:fill="auto"/>
          </w:tcPr>
          <w:p w:rsidR="004F69FD" w:rsidRDefault="00DD0771">
            <w:pPr>
              <w:spacing w:after="0" w:line="240" w:lineRule="auto"/>
              <w:ind w:left="-105"/>
              <w:jc w:val="both"/>
              <w:rPr>
                <w:rFonts w:ascii="Gilroy" w:eastAsia="Gilroy" w:hAnsi="Gilroy" w:cs="Gilroy"/>
                <w:color w:val="000000"/>
                <w:sz w:val="20"/>
                <w:szCs w:val="20"/>
              </w:rPr>
            </w:pPr>
            <w:r>
              <w:rPr>
                <w:rFonts w:ascii="Gilroy" w:eastAsia="Gilroy" w:hAnsi="Gilroy" w:cs="Gilroy"/>
                <w:sz w:val="20"/>
                <w:szCs w:val="20"/>
              </w:rPr>
              <w:t>г. Иркутск</w:t>
            </w:r>
          </w:p>
        </w:tc>
        <w:tc>
          <w:tcPr>
            <w:tcW w:w="5392" w:type="dxa"/>
            <w:tcBorders>
              <w:top w:val="nil"/>
              <w:left w:val="nil"/>
              <w:bottom w:val="nil"/>
              <w:right w:val="nil"/>
            </w:tcBorders>
            <w:shd w:val="clear" w:color="auto" w:fill="auto"/>
          </w:tcPr>
          <w:p w:rsidR="004F69FD" w:rsidRDefault="00680913">
            <w:pPr>
              <w:spacing w:after="0" w:line="240" w:lineRule="auto"/>
              <w:jc w:val="right"/>
              <w:rPr>
                <w:rFonts w:ascii="Gilroy" w:eastAsia="Gilroy" w:hAnsi="Gilroy" w:cs="Gilroy"/>
                <w:color w:val="000000"/>
                <w:sz w:val="20"/>
                <w:szCs w:val="20"/>
              </w:rPr>
            </w:pPr>
            <w:r>
              <w:rPr>
                <w:lang w:val="en-US"/>
              </w:rPr>
              <w:t>______</w:t>
            </w:r>
            <w:r w:rsidR="00DD0771">
              <w:rPr>
                <w:rFonts w:ascii="Gilroy" w:eastAsia="Gilroy" w:hAnsi="Gilroy" w:cs="Gilroy"/>
                <w:color w:val="000000"/>
                <w:sz w:val="20"/>
                <w:szCs w:val="20"/>
              </w:rPr>
              <w:t>.10.2022</w:t>
            </w:r>
          </w:p>
        </w:tc>
      </w:tr>
    </w:tbl>
    <w:p w:rsidR="004F69FD" w:rsidRDefault="004F69FD">
      <w:pPr>
        <w:spacing w:after="0"/>
        <w:jc w:val="both"/>
        <w:rPr>
          <w:rFonts w:ascii="Gilroy" w:eastAsia="Gilroy" w:hAnsi="Gilroy" w:cs="Gilroy"/>
          <w:color w:val="000000"/>
          <w:sz w:val="20"/>
          <w:szCs w:val="20"/>
        </w:rPr>
      </w:pPr>
      <w:bookmarkStart w:id="0" w:name="_heading=h.gjdgxs" w:colFirst="0" w:colLast="0"/>
      <w:bookmarkEnd w:id="0"/>
    </w:p>
    <w:p w:rsidR="004F69FD" w:rsidRDefault="00DD0771">
      <w:pPr>
        <w:spacing w:after="0"/>
        <w:ind w:firstLine="426"/>
        <w:jc w:val="both"/>
        <w:rPr>
          <w:rFonts w:ascii="Gilroy" w:eastAsia="Gilroy" w:hAnsi="Gilroy" w:cs="Gilroy"/>
          <w:color w:val="000000"/>
          <w:sz w:val="20"/>
          <w:szCs w:val="20"/>
        </w:rPr>
      </w:pPr>
      <w:r>
        <w:rPr>
          <w:rFonts w:ascii="Gilroy" w:eastAsia="Gilroy" w:hAnsi="Gilroy" w:cs="Gilroy"/>
          <w:b/>
          <w:sz w:val="20"/>
          <w:szCs w:val="20"/>
        </w:rPr>
        <w:t>Федеральное государственное бюджетное образовательное учреждение высшего образования «Братский государственный университет» (ФГБОУ ВО «</w:t>
      </w:r>
      <w:proofErr w:type="spellStart"/>
      <w:r>
        <w:rPr>
          <w:rFonts w:ascii="Gilroy" w:eastAsia="Gilroy" w:hAnsi="Gilroy" w:cs="Gilroy"/>
          <w:b/>
          <w:sz w:val="20"/>
          <w:szCs w:val="20"/>
        </w:rPr>
        <w:t>БрГУ</w:t>
      </w:r>
      <w:proofErr w:type="spellEnd"/>
      <w:r>
        <w:rPr>
          <w:rFonts w:ascii="Gilroy" w:eastAsia="Gilroy" w:hAnsi="Gilroy" w:cs="Gilroy"/>
          <w:b/>
          <w:sz w:val="20"/>
          <w:szCs w:val="20"/>
        </w:rPr>
        <w:t xml:space="preserve">»), </w:t>
      </w:r>
      <w:r>
        <w:rPr>
          <w:rFonts w:ascii="Gilroy" w:eastAsia="Gilroy" w:hAnsi="Gilroy" w:cs="Gilroy"/>
          <w:color w:val="000000"/>
          <w:sz w:val="20"/>
          <w:szCs w:val="20"/>
        </w:rPr>
        <w:t xml:space="preserve">именуемое в дальнейшем </w:t>
      </w:r>
      <w:r>
        <w:rPr>
          <w:rFonts w:ascii="Gilroy" w:eastAsia="Gilroy" w:hAnsi="Gilroy" w:cs="Gilroy"/>
          <w:b/>
          <w:color w:val="000000"/>
          <w:sz w:val="20"/>
          <w:szCs w:val="20"/>
        </w:rPr>
        <w:t>«Заказчик»</w:t>
      </w:r>
      <w:r>
        <w:rPr>
          <w:rFonts w:ascii="Gilroy" w:eastAsia="Gilroy" w:hAnsi="Gilroy" w:cs="Gilroy"/>
          <w:color w:val="000000"/>
          <w:sz w:val="20"/>
          <w:szCs w:val="20"/>
        </w:rPr>
        <w:t xml:space="preserve">, в лице Директора Корпоративного учебно-исследовательского центра «Энергетика» федерального государственного бюджетного образовательного учреждения высшего образования «Братский государственный университет» Корнева Владимира Николаевича, действующего на основании Доверенности № 74 от 28.06.2022 г., с одной стороны, и </w:t>
      </w:r>
    </w:p>
    <w:p w:rsidR="004F69FD" w:rsidRDefault="00DD0771">
      <w:pPr>
        <w:spacing w:after="0"/>
        <w:ind w:firstLine="357"/>
        <w:jc w:val="both"/>
        <w:rPr>
          <w:rFonts w:ascii="Gilroy" w:eastAsia="Gilroy" w:hAnsi="Gilroy" w:cs="Gilroy"/>
          <w:color w:val="000000"/>
          <w:sz w:val="20"/>
          <w:szCs w:val="20"/>
        </w:rPr>
      </w:pPr>
      <w:proofErr w:type="gramStart"/>
      <w:r>
        <w:rPr>
          <w:rFonts w:ascii="Gilroy" w:eastAsia="Gilroy" w:hAnsi="Gilroy" w:cs="Gilroy"/>
          <w:b/>
          <w:color w:val="000000"/>
          <w:sz w:val="20"/>
          <w:szCs w:val="20"/>
        </w:rPr>
        <w:t>ОБЩЕСТВО С ОГРАНИЧЕННОЙ ОТВЕТСТВЕННОСТЬЮ "АДИКТ"</w:t>
      </w:r>
      <w:r>
        <w:rPr>
          <w:rFonts w:ascii="Gilroy" w:eastAsia="Gilroy" w:hAnsi="Gilroy" w:cs="Gilroy"/>
          <w:color w:val="000000"/>
          <w:sz w:val="20"/>
          <w:szCs w:val="20"/>
        </w:rPr>
        <w:t xml:space="preserve">, именуемое в дальнейшем </w:t>
      </w:r>
      <w:r>
        <w:rPr>
          <w:rFonts w:ascii="Gilroy" w:eastAsia="Gilroy" w:hAnsi="Gilroy" w:cs="Gilroy"/>
          <w:b/>
          <w:color w:val="000000"/>
          <w:sz w:val="20"/>
          <w:szCs w:val="20"/>
        </w:rPr>
        <w:t>«Исполнитель»</w:t>
      </w:r>
      <w:r>
        <w:rPr>
          <w:rFonts w:ascii="Gilroy" w:eastAsia="Gilroy" w:hAnsi="Gilroy" w:cs="Gilroy"/>
          <w:color w:val="000000"/>
          <w:sz w:val="20"/>
          <w:szCs w:val="20"/>
        </w:rPr>
        <w:t xml:space="preserve">, в лице </w:t>
      </w:r>
      <w:r>
        <w:rPr>
          <w:rFonts w:ascii="Gilroy" w:eastAsia="Gilroy" w:hAnsi="Gilroy" w:cs="Gilroy"/>
          <w:sz w:val="20"/>
          <w:szCs w:val="20"/>
        </w:rPr>
        <w:t xml:space="preserve">Директора </w:t>
      </w:r>
      <w:proofErr w:type="spellStart"/>
      <w:r>
        <w:rPr>
          <w:rFonts w:ascii="Gilroy" w:eastAsia="Gilroy" w:hAnsi="Gilroy" w:cs="Gilroy"/>
          <w:sz w:val="20"/>
          <w:szCs w:val="20"/>
        </w:rPr>
        <w:t>Паймышева</w:t>
      </w:r>
      <w:proofErr w:type="spellEnd"/>
      <w:r>
        <w:rPr>
          <w:rFonts w:ascii="Gilroy" w:eastAsia="Gilroy" w:hAnsi="Gilroy" w:cs="Gilroy"/>
          <w:sz w:val="20"/>
          <w:szCs w:val="20"/>
        </w:rPr>
        <w:t xml:space="preserve"> Антона Сергеевича</w:t>
      </w:r>
      <w:r>
        <w:rPr>
          <w:rFonts w:ascii="Gilroy" w:eastAsia="Gilroy" w:hAnsi="Gilroy" w:cs="Gilroy"/>
          <w:color w:val="000000"/>
          <w:sz w:val="20"/>
          <w:szCs w:val="20"/>
        </w:rPr>
        <w:t>, действующего на основании Устава, с другой стороны, при совместном упоминании именуемые «Стороны», при раздельном упоминании именуемые «Сторона»</w:t>
      </w:r>
      <w:r>
        <w:rPr>
          <w:rFonts w:ascii="Gilroy" w:eastAsia="Gilroy" w:hAnsi="Gilroy" w:cs="Gilroy"/>
          <w:sz w:val="18"/>
          <w:szCs w:val="18"/>
        </w:rPr>
        <w:t xml:space="preserve">, руководствуясь </w:t>
      </w:r>
      <w:proofErr w:type="spellStart"/>
      <w:r>
        <w:rPr>
          <w:rFonts w:ascii="Gilroy" w:eastAsia="Gilroy" w:hAnsi="Gilroy" w:cs="Gilroy"/>
          <w:sz w:val="18"/>
          <w:szCs w:val="18"/>
        </w:rPr>
        <w:t>пп</w:t>
      </w:r>
      <w:proofErr w:type="spellEnd"/>
      <w:r>
        <w:rPr>
          <w:rFonts w:ascii="Gilroy" w:eastAsia="Gilroy" w:hAnsi="Gilroy" w:cs="Gilroy"/>
          <w:sz w:val="18"/>
          <w:szCs w:val="18"/>
        </w:rPr>
        <w:t>. 30 п. 1 раздела 2 главы 4 Положения о закупке товаров, работ, услуг для нужд Федерального государственного бюджетного образовательного учреждения высшего образования «Братский государственный университет», утвержденного</w:t>
      </w:r>
      <w:proofErr w:type="gramEnd"/>
      <w:r>
        <w:rPr>
          <w:rFonts w:ascii="Gilroy" w:eastAsia="Gilroy" w:hAnsi="Gilroy" w:cs="Gilroy"/>
          <w:sz w:val="18"/>
          <w:szCs w:val="18"/>
        </w:rPr>
        <w:t xml:space="preserve"> заместителем Министра науки и высшего образования Российской Федерации А.В. </w:t>
      </w:r>
      <w:proofErr w:type="spellStart"/>
      <w:r>
        <w:rPr>
          <w:rFonts w:ascii="Gilroy" w:eastAsia="Gilroy" w:hAnsi="Gilroy" w:cs="Gilroy"/>
          <w:sz w:val="18"/>
          <w:szCs w:val="18"/>
        </w:rPr>
        <w:t>Нарукавниковым</w:t>
      </w:r>
      <w:proofErr w:type="spellEnd"/>
      <w:r>
        <w:rPr>
          <w:rFonts w:ascii="Gilroy" w:eastAsia="Gilroy" w:hAnsi="Gilroy" w:cs="Gilroy"/>
          <w:sz w:val="18"/>
          <w:szCs w:val="18"/>
        </w:rPr>
        <w:t xml:space="preserve">  25 апреля 2022 г., (далее – Положение о закупке), заключили настоящий договор на выполнение работ (далее «Договор») о нижеследующем.</w:t>
      </w:r>
    </w:p>
    <w:p w:rsidR="004F69FD" w:rsidRDefault="00DD0771">
      <w:pPr>
        <w:numPr>
          <w:ilvl w:val="0"/>
          <w:numId w:val="8"/>
        </w:numPr>
        <w:pBdr>
          <w:top w:val="nil"/>
          <w:left w:val="nil"/>
          <w:bottom w:val="nil"/>
          <w:right w:val="nil"/>
          <w:between w:val="nil"/>
        </w:pBdr>
        <w:spacing w:before="240" w:after="120"/>
        <w:ind w:left="357" w:hanging="357"/>
        <w:rPr>
          <w:rFonts w:ascii="Gilroy" w:eastAsia="Gilroy" w:hAnsi="Gilroy" w:cs="Gilroy"/>
          <w:b/>
          <w:color w:val="000000"/>
          <w:sz w:val="20"/>
          <w:szCs w:val="20"/>
        </w:rPr>
      </w:pPr>
      <w:r>
        <w:rPr>
          <w:rFonts w:ascii="Gilroy" w:eastAsia="Gilroy" w:hAnsi="Gilroy" w:cs="Gilroy"/>
          <w:b/>
          <w:color w:val="000000"/>
          <w:sz w:val="20"/>
          <w:szCs w:val="20"/>
        </w:rPr>
        <w:t>ОСНОВНЫЕ ТЕРМИНЫ И ОПРЕДЕЛЕНИЯ.</w:t>
      </w:r>
    </w:p>
    <w:p w:rsidR="004F69FD" w:rsidRDefault="00DD0771">
      <w:pPr>
        <w:spacing w:after="0"/>
        <w:jc w:val="both"/>
        <w:rPr>
          <w:rFonts w:ascii="Gilroy" w:eastAsia="Gilroy" w:hAnsi="Gilroy" w:cs="Gilroy"/>
          <w:sz w:val="18"/>
          <w:szCs w:val="18"/>
        </w:rPr>
      </w:pPr>
      <w:r>
        <w:rPr>
          <w:rFonts w:ascii="Gilroy" w:eastAsia="Gilroy" w:hAnsi="Gilroy" w:cs="Gilroy"/>
          <w:b/>
          <w:sz w:val="18"/>
          <w:szCs w:val="18"/>
        </w:rPr>
        <w:t>Веб–сайт</w:t>
      </w:r>
      <w:r>
        <w:rPr>
          <w:rFonts w:ascii="Gilroy" w:eastAsia="Gilroy" w:hAnsi="Gilroy" w:cs="Gilroy"/>
          <w:sz w:val="18"/>
          <w:szCs w:val="18"/>
        </w:rPr>
        <w:t xml:space="preserve"> – система электронных документов (файлов данных и кода) частного лица или организации в компьютерной сети под общим адресом.</w:t>
      </w:r>
    </w:p>
    <w:p w:rsidR="004F69FD" w:rsidRDefault="00DD0771">
      <w:pPr>
        <w:spacing w:after="0"/>
        <w:jc w:val="both"/>
        <w:rPr>
          <w:rFonts w:ascii="Gilroy" w:eastAsia="Gilroy" w:hAnsi="Gilroy" w:cs="Gilroy"/>
          <w:sz w:val="18"/>
          <w:szCs w:val="18"/>
        </w:rPr>
      </w:pPr>
      <w:r>
        <w:rPr>
          <w:rFonts w:ascii="Gilroy" w:eastAsia="Gilroy" w:hAnsi="Gilroy" w:cs="Gilroy"/>
          <w:b/>
          <w:sz w:val="18"/>
          <w:szCs w:val="18"/>
        </w:rPr>
        <w:t>Программное обеспечение (Далее “ПО”)</w:t>
      </w:r>
      <w:r>
        <w:rPr>
          <w:rFonts w:ascii="Gilroy" w:eastAsia="Gilroy" w:hAnsi="Gilroy" w:cs="Gilroy"/>
          <w:sz w:val="18"/>
          <w:szCs w:val="18"/>
        </w:rPr>
        <w:t xml:space="preserve"> – совокупность программ, позволяющих осуществить автоматизированную обработку информации.</w:t>
      </w:r>
    </w:p>
    <w:p w:rsidR="004F69FD" w:rsidRDefault="00DD0771">
      <w:pPr>
        <w:spacing w:after="0"/>
        <w:jc w:val="both"/>
        <w:rPr>
          <w:rFonts w:ascii="Gilroy" w:eastAsia="Gilroy" w:hAnsi="Gilroy" w:cs="Gilroy"/>
          <w:sz w:val="18"/>
          <w:szCs w:val="18"/>
        </w:rPr>
      </w:pPr>
      <w:r>
        <w:rPr>
          <w:rFonts w:ascii="Gilroy" w:eastAsia="Gilroy" w:hAnsi="Gilroy" w:cs="Gilroy"/>
          <w:b/>
          <w:sz w:val="18"/>
          <w:szCs w:val="18"/>
        </w:rPr>
        <w:t>Дополнительные работы</w:t>
      </w:r>
      <w:r>
        <w:rPr>
          <w:rFonts w:ascii="Gilroy" w:eastAsia="Gilroy" w:hAnsi="Gilroy" w:cs="Gilroy"/>
          <w:sz w:val="18"/>
          <w:szCs w:val="18"/>
        </w:rPr>
        <w:t xml:space="preserve"> – работы, выполняемые сверх </w:t>
      </w:r>
      <w:proofErr w:type="gramStart"/>
      <w:r>
        <w:rPr>
          <w:rFonts w:ascii="Gilroy" w:eastAsia="Gilroy" w:hAnsi="Gilroy" w:cs="Gilroy"/>
          <w:sz w:val="18"/>
          <w:szCs w:val="18"/>
        </w:rPr>
        <w:t>оговоренных</w:t>
      </w:r>
      <w:proofErr w:type="gramEnd"/>
      <w:r>
        <w:rPr>
          <w:rFonts w:ascii="Gilroy" w:eastAsia="Gilroy" w:hAnsi="Gilroy" w:cs="Gilroy"/>
          <w:sz w:val="18"/>
          <w:szCs w:val="18"/>
        </w:rPr>
        <w:t xml:space="preserve"> в смете.</w:t>
      </w:r>
    </w:p>
    <w:p w:rsidR="004F69FD" w:rsidRDefault="00DD0771">
      <w:pPr>
        <w:spacing w:after="0"/>
        <w:jc w:val="both"/>
        <w:rPr>
          <w:rFonts w:ascii="Gilroy" w:eastAsia="Gilroy" w:hAnsi="Gilroy" w:cs="Gilroy"/>
          <w:sz w:val="18"/>
          <w:szCs w:val="18"/>
        </w:rPr>
      </w:pPr>
      <w:r>
        <w:rPr>
          <w:rFonts w:ascii="Gilroy" w:eastAsia="Gilroy" w:hAnsi="Gilroy" w:cs="Gilroy"/>
          <w:b/>
          <w:sz w:val="18"/>
          <w:szCs w:val="18"/>
        </w:rPr>
        <w:t>Сервер</w:t>
      </w:r>
      <w:r>
        <w:rPr>
          <w:rFonts w:ascii="Gilroy" w:eastAsia="Gilroy" w:hAnsi="Gilroy" w:cs="Gilroy"/>
          <w:sz w:val="18"/>
          <w:szCs w:val="18"/>
        </w:rPr>
        <w:t xml:space="preserve"> – обслуживающее устройство в системах автоматической обработки информации.</w:t>
      </w:r>
    </w:p>
    <w:p w:rsidR="004F69FD" w:rsidRDefault="00DD0771">
      <w:pPr>
        <w:spacing w:after="0"/>
        <w:jc w:val="both"/>
        <w:rPr>
          <w:rFonts w:ascii="Gilroy" w:eastAsia="Gilroy" w:hAnsi="Gilroy" w:cs="Gilroy"/>
          <w:sz w:val="18"/>
          <w:szCs w:val="18"/>
        </w:rPr>
      </w:pPr>
      <w:r>
        <w:rPr>
          <w:rFonts w:ascii="Gilroy" w:eastAsia="Gilroy" w:hAnsi="Gilroy" w:cs="Gilroy"/>
          <w:b/>
          <w:sz w:val="18"/>
          <w:szCs w:val="18"/>
        </w:rPr>
        <w:t>Электронный вид информации</w:t>
      </w:r>
      <w:r>
        <w:rPr>
          <w:rFonts w:ascii="Gilroy" w:eastAsia="Gilroy" w:hAnsi="Gilroy" w:cs="Gilroy"/>
          <w:sz w:val="18"/>
          <w:szCs w:val="18"/>
        </w:rPr>
        <w:t xml:space="preserve"> –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4F69FD" w:rsidRDefault="00DD0771">
      <w:pPr>
        <w:spacing w:after="0"/>
        <w:jc w:val="both"/>
        <w:rPr>
          <w:rFonts w:ascii="Gilroy" w:eastAsia="Gilroy" w:hAnsi="Gilroy" w:cs="Gilroy"/>
          <w:sz w:val="18"/>
          <w:szCs w:val="18"/>
        </w:rPr>
      </w:pPr>
      <w:r>
        <w:rPr>
          <w:rFonts w:ascii="Gilroy" w:eastAsia="Gilroy" w:hAnsi="Gilroy" w:cs="Gilroy"/>
          <w:b/>
          <w:sz w:val="18"/>
          <w:szCs w:val="18"/>
        </w:rPr>
        <w:t>Доменное имя</w:t>
      </w:r>
      <w:r>
        <w:rPr>
          <w:rFonts w:ascii="Gilroy" w:eastAsia="Gilroy" w:hAnsi="Gilroy" w:cs="Gilroy"/>
          <w:sz w:val="18"/>
          <w:szCs w:val="18"/>
        </w:rPr>
        <w:t xml:space="preserve"> – символьное имя, служащее для идентификации областей — единиц административной автономии в сети Интернет. Доменные имена дают возможность адресации </w:t>
      </w:r>
      <w:proofErr w:type="gramStart"/>
      <w:r>
        <w:rPr>
          <w:rFonts w:ascii="Gilroy" w:eastAsia="Gilroy" w:hAnsi="Gilroy" w:cs="Gilroy"/>
          <w:sz w:val="18"/>
          <w:szCs w:val="18"/>
        </w:rPr>
        <w:t>интернет–узлов</w:t>
      </w:r>
      <w:proofErr w:type="gramEnd"/>
      <w:r>
        <w:rPr>
          <w:rFonts w:ascii="Gilroy" w:eastAsia="Gilroy" w:hAnsi="Gilroy" w:cs="Gilroy"/>
          <w:sz w:val="18"/>
          <w:szCs w:val="18"/>
        </w:rPr>
        <w:t xml:space="preserve"> и расположенных на них сетевых ресурсов (веб–сайтов, серверов электронной почты, других служб) в удобной для человека форме. </w:t>
      </w:r>
    </w:p>
    <w:p w:rsidR="004F69FD" w:rsidRDefault="00DD0771">
      <w:pPr>
        <w:spacing w:after="0"/>
        <w:jc w:val="both"/>
        <w:rPr>
          <w:rFonts w:ascii="Gilroy" w:eastAsia="Gilroy" w:hAnsi="Gilroy" w:cs="Gilroy"/>
          <w:sz w:val="18"/>
          <w:szCs w:val="18"/>
        </w:rPr>
      </w:pPr>
      <w:r>
        <w:rPr>
          <w:rFonts w:ascii="Gilroy" w:eastAsia="Gilroy" w:hAnsi="Gilroy" w:cs="Gilroy"/>
          <w:b/>
          <w:sz w:val="18"/>
          <w:szCs w:val="18"/>
        </w:rPr>
        <w:t>DNS</w:t>
      </w:r>
      <w:r>
        <w:rPr>
          <w:rFonts w:ascii="Gilroy" w:eastAsia="Gilroy" w:hAnsi="Gilroy" w:cs="Gilroy"/>
          <w:sz w:val="18"/>
          <w:szCs w:val="18"/>
        </w:rPr>
        <w:t xml:space="preserve"> – система доменных имен, которая служит для поиска и идентификации доменов в Интернете.</w:t>
      </w:r>
    </w:p>
    <w:p w:rsidR="004F69FD" w:rsidRDefault="00DD0771">
      <w:pPr>
        <w:spacing w:after="0"/>
        <w:jc w:val="both"/>
        <w:rPr>
          <w:rFonts w:ascii="Gilroy" w:eastAsia="Gilroy" w:hAnsi="Gilroy" w:cs="Gilroy"/>
          <w:sz w:val="18"/>
          <w:szCs w:val="18"/>
        </w:rPr>
      </w:pPr>
      <w:r>
        <w:rPr>
          <w:rFonts w:ascii="Gilroy" w:eastAsia="Gilroy" w:hAnsi="Gilroy" w:cs="Gilroy"/>
          <w:b/>
          <w:sz w:val="18"/>
          <w:szCs w:val="18"/>
        </w:rPr>
        <w:t>Хостинг</w:t>
      </w:r>
      <w:r>
        <w:rPr>
          <w:rFonts w:ascii="Gilroy" w:eastAsia="Gilroy" w:hAnsi="Gilroy" w:cs="Gilroy"/>
          <w:sz w:val="18"/>
          <w:szCs w:val="18"/>
        </w:rPr>
        <w:t xml:space="preserve"> – услуга по предоставлению вычислительных мощностей для размещения информации на сервере, постоянно находящемся в сети.</w:t>
      </w:r>
    </w:p>
    <w:p w:rsidR="004F69FD" w:rsidRDefault="00DD0771">
      <w:pPr>
        <w:spacing w:after="0"/>
        <w:jc w:val="both"/>
        <w:rPr>
          <w:rFonts w:ascii="Gilroy" w:eastAsia="Gilroy" w:hAnsi="Gilroy" w:cs="Gilroy"/>
          <w:sz w:val="18"/>
          <w:szCs w:val="18"/>
        </w:rPr>
      </w:pPr>
      <w:r>
        <w:rPr>
          <w:rFonts w:ascii="Gilroy" w:eastAsia="Gilroy" w:hAnsi="Gilroy" w:cs="Gilroy"/>
          <w:b/>
          <w:sz w:val="18"/>
          <w:szCs w:val="18"/>
        </w:rPr>
        <w:t>VPS</w:t>
      </w:r>
      <w:r>
        <w:rPr>
          <w:rFonts w:ascii="Gilroy" w:eastAsia="Gilroy" w:hAnsi="Gilroy" w:cs="Gilroy"/>
          <w:sz w:val="18"/>
          <w:szCs w:val="18"/>
        </w:rPr>
        <w:t xml:space="preserve"> – услуга, в рамках которой пользователю предоставляется виртуальный выделенный сервер. </w:t>
      </w:r>
    </w:p>
    <w:p w:rsidR="004F69FD" w:rsidRDefault="00DD0771">
      <w:pPr>
        <w:spacing w:after="0"/>
        <w:jc w:val="both"/>
        <w:rPr>
          <w:rFonts w:ascii="Gilroy" w:eastAsia="Gilroy" w:hAnsi="Gilroy" w:cs="Gilroy"/>
          <w:sz w:val="18"/>
          <w:szCs w:val="18"/>
        </w:rPr>
      </w:pPr>
      <w:r>
        <w:rPr>
          <w:rFonts w:ascii="Gilroy" w:eastAsia="Gilroy" w:hAnsi="Gilroy" w:cs="Gilroy"/>
          <w:b/>
          <w:sz w:val="18"/>
          <w:szCs w:val="18"/>
        </w:rPr>
        <w:t>Резервное копирование (</w:t>
      </w:r>
      <w:proofErr w:type="spellStart"/>
      <w:r>
        <w:rPr>
          <w:rFonts w:ascii="Gilroy" w:eastAsia="Gilroy" w:hAnsi="Gilroy" w:cs="Gilroy"/>
          <w:b/>
          <w:sz w:val="18"/>
          <w:szCs w:val="18"/>
        </w:rPr>
        <w:t>Бэкап</w:t>
      </w:r>
      <w:proofErr w:type="spellEnd"/>
      <w:r>
        <w:rPr>
          <w:rFonts w:ascii="Gilroy" w:eastAsia="Gilroy" w:hAnsi="Gilroy" w:cs="Gilroy"/>
          <w:b/>
          <w:sz w:val="18"/>
          <w:szCs w:val="18"/>
        </w:rPr>
        <w:t>)</w:t>
      </w:r>
      <w:r>
        <w:rPr>
          <w:rFonts w:ascii="Gilroy" w:eastAsia="Gilroy" w:hAnsi="Gilroy" w:cs="Gilroy"/>
          <w:sz w:val="18"/>
          <w:szCs w:val="18"/>
        </w:rPr>
        <w:t xml:space="preserve"> – процесс создания копии данных на носителе, предназначенном для восстановления данных в оригинальном или новом месте их расположения в случае их повреждения или разрушения. </w:t>
      </w:r>
    </w:p>
    <w:p w:rsidR="004F69FD" w:rsidRDefault="00DD0771">
      <w:pPr>
        <w:spacing w:after="0"/>
        <w:jc w:val="both"/>
        <w:rPr>
          <w:rFonts w:ascii="Gilroy" w:eastAsia="Gilroy" w:hAnsi="Gilroy" w:cs="Gilroy"/>
          <w:sz w:val="18"/>
          <w:szCs w:val="18"/>
        </w:rPr>
      </w:pPr>
      <w:r>
        <w:rPr>
          <w:rFonts w:ascii="Gilroy" w:eastAsia="Gilroy" w:hAnsi="Gilroy" w:cs="Gilroy"/>
          <w:b/>
          <w:sz w:val="18"/>
          <w:szCs w:val="18"/>
        </w:rPr>
        <w:t>Аудит</w:t>
      </w:r>
      <w:r>
        <w:rPr>
          <w:rFonts w:ascii="Gilroy" w:eastAsia="Gilroy" w:hAnsi="Gilroy" w:cs="Gilroy"/>
          <w:sz w:val="18"/>
          <w:szCs w:val="18"/>
        </w:rPr>
        <w:t xml:space="preserve"> – процедура независимой оценки системы, процесса, проекта или продукта. </w:t>
      </w:r>
    </w:p>
    <w:p w:rsidR="004F69FD" w:rsidRDefault="00DD0771">
      <w:pPr>
        <w:spacing w:after="0"/>
        <w:jc w:val="both"/>
        <w:rPr>
          <w:rFonts w:ascii="Gilroy" w:eastAsia="Gilroy" w:hAnsi="Gilroy" w:cs="Gilroy"/>
          <w:sz w:val="18"/>
          <w:szCs w:val="18"/>
        </w:rPr>
      </w:pPr>
      <w:r>
        <w:rPr>
          <w:rFonts w:ascii="Gilroy" w:eastAsia="Gilroy" w:hAnsi="Gilroy" w:cs="Gilroy"/>
          <w:b/>
          <w:sz w:val="18"/>
          <w:szCs w:val="18"/>
        </w:rPr>
        <w:t>База данных</w:t>
      </w:r>
      <w:r>
        <w:rPr>
          <w:rFonts w:ascii="Gilroy" w:eastAsia="Gilroy" w:hAnsi="Gilroy" w:cs="Gilroy"/>
          <w:sz w:val="18"/>
          <w:szCs w:val="18"/>
        </w:rPr>
        <w:t xml:space="preserve"> – один или несколько файлов данных, предназначенных для хранения, изменения и обработки больших объемов взаимосвязанной информации. </w:t>
      </w:r>
    </w:p>
    <w:p w:rsidR="004F69FD" w:rsidRDefault="00DD0771">
      <w:pPr>
        <w:spacing w:after="0"/>
        <w:jc w:val="both"/>
        <w:rPr>
          <w:rFonts w:ascii="Gilroy" w:eastAsia="Gilroy" w:hAnsi="Gilroy" w:cs="Gilroy"/>
          <w:sz w:val="18"/>
          <w:szCs w:val="18"/>
        </w:rPr>
      </w:pPr>
      <w:r>
        <w:rPr>
          <w:rFonts w:ascii="Gilroy" w:eastAsia="Gilroy" w:hAnsi="Gilroy" w:cs="Gilroy"/>
          <w:b/>
          <w:sz w:val="18"/>
          <w:szCs w:val="18"/>
        </w:rPr>
        <w:t>Вредоносный код</w:t>
      </w:r>
      <w:r>
        <w:rPr>
          <w:rFonts w:ascii="Gilroy" w:eastAsia="Gilroy" w:hAnsi="Gilroy" w:cs="Gilroy"/>
          <w:sz w:val="18"/>
          <w:szCs w:val="18"/>
        </w:rPr>
        <w:t xml:space="preserve"> – часть программы, действие которой переходит рамки дозволенного законом или может представлять опасность для данных владельца, пользователя или окружения сайта.</w:t>
      </w:r>
    </w:p>
    <w:p w:rsidR="004F69FD" w:rsidRDefault="00DD0771">
      <w:pPr>
        <w:spacing w:after="0"/>
        <w:jc w:val="both"/>
        <w:rPr>
          <w:rFonts w:ascii="Gilroy" w:eastAsia="Gilroy" w:hAnsi="Gilroy" w:cs="Gilroy"/>
          <w:sz w:val="18"/>
          <w:szCs w:val="18"/>
        </w:rPr>
      </w:pPr>
      <w:r>
        <w:rPr>
          <w:rFonts w:ascii="Gilroy" w:eastAsia="Gilroy" w:hAnsi="Gilroy" w:cs="Gilroy"/>
          <w:b/>
          <w:sz w:val="18"/>
          <w:szCs w:val="18"/>
        </w:rPr>
        <w:t>CMS</w:t>
      </w:r>
      <w:r>
        <w:rPr>
          <w:rFonts w:ascii="Gilroy" w:eastAsia="Gilroy" w:hAnsi="Gilroy" w:cs="Gilroy"/>
          <w:sz w:val="18"/>
          <w:szCs w:val="18"/>
        </w:rPr>
        <w:t xml:space="preserve"> – информационная система или компьютерная программа, используемая для обеспечения и организации совместного процесса создания, редактирования и управления контентом (содержимым сайта).</w:t>
      </w:r>
    </w:p>
    <w:p w:rsidR="004F69FD" w:rsidRDefault="00DD0771">
      <w:pPr>
        <w:spacing w:after="0"/>
        <w:jc w:val="both"/>
        <w:rPr>
          <w:rFonts w:ascii="Gilroy" w:eastAsia="Gilroy" w:hAnsi="Gilroy" w:cs="Gilroy"/>
          <w:sz w:val="18"/>
          <w:szCs w:val="18"/>
        </w:rPr>
      </w:pPr>
      <w:r>
        <w:rPr>
          <w:rFonts w:ascii="Gilroy" w:eastAsia="Gilroy" w:hAnsi="Gilroy" w:cs="Gilroy"/>
          <w:b/>
          <w:sz w:val="18"/>
          <w:szCs w:val="18"/>
        </w:rPr>
        <w:t>Интернет провайдер</w:t>
      </w:r>
      <w:r>
        <w:rPr>
          <w:rFonts w:ascii="Gilroy" w:eastAsia="Gilroy" w:hAnsi="Gilroy" w:cs="Gilroy"/>
          <w:sz w:val="18"/>
          <w:szCs w:val="18"/>
        </w:rPr>
        <w:t xml:space="preserve"> – организация, предоставляющая услуги доступа к сети Интернет и иные связанные с Интернетом услуги. </w:t>
      </w:r>
    </w:p>
    <w:p w:rsidR="004F69FD" w:rsidRDefault="00DD0771">
      <w:pPr>
        <w:spacing w:after="0"/>
        <w:jc w:val="both"/>
        <w:rPr>
          <w:rFonts w:ascii="Gilroy" w:eastAsia="Gilroy" w:hAnsi="Gilroy" w:cs="Gilroy"/>
          <w:sz w:val="18"/>
          <w:szCs w:val="18"/>
        </w:rPr>
      </w:pPr>
      <w:r>
        <w:rPr>
          <w:rFonts w:ascii="Gilroy" w:eastAsia="Gilroy" w:hAnsi="Gilroy" w:cs="Gilroy"/>
          <w:b/>
          <w:sz w:val="18"/>
          <w:szCs w:val="18"/>
        </w:rPr>
        <w:t>Контент</w:t>
      </w:r>
      <w:r>
        <w:rPr>
          <w:rFonts w:ascii="Gilroy" w:eastAsia="Gilroy" w:hAnsi="Gilroy" w:cs="Gilroy"/>
          <w:sz w:val="18"/>
          <w:szCs w:val="18"/>
        </w:rPr>
        <w:t xml:space="preserve"> – информационное содержание сайта (тексты, графическая, звуковая информация и др.).</w:t>
      </w:r>
    </w:p>
    <w:p w:rsidR="004F69FD" w:rsidRDefault="00DD0771">
      <w:pPr>
        <w:spacing w:after="0"/>
        <w:jc w:val="both"/>
        <w:rPr>
          <w:rFonts w:ascii="Gilroy" w:eastAsia="Gilroy" w:hAnsi="Gilroy" w:cs="Gilroy"/>
          <w:sz w:val="18"/>
          <w:szCs w:val="18"/>
        </w:rPr>
      </w:pPr>
      <w:r>
        <w:rPr>
          <w:rFonts w:ascii="Gilroy" w:eastAsia="Gilroy" w:hAnsi="Gilroy" w:cs="Gilroy"/>
          <w:b/>
          <w:sz w:val="18"/>
          <w:szCs w:val="18"/>
        </w:rPr>
        <w:t>Программист</w:t>
      </w:r>
      <w:r>
        <w:rPr>
          <w:rFonts w:ascii="Gilroy" w:eastAsia="Gilroy" w:hAnsi="Gilroy" w:cs="Gilroy"/>
          <w:sz w:val="18"/>
          <w:szCs w:val="18"/>
        </w:rPr>
        <w:t xml:space="preserve"> – специалист, занимающийся разработкой программного обеспечения (</w:t>
      </w:r>
      <w:proofErr w:type="gramStart"/>
      <w:r>
        <w:rPr>
          <w:rFonts w:ascii="Gilroy" w:eastAsia="Gilroy" w:hAnsi="Gilroy" w:cs="Gilroy"/>
          <w:sz w:val="18"/>
          <w:szCs w:val="18"/>
        </w:rPr>
        <w:t>ПО</w:t>
      </w:r>
      <w:proofErr w:type="gramEnd"/>
      <w:r>
        <w:rPr>
          <w:rFonts w:ascii="Gilroy" w:eastAsia="Gilroy" w:hAnsi="Gilroy" w:cs="Gilroy"/>
          <w:sz w:val="18"/>
          <w:szCs w:val="18"/>
        </w:rPr>
        <w:t>) для персональных, встраиваемых, промышленных и других разновидностей компьютеров.</w:t>
      </w:r>
    </w:p>
    <w:p w:rsidR="004F69FD" w:rsidRDefault="00DD0771">
      <w:pPr>
        <w:spacing w:after="0"/>
        <w:jc w:val="both"/>
        <w:rPr>
          <w:rFonts w:ascii="Gilroy" w:eastAsia="Gilroy" w:hAnsi="Gilroy" w:cs="Gilroy"/>
          <w:sz w:val="18"/>
          <w:szCs w:val="18"/>
        </w:rPr>
      </w:pPr>
      <w:r>
        <w:rPr>
          <w:rFonts w:ascii="Gilroy" w:eastAsia="Gilroy" w:hAnsi="Gilroy" w:cs="Gilroy"/>
          <w:b/>
          <w:sz w:val="18"/>
          <w:szCs w:val="18"/>
        </w:rPr>
        <w:t>Верстальщик</w:t>
      </w:r>
      <w:r>
        <w:rPr>
          <w:rFonts w:ascii="Gilroy" w:eastAsia="Gilroy" w:hAnsi="Gilroy" w:cs="Gilroy"/>
          <w:sz w:val="18"/>
          <w:szCs w:val="18"/>
        </w:rPr>
        <w:t xml:space="preserve"> – специалист, занимающийся созданием кода веб–страницы с помощью соответствующего языка разметки. Таковыми могут быть HTML, XHTML, а также оформление ранее созданного кода страницы с помощью встроенных средств языка разметки, либо же с помощью каскадных таблиц стилей CSS. </w:t>
      </w:r>
    </w:p>
    <w:p w:rsidR="004F69FD" w:rsidRDefault="00DD0771">
      <w:pPr>
        <w:spacing w:after="0"/>
        <w:jc w:val="both"/>
        <w:rPr>
          <w:rFonts w:ascii="Gilroy" w:eastAsia="Gilroy" w:hAnsi="Gilroy" w:cs="Gilroy"/>
          <w:sz w:val="18"/>
          <w:szCs w:val="18"/>
        </w:rPr>
      </w:pPr>
      <w:r>
        <w:rPr>
          <w:rFonts w:ascii="Gilroy" w:eastAsia="Gilroy" w:hAnsi="Gilroy" w:cs="Gilroy"/>
          <w:b/>
          <w:sz w:val="18"/>
          <w:szCs w:val="18"/>
        </w:rPr>
        <w:t>Дизайнер</w:t>
      </w:r>
      <w:r>
        <w:rPr>
          <w:rFonts w:ascii="Gilroy" w:eastAsia="Gilroy" w:hAnsi="Gilroy" w:cs="Gilroy"/>
          <w:sz w:val="18"/>
          <w:szCs w:val="18"/>
        </w:rPr>
        <w:t xml:space="preserve"> – это специалист в области компьютерных технологий, который отвечает за то, как выглядит и воспринимается Интернет–сайт. </w:t>
      </w:r>
    </w:p>
    <w:p w:rsidR="004F69FD" w:rsidRDefault="00DD0771">
      <w:pPr>
        <w:spacing w:after="0"/>
        <w:jc w:val="both"/>
        <w:rPr>
          <w:rFonts w:ascii="Gilroy" w:eastAsia="Gilroy" w:hAnsi="Gilroy" w:cs="Gilroy"/>
          <w:sz w:val="18"/>
          <w:szCs w:val="18"/>
        </w:rPr>
      </w:pPr>
      <w:r>
        <w:rPr>
          <w:rFonts w:ascii="Gilroy" w:eastAsia="Gilroy" w:hAnsi="Gilroy" w:cs="Gilroy"/>
          <w:b/>
          <w:sz w:val="18"/>
          <w:szCs w:val="18"/>
        </w:rPr>
        <w:t>Проектировщик</w:t>
      </w:r>
      <w:r>
        <w:rPr>
          <w:rFonts w:ascii="Gilroy" w:eastAsia="Gilroy" w:hAnsi="Gilroy" w:cs="Gilroy"/>
          <w:sz w:val="18"/>
          <w:szCs w:val="18"/>
        </w:rPr>
        <w:t xml:space="preserve"> – Специалист по разработке проекта и концепции будущего веб–сайта. </w:t>
      </w:r>
    </w:p>
    <w:p w:rsidR="004F69FD" w:rsidRDefault="00DD0771">
      <w:pPr>
        <w:spacing w:after="0"/>
        <w:jc w:val="both"/>
        <w:rPr>
          <w:rFonts w:ascii="Gilroy" w:eastAsia="Gilroy" w:hAnsi="Gilroy" w:cs="Gilroy"/>
          <w:sz w:val="18"/>
          <w:szCs w:val="18"/>
        </w:rPr>
      </w:pPr>
      <w:r>
        <w:rPr>
          <w:rFonts w:ascii="Gilroy" w:eastAsia="Gilroy" w:hAnsi="Gilroy" w:cs="Gilroy"/>
          <w:b/>
          <w:sz w:val="18"/>
          <w:szCs w:val="18"/>
        </w:rPr>
        <w:t>Контент менеджер</w:t>
      </w:r>
      <w:r>
        <w:rPr>
          <w:rFonts w:ascii="Gilroy" w:eastAsia="Gilroy" w:hAnsi="Gilroy" w:cs="Gilroy"/>
          <w:sz w:val="18"/>
          <w:szCs w:val="18"/>
        </w:rPr>
        <w:t xml:space="preserve"> – редактор сайтов, в обязанности которого входит их полноценное наполнение текстовой, графической и другими видами информации. </w:t>
      </w:r>
    </w:p>
    <w:p w:rsidR="004F69FD" w:rsidRDefault="00DD0771">
      <w:pPr>
        <w:spacing w:after="0"/>
        <w:jc w:val="both"/>
        <w:rPr>
          <w:rFonts w:ascii="Gilroy" w:eastAsia="Gilroy" w:hAnsi="Gilroy" w:cs="Gilroy"/>
          <w:sz w:val="18"/>
          <w:szCs w:val="18"/>
        </w:rPr>
      </w:pPr>
      <w:r>
        <w:rPr>
          <w:rFonts w:ascii="Gilroy" w:eastAsia="Gilroy" w:hAnsi="Gilroy" w:cs="Gilroy"/>
          <w:b/>
          <w:sz w:val="18"/>
          <w:szCs w:val="18"/>
        </w:rPr>
        <w:t>Техническое задание</w:t>
      </w:r>
      <w:r>
        <w:rPr>
          <w:rFonts w:ascii="Gilroy" w:eastAsia="Gilroy" w:hAnsi="Gilroy" w:cs="Gilroy"/>
          <w:sz w:val="18"/>
          <w:szCs w:val="18"/>
        </w:rPr>
        <w:t xml:space="preserve"> – технический документ (спецификация), оговаривающий набор требований к системе и утверждённый как заказчиком/пользователем, так и исполнителем/производителем системы.</w:t>
      </w:r>
    </w:p>
    <w:p w:rsidR="004F69FD" w:rsidRDefault="00DD0771">
      <w:pPr>
        <w:spacing w:after="0"/>
        <w:jc w:val="both"/>
        <w:rPr>
          <w:rFonts w:ascii="Gilroy" w:eastAsia="Gilroy" w:hAnsi="Gilroy" w:cs="Gilroy"/>
          <w:sz w:val="18"/>
          <w:szCs w:val="18"/>
        </w:rPr>
      </w:pPr>
      <w:r>
        <w:rPr>
          <w:rFonts w:ascii="Gilroy" w:eastAsia="Gilroy" w:hAnsi="Gilroy" w:cs="Gilroy"/>
          <w:b/>
          <w:sz w:val="18"/>
          <w:szCs w:val="18"/>
        </w:rPr>
        <w:lastRenderedPageBreak/>
        <w:t>SSH</w:t>
      </w:r>
      <w:r>
        <w:rPr>
          <w:rFonts w:ascii="Gilroy" w:eastAsia="Gilroy" w:hAnsi="Gilroy" w:cs="Gilroy"/>
          <w:sz w:val="18"/>
          <w:szCs w:val="18"/>
        </w:rPr>
        <w:t xml:space="preserve"> – сетевой протокол прикладного уровня, позволяющий производить удалённое управление операционной системой и </w:t>
      </w:r>
      <w:proofErr w:type="spellStart"/>
      <w:r>
        <w:rPr>
          <w:rFonts w:ascii="Gilroy" w:eastAsia="Gilroy" w:hAnsi="Gilroy" w:cs="Gilroy"/>
          <w:sz w:val="18"/>
          <w:szCs w:val="18"/>
        </w:rPr>
        <w:t>туннелирование</w:t>
      </w:r>
      <w:proofErr w:type="spellEnd"/>
      <w:r>
        <w:rPr>
          <w:rFonts w:ascii="Gilroy" w:eastAsia="Gilroy" w:hAnsi="Gilroy" w:cs="Gilroy"/>
          <w:sz w:val="18"/>
          <w:szCs w:val="18"/>
        </w:rPr>
        <w:t xml:space="preserve"> TCP–соединений.</w:t>
      </w:r>
    </w:p>
    <w:p w:rsidR="004F69FD" w:rsidRDefault="00DD0771">
      <w:pPr>
        <w:spacing w:after="0"/>
        <w:jc w:val="both"/>
        <w:rPr>
          <w:rFonts w:ascii="Gilroy" w:eastAsia="Gilroy" w:hAnsi="Gilroy" w:cs="Gilroy"/>
          <w:sz w:val="18"/>
          <w:szCs w:val="18"/>
        </w:rPr>
      </w:pPr>
      <w:r>
        <w:rPr>
          <w:rFonts w:ascii="Gilroy" w:eastAsia="Gilroy" w:hAnsi="Gilroy" w:cs="Gilroy"/>
          <w:b/>
          <w:sz w:val="18"/>
          <w:szCs w:val="18"/>
        </w:rPr>
        <w:t>FTP</w:t>
      </w:r>
      <w:r>
        <w:rPr>
          <w:rFonts w:ascii="Gilroy" w:eastAsia="Gilroy" w:hAnsi="Gilroy" w:cs="Gilroy"/>
          <w:sz w:val="18"/>
          <w:szCs w:val="18"/>
        </w:rPr>
        <w:t xml:space="preserve"> – сетевой протокол, обеспечивающий доступ к файловой структуре сервера.</w:t>
      </w:r>
    </w:p>
    <w:p w:rsidR="004F69FD" w:rsidRDefault="00DD0771">
      <w:pPr>
        <w:spacing w:after="0"/>
        <w:jc w:val="both"/>
        <w:rPr>
          <w:rFonts w:ascii="Gilroy" w:eastAsia="Gilroy" w:hAnsi="Gilroy" w:cs="Gilroy"/>
          <w:sz w:val="18"/>
          <w:szCs w:val="18"/>
        </w:rPr>
      </w:pPr>
      <w:r>
        <w:rPr>
          <w:rFonts w:ascii="Gilroy" w:eastAsia="Gilroy" w:hAnsi="Gilroy" w:cs="Gilroy"/>
          <w:b/>
          <w:sz w:val="18"/>
          <w:szCs w:val="18"/>
        </w:rPr>
        <w:t>IP</w:t>
      </w:r>
      <w:r>
        <w:rPr>
          <w:rFonts w:ascii="Gilroy" w:eastAsia="Gilroy" w:hAnsi="Gilroy" w:cs="Gilroy"/>
          <w:sz w:val="18"/>
          <w:szCs w:val="18"/>
        </w:rPr>
        <w:t xml:space="preserve"> – маршрутизируемый протокол сетевого уровня стека TCP/IP.</w:t>
      </w:r>
    </w:p>
    <w:p w:rsidR="004F69FD" w:rsidRDefault="00DD0771">
      <w:pPr>
        <w:numPr>
          <w:ilvl w:val="0"/>
          <w:numId w:val="8"/>
        </w:numPr>
        <w:pBdr>
          <w:top w:val="nil"/>
          <w:left w:val="nil"/>
          <w:bottom w:val="nil"/>
          <w:right w:val="nil"/>
          <w:between w:val="nil"/>
        </w:pBdr>
        <w:spacing w:before="240" w:after="0"/>
        <w:ind w:left="357" w:hanging="357"/>
        <w:rPr>
          <w:rFonts w:ascii="Gilroy" w:eastAsia="Gilroy" w:hAnsi="Gilroy" w:cs="Gilroy"/>
          <w:b/>
          <w:color w:val="000000"/>
          <w:sz w:val="20"/>
          <w:szCs w:val="20"/>
        </w:rPr>
      </w:pPr>
      <w:r>
        <w:rPr>
          <w:rFonts w:ascii="Gilroy" w:eastAsia="Gilroy" w:hAnsi="Gilroy" w:cs="Gilroy"/>
          <w:b/>
          <w:color w:val="000000"/>
          <w:sz w:val="20"/>
          <w:szCs w:val="20"/>
        </w:rPr>
        <w:t>ПРЕДМЕТ ДОГОВОРА.</w:t>
      </w:r>
    </w:p>
    <w:p w:rsidR="004F69FD" w:rsidRDefault="00DD0771">
      <w:pPr>
        <w:numPr>
          <w:ilvl w:val="1"/>
          <w:numId w:val="8"/>
        </w:numPr>
        <w:pBdr>
          <w:top w:val="nil"/>
          <w:left w:val="nil"/>
          <w:bottom w:val="nil"/>
          <w:right w:val="nil"/>
          <w:between w:val="nil"/>
        </w:pBdr>
        <w:spacing w:after="0"/>
        <w:ind w:left="426" w:hanging="426"/>
        <w:jc w:val="both"/>
        <w:rPr>
          <w:rFonts w:ascii="Gilroy" w:eastAsia="Gilroy" w:hAnsi="Gilroy" w:cs="Gilroy"/>
          <w:color w:val="000000"/>
          <w:sz w:val="20"/>
          <w:szCs w:val="20"/>
        </w:rPr>
      </w:pPr>
      <w:r>
        <w:rPr>
          <w:rFonts w:ascii="Gilroy" w:eastAsia="Gilroy" w:hAnsi="Gilroy" w:cs="Gilroy"/>
          <w:color w:val="000000"/>
          <w:sz w:val="20"/>
          <w:szCs w:val="20"/>
        </w:rPr>
        <w:t>Исполнитель обязан выполнить работы, указанные в Приложениях к Договору (далее «Работы»), являющиеся неотъемлемой частью Договора, а Заказчик обязан оплатить эти Работы.</w:t>
      </w:r>
    </w:p>
    <w:p w:rsidR="004F69FD" w:rsidRDefault="00DD0771">
      <w:pPr>
        <w:numPr>
          <w:ilvl w:val="1"/>
          <w:numId w:val="8"/>
        </w:numPr>
        <w:pBdr>
          <w:top w:val="nil"/>
          <w:left w:val="nil"/>
          <w:bottom w:val="nil"/>
          <w:right w:val="nil"/>
          <w:between w:val="nil"/>
        </w:pBdr>
        <w:spacing w:after="0"/>
        <w:ind w:left="426" w:hanging="426"/>
        <w:jc w:val="both"/>
        <w:rPr>
          <w:rFonts w:ascii="Gilroy" w:eastAsia="Gilroy" w:hAnsi="Gilroy" w:cs="Gilroy"/>
          <w:color w:val="000000"/>
          <w:sz w:val="20"/>
          <w:szCs w:val="20"/>
        </w:rPr>
      </w:pPr>
      <w:r>
        <w:rPr>
          <w:rFonts w:ascii="Gilroy" w:eastAsia="Gilroy" w:hAnsi="Gilroy" w:cs="Gilroy"/>
          <w:color w:val="000000"/>
          <w:sz w:val="20"/>
          <w:szCs w:val="20"/>
        </w:rPr>
        <w:t>Исполнитель обязан приступить к выполнению Работ в сроки, согласованные Сторонами в советующих Приложениях к Договору. Содержание исполнения отдельных этапов Работ указано в соответствующих Приложениях.</w:t>
      </w:r>
    </w:p>
    <w:p w:rsidR="004F69FD" w:rsidRDefault="00DD0771">
      <w:pPr>
        <w:numPr>
          <w:ilvl w:val="1"/>
          <w:numId w:val="8"/>
        </w:numPr>
        <w:pBdr>
          <w:top w:val="nil"/>
          <w:left w:val="nil"/>
          <w:bottom w:val="nil"/>
          <w:right w:val="nil"/>
          <w:between w:val="nil"/>
        </w:pBdr>
        <w:spacing w:after="0"/>
        <w:ind w:left="426" w:hanging="426"/>
        <w:jc w:val="both"/>
        <w:rPr>
          <w:rFonts w:ascii="Gilroy" w:eastAsia="Gilroy" w:hAnsi="Gilroy" w:cs="Gilroy"/>
          <w:color w:val="000000"/>
          <w:sz w:val="20"/>
          <w:szCs w:val="20"/>
        </w:rPr>
      </w:pPr>
      <w:r>
        <w:rPr>
          <w:rFonts w:ascii="Gilroy" w:eastAsia="Gilroy" w:hAnsi="Gilroy" w:cs="Gilroy"/>
          <w:sz w:val="20"/>
          <w:szCs w:val="20"/>
        </w:rPr>
        <w:t xml:space="preserve">Исполнитель вправе не приступать к выполнению Работ или приостановить начатый процесс выполнения Работ в случаях, когда нарушение Заказчиком обязательств по Договору препятствует исполнению Договора Исполнителем, а также когда имеются обстоятельства, очевидно свидетельствующие о том, что указанные обязательства не будут исполнены в установленный срок. Исполнитель при наличии обстоятельств, указанных выше, вправе отказаться от исполнения Договора и потребовать возмещения убытков, а также осуществить возврат полной суммы аванса или части аванса за вычетом стоимости фактически выполненных на момент такого отказа Работ. </w:t>
      </w:r>
    </w:p>
    <w:p w:rsidR="004F69FD" w:rsidRDefault="00DD0771">
      <w:pPr>
        <w:numPr>
          <w:ilvl w:val="1"/>
          <w:numId w:val="8"/>
        </w:numPr>
        <w:pBdr>
          <w:top w:val="nil"/>
          <w:left w:val="nil"/>
          <w:bottom w:val="nil"/>
          <w:right w:val="nil"/>
          <w:between w:val="nil"/>
        </w:pBdr>
        <w:spacing w:after="0"/>
        <w:ind w:left="426" w:hanging="426"/>
        <w:jc w:val="both"/>
        <w:rPr>
          <w:rFonts w:ascii="Gilroy" w:eastAsia="Gilroy" w:hAnsi="Gilroy" w:cs="Gilroy"/>
          <w:color w:val="000000"/>
          <w:sz w:val="20"/>
          <w:szCs w:val="20"/>
        </w:rPr>
      </w:pPr>
      <w:r>
        <w:rPr>
          <w:rFonts w:ascii="Gilroy" w:eastAsia="Gilroy" w:hAnsi="Gilroy" w:cs="Gilroy"/>
          <w:sz w:val="20"/>
          <w:szCs w:val="20"/>
        </w:rPr>
        <w:t>Любые убытки, как Исполнителя, так и Заказчика, возникшие в связи с заключением, исполнением, прекращением Договора, возмещаются только в части реального ущерба и только в той сумме, которая образованна фактически произведенными и документально подтвержденными расходами, объективно необходимыми для восстановления нарушенного права.</w:t>
      </w:r>
    </w:p>
    <w:p w:rsidR="004F69FD" w:rsidRDefault="00DD0771">
      <w:pPr>
        <w:numPr>
          <w:ilvl w:val="0"/>
          <w:numId w:val="8"/>
        </w:numPr>
        <w:pBdr>
          <w:top w:val="nil"/>
          <w:left w:val="nil"/>
          <w:bottom w:val="nil"/>
          <w:right w:val="nil"/>
          <w:between w:val="nil"/>
        </w:pBdr>
        <w:spacing w:after="0"/>
        <w:ind w:left="357" w:hanging="357"/>
        <w:rPr>
          <w:rFonts w:ascii="Gilroy" w:eastAsia="Gilroy" w:hAnsi="Gilroy" w:cs="Gilroy"/>
          <w:b/>
          <w:color w:val="000000"/>
          <w:sz w:val="20"/>
          <w:szCs w:val="20"/>
        </w:rPr>
      </w:pPr>
      <w:r>
        <w:rPr>
          <w:rFonts w:ascii="Gilroy" w:eastAsia="Gilroy" w:hAnsi="Gilroy" w:cs="Gilroy"/>
          <w:b/>
          <w:color w:val="000000"/>
          <w:sz w:val="20"/>
          <w:szCs w:val="20"/>
        </w:rPr>
        <w:t>ПОРЯДОК СДАЧИ И ПРИЕМКИ РАБОТ.</w:t>
      </w:r>
    </w:p>
    <w:p w:rsidR="004F69FD" w:rsidRDefault="00DD0771">
      <w:pPr>
        <w:numPr>
          <w:ilvl w:val="1"/>
          <w:numId w:val="8"/>
        </w:numPr>
        <w:pBdr>
          <w:top w:val="nil"/>
          <w:left w:val="nil"/>
          <w:bottom w:val="nil"/>
          <w:right w:val="nil"/>
          <w:between w:val="nil"/>
        </w:pBdr>
        <w:spacing w:after="0"/>
        <w:ind w:left="425" w:hanging="425"/>
        <w:jc w:val="both"/>
        <w:rPr>
          <w:rFonts w:ascii="Gilroy" w:eastAsia="Gilroy" w:hAnsi="Gilroy" w:cs="Gilroy"/>
          <w:color w:val="000000"/>
          <w:sz w:val="20"/>
          <w:szCs w:val="20"/>
        </w:rPr>
      </w:pPr>
      <w:r>
        <w:rPr>
          <w:rFonts w:ascii="Gilroy" w:eastAsia="Gilroy" w:hAnsi="Gilroy" w:cs="Gilroy"/>
          <w:color w:val="000000"/>
          <w:sz w:val="20"/>
          <w:szCs w:val="20"/>
        </w:rPr>
        <w:t>По окончании выполнения Работ Исполнитель представляет Заказчику на подписание Акт (далее «Акт»). Исполнитель имеет право сдать работу досрочно,</w:t>
      </w:r>
      <w:r>
        <w:rPr>
          <w:rFonts w:ascii="Gilroy" w:eastAsia="Gilroy" w:hAnsi="Gilroy" w:cs="Gilroy"/>
          <w:sz w:val="20"/>
          <w:szCs w:val="20"/>
        </w:rPr>
        <w:t xml:space="preserve"> а Заказчик обязуется осуществить приемку выполненных досрочно работ и оплатить принятые работы.</w:t>
      </w:r>
      <w:r>
        <w:rPr>
          <w:rFonts w:ascii="Gilroy" w:eastAsia="Gilroy" w:hAnsi="Gilroy" w:cs="Gilroy"/>
          <w:color w:val="000000"/>
          <w:sz w:val="20"/>
          <w:szCs w:val="20"/>
        </w:rPr>
        <w:t xml:space="preserve"> </w:t>
      </w:r>
    </w:p>
    <w:p w:rsidR="004F69FD" w:rsidRDefault="00DD0771">
      <w:pPr>
        <w:numPr>
          <w:ilvl w:val="1"/>
          <w:numId w:val="8"/>
        </w:numPr>
        <w:pBdr>
          <w:top w:val="nil"/>
          <w:left w:val="nil"/>
          <w:bottom w:val="nil"/>
          <w:right w:val="nil"/>
          <w:between w:val="nil"/>
        </w:pBdr>
        <w:spacing w:after="0"/>
        <w:ind w:left="425" w:hanging="425"/>
        <w:jc w:val="both"/>
        <w:rPr>
          <w:rFonts w:ascii="Gilroy" w:eastAsia="Gilroy" w:hAnsi="Gilroy" w:cs="Gilroy"/>
          <w:color w:val="000000"/>
          <w:sz w:val="20"/>
          <w:szCs w:val="20"/>
        </w:rPr>
      </w:pPr>
      <w:r>
        <w:rPr>
          <w:rFonts w:ascii="Gilroy" w:eastAsia="Gilroy" w:hAnsi="Gilroy" w:cs="Gilroy"/>
          <w:color w:val="000000"/>
          <w:sz w:val="20"/>
          <w:szCs w:val="20"/>
        </w:rPr>
        <w:t>Исполнитель направляет копию Акта на e-</w:t>
      </w:r>
      <w:proofErr w:type="spellStart"/>
      <w:r>
        <w:rPr>
          <w:rFonts w:ascii="Gilroy" w:eastAsia="Gilroy" w:hAnsi="Gilroy" w:cs="Gilroy"/>
          <w:color w:val="000000"/>
          <w:sz w:val="20"/>
          <w:szCs w:val="20"/>
        </w:rPr>
        <w:t>mail</w:t>
      </w:r>
      <w:proofErr w:type="spellEnd"/>
      <w:r>
        <w:rPr>
          <w:rFonts w:ascii="Gilroy" w:eastAsia="Gilroy" w:hAnsi="Gilroy" w:cs="Gilroy"/>
          <w:color w:val="000000"/>
          <w:sz w:val="20"/>
          <w:szCs w:val="20"/>
        </w:rPr>
        <w:t xml:space="preserve"> адрес ответственного сотрудника Заказчика </w:t>
      </w:r>
      <w:proofErr w:type="gramStart"/>
      <w:r>
        <w:rPr>
          <w:rFonts w:ascii="Gilroy" w:eastAsia="Gilroy" w:hAnsi="Gilroy" w:cs="Gilroy"/>
          <w:color w:val="000000"/>
          <w:sz w:val="20"/>
          <w:szCs w:val="20"/>
        </w:rPr>
        <w:t>со</w:t>
      </w:r>
      <w:proofErr w:type="gramEnd"/>
      <w:r>
        <w:rPr>
          <w:rFonts w:ascii="Gilroy" w:eastAsia="Gilroy" w:hAnsi="Gilroy" w:cs="Gilroy"/>
          <w:color w:val="000000"/>
          <w:sz w:val="20"/>
          <w:szCs w:val="20"/>
        </w:rPr>
        <w:t xml:space="preserve"> адреса автоматической рассылки документов pay@adictgroup.ru или с адреса электронной почты ответственного лица со стороны Исполнителя с последующем направлением оригинала Акта на почтовый адрес Заказчика простой почтовой корреспонденцией или путем направления электронной версии Акта заверенной электронной цифровой подписью Исполнителя через систему электронного документооборота (далее «Провайдер»). Заказчик считается получившим Акт с момента его направления на e-</w:t>
      </w:r>
      <w:proofErr w:type="spellStart"/>
      <w:r>
        <w:rPr>
          <w:rFonts w:ascii="Gilroy" w:eastAsia="Gilroy" w:hAnsi="Gilroy" w:cs="Gilroy"/>
          <w:color w:val="000000"/>
          <w:sz w:val="20"/>
          <w:szCs w:val="20"/>
        </w:rPr>
        <w:t>mail</w:t>
      </w:r>
      <w:proofErr w:type="spellEnd"/>
      <w:r>
        <w:rPr>
          <w:rFonts w:ascii="Gilroy" w:eastAsia="Gilroy" w:hAnsi="Gilroy" w:cs="Gilroy"/>
          <w:color w:val="000000"/>
          <w:sz w:val="20"/>
          <w:szCs w:val="20"/>
        </w:rPr>
        <w:t xml:space="preserve"> адрес ответственного сотрудника Заказчика или с момента отправки через Провайдера. Временем получения Акта Заказчиком является время его отправления с электронной почты ответственного сотрудника Исполнителя, либо системы электронного документооборота. </w:t>
      </w:r>
    </w:p>
    <w:p w:rsidR="004F69FD" w:rsidRDefault="00DD0771">
      <w:pPr>
        <w:numPr>
          <w:ilvl w:val="1"/>
          <w:numId w:val="8"/>
        </w:numPr>
        <w:pBdr>
          <w:top w:val="nil"/>
          <w:left w:val="nil"/>
          <w:bottom w:val="nil"/>
          <w:right w:val="nil"/>
          <w:between w:val="nil"/>
        </w:pBdr>
        <w:spacing w:after="0"/>
        <w:ind w:left="425" w:hanging="425"/>
        <w:jc w:val="both"/>
        <w:rPr>
          <w:rFonts w:ascii="Gilroy" w:eastAsia="Gilroy" w:hAnsi="Gilroy" w:cs="Gilroy"/>
          <w:color w:val="000000"/>
          <w:sz w:val="20"/>
          <w:szCs w:val="20"/>
        </w:rPr>
      </w:pPr>
      <w:r>
        <w:rPr>
          <w:rFonts w:ascii="Gilroy" w:eastAsia="Gilroy" w:hAnsi="Gilroy" w:cs="Gilroy"/>
          <w:color w:val="000000"/>
          <w:sz w:val="20"/>
          <w:szCs w:val="20"/>
        </w:rPr>
        <w:t>При получении Акта по e-</w:t>
      </w:r>
      <w:proofErr w:type="spellStart"/>
      <w:r>
        <w:rPr>
          <w:rFonts w:ascii="Gilroy" w:eastAsia="Gilroy" w:hAnsi="Gilroy" w:cs="Gilroy"/>
          <w:color w:val="000000"/>
          <w:sz w:val="20"/>
          <w:szCs w:val="20"/>
        </w:rPr>
        <w:t>mail</w:t>
      </w:r>
      <w:proofErr w:type="spellEnd"/>
      <w:r>
        <w:rPr>
          <w:rFonts w:ascii="Gilroy" w:eastAsia="Gilroy" w:hAnsi="Gilroy" w:cs="Gilroy"/>
          <w:color w:val="000000"/>
          <w:sz w:val="20"/>
          <w:szCs w:val="20"/>
        </w:rPr>
        <w:t xml:space="preserve"> Заказчик обязан в течение 5</w:t>
      </w:r>
      <w:r>
        <w:rPr>
          <w:color w:val="000000"/>
          <w:sz w:val="20"/>
          <w:szCs w:val="20"/>
        </w:rPr>
        <w:t> </w:t>
      </w:r>
      <w:r>
        <w:rPr>
          <w:rFonts w:ascii="Gilroy" w:eastAsia="Gilroy" w:hAnsi="Gilroy" w:cs="Gilroy"/>
          <w:color w:val="000000"/>
          <w:sz w:val="20"/>
          <w:szCs w:val="20"/>
        </w:rPr>
        <w:t>(пяти) рабочих дней осуществить приемку Работ, после чего направить копию заверенного подписью и печатью (если Заказчик использует печать) Акта на e-</w:t>
      </w:r>
      <w:proofErr w:type="spellStart"/>
      <w:r>
        <w:rPr>
          <w:rFonts w:ascii="Gilroy" w:eastAsia="Gilroy" w:hAnsi="Gilroy" w:cs="Gilroy"/>
          <w:color w:val="000000"/>
          <w:sz w:val="20"/>
          <w:szCs w:val="20"/>
        </w:rPr>
        <w:t>mail</w:t>
      </w:r>
      <w:proofErr w:type="spellEnd"/>
      <w:r>
        <w:rPr>
          <w:rFonts w:ascii="Gilroy" w:eastAsia="Gilroy" w:hAnsi="Gilroy" w:cs="Gilroy"/>
          <w:color w:val="000000"/>
          <w:sz w:val="20"/>
          <w:szCs w:val="20"/>
        </w:rPr>
        <w:t xml:space="preserve"> ответственного сотрудника Исполнителя.</w:t>
      </w:r>
    </w:p>
    <w:p w:rsidR="004F69FD" w:rsidRDefault="00DD0771">
      <w:pPr>
        <w:numPr>
          <w:ilvl w:val="1"/>
          <w:numId w:val="8"/>
        </w:numPr>
        <w:pBdr>
          <w:top w:val="nil"/>
          <w:left w:val="nil"/>
          <w:bottom w:val="nil"/>
          <w:right w:val="nil"/>
          <w:between w:val="nil"/>
        </w:pBdr>
        <w:spacing w:after="0"/>
        <w:ind w:left="425" w:hanging="425"/>
        <w:jc w:val="both"/>
        <w:rPr>
          <w:rFonts w:ascii="Gilroy" w:eastAsia="Gilroy" w:hAnsi="Gilroy" w:cs="Gilroy"/>
          <w:color w:val="000000"/>
          <w:sz w:val="20"/>
          <w:szCs w:val="20"/>
        </w:rPr>
      </w:pPr>
      <w:r>
        <w:rPr>
          <w:rFonts w:ascii="Gilroy" w:eastAsia="Gilroy" w:hAnsi="Gilroy" w:cs="Gilroy"/>
          <w:color w:val="000000"/>
          <w:sz w:val="20"/>
          <w:szCs w:val="20"/>
        </w:rPr>
        <w:t>При получении Акта Заказчиком через Провайдера, Заказчик обязан в течение 5 (пяти) рабочих дней осуществить приемку Работ и заверить результат приемки посредством электронной цифровой подписи, при этом Стороны не обмениваются бумажными версиями Акта.</w:t>
      </w:r>
    </w:p>
    <w:p w:rsidR="004F69FD" w:rsidRDefault="00DD0771">
      <w:pPr>
        <w:numPr>
          <w:ilvl w:val="1"/>
          <w:numId w:val="8"/>
        </w:numPr>
        <w:pBdr>
          <w:top w:val="nil"/>
          <w:left w:val="nil"/>
          <w:bottom w:val="nil"/>
          <w:right w:val="nil"/>
          <w:between w:val="nil"/>
        </w:pBdr>
        <w:spacing w:after="0"/>
        <w:ind w:left="425" w:hanging="425"/>
        <w:jc w:val="both"/>
        <w:rPr>
          <w:rFonts w:ascii="Gilroy" w:eastAsia="Gilroy" w:hAnsi="Gilroy" w:cs="Gilroy"/>
          <w:color w:val="000000"/>
          <w:sz w:val="20"/>
          <w:szCs w:val="20"/>
        </w:rPr>
      </w:pPr>
      <w:r>
        <w:rPr>
          <w:rFonts w:ascii="Gilroy" w:eastAsia="Gilroy" w:hAnsi="Gilroy" w:cs="Gilroy"/>
          <w:color w:val="000000"/>
          <w:sz w:val="20"/>
          <w:szCs w:val="20"/>
        </w:rPr>
        <w:t>При наличии претензии в отношении качества, сроков, перечня или объема Работ, Заказчик должен направить с e-</w:t>
      </w:r>
      <w:proofErr w:type="spellStart"/>
      <w:r>
        <w:rPr>
          <w:rFonts w:ascii="Gilroy" w:eastAsia="Gilroy" w:hAnsi="Gilroy" w:cs="Gilroy"/>
          <w:color w:val="000000"/>
          <w:sz w:val="20"/>
          <w:szCs w:val="20"/>
        </w:rPr>
        <w:t>mail</w:t>
      </w:r>
      <w:proofErr w:type="spellEnd"/>
      <w:r>
        <w:rPr>
          <w:rFonts w:ascii="Gilroy" w:eastAsia="Gilroy" w:hAnsi="Gilroy" w:cs="Gilroy"/>
          <w:color w:val="000000"/>
          <w:sz w:val="20"/>
          <w:szCs w:val="20"/>
        </w:rPr>
        <w:t xml:space="preserve"> адреса ответственного сотрудника Заказчика или через Провайдера мотивированную претензию в течени</w:t>
      </w:r>
      <w:proofErr w:type="gramStart"/>
      <w:r>
        <w:rPr>
          <w:rFonts w:ascii="Gilroy" w:eastAsia="Gilroy" w:hAnsi="Gilroy" w:cs="Gilroy"/>
          <w:color w:val="000000"/>
          <w:sz w:val="20"/>
          <w:szCs w:val="20"/>
        </w:rPr>
        <w:t>и</w:t>
      </w:r>
      <w:proofErr w:type="gramEnd"/>
      <w:r>
        <w:rPr>
          <w:rFonts w:ascii="Gilroy" w:eastAsia="Gilroy" w:hAnsi="Gilroy" w:cs="Gilroy"/>
          <w:color w:val="000000"/>
          <w:sz w:val="20"/>
          <w:szCs w:val="20"/>
        </w:rPr>
        <w:t xml:space="preserve"> 5 (пяти) рабочих дней. Претензия может быть заявлена в отношении Работ, непосредственно отраженных в Акте, и представлять обоснованное (с перечислением конкретных недостатков) требование об устранении недостатков. Только при указанных в данном пункте Договора обстоятельствах претензия Заказчика считается предъявленной и рассматривается Исполнителем. При отсутствии претензии от Заказчика в течение указанного в данном пункте Договора срока Работы считаются принятыми в полном объёме</w:t>
      </w:r>
      <w:r>
        <w:rPr>
          <w:rFonts w:ascii="Gilroy" w:eastAsia="Gilroy" w:hAnsi="Gilroy" w:cs="Gilroy"/>
          <w:sz w:val="20"/>
          <w:szCs w:val="20"/>
        </w:rPr>
        <w:t>.</w:t>
      </w:r>
      <w:r w:rsidRPr="00DD0771">
        <w:rPr>
          <w:rFonts w:ascii="Gilroy" w:eastAsia="Gilroy" w:hAnsi="Gilroy" w:cs="Gilroy"/>
          <w:sz w:val="20"/>
          <w:szCs w:val="20"/>
        </w:rPr>
        <w:t xml:space="preserve"> </w:t>
      </w:r>
      <w:r>
        <w:rPr>
          <w:rFonts w:ascii="Gilroy" w:eastAsia="Gilroy" w:hAnsi="Gilroy" w:cs="Gilroy"/>
          <w:color w:val="000000"/>
          <w:sz w:val="20"/>
          <w:szCs w:val="20"/>
        </w:rPr>
        <w:t>Под недостатками Работ понимается несоответствие результата Работ положениям, предусмотренным в Приложениях к Договору. Исполнитель не несет ответственности за результат Работ, если Заказчик самостоятельно без своевременного уведомления Исполнителя изменил параметры задания, указанные в соответствующих приложениях к Договору, или условия исполнения задания, которые могли повлиять на невозможность Исполнителем выполнить свои обязательства.</w:t>
      </w:r>
    </w:p>
    <w:p w:rsidR="004F69FD" w:rsidRDefault="00DD0771">
      <w:pPr>
        <w:numPr>
          <w:ilvl w:val="1"/>
          <w:numId w:val="8"/>
        </w:numPr>
        <w:pBdr>
          <w:top w:val="nil"/>
          <w:left w:val="nil"/>
          <w:bottom w:val="nil"/>
          <w:right w:val="nil"/>
          <w:between w:val="nil"/>
        </w:pBdr>
        <w:spacing w:after="0"/>
        <w:ind w:left="425" w:hanging="425"/>
        <w:jc w:val="both"/>
        <w:rPr>
          <w:rFonts w:ascii="Gilroy" w:eastAsia="Gilroy" w:hAnsi="Gilroy" w:cs="Gilroy"/>
          <w:color w:val="000000"/>
          <w:sz w:val="20"/>
          <w:szCs w:val="20"/>
        </w:rPr>
      </w:pPr>
      <w:proofErr w:type="gramStart"/>
      <w:r>
        <w:rPr>
          <w:rFonts w:ascii="Gilroy" w:eastAsia="Gilroy" w:hAnsi="Gilroy" w:cs="Gilroy"/>
          <w:color w:val="000000"/>
          <w:sz w:val="20"/>
          <w:szCs w:val="20"/>
        </w:rPr>
        <w:t>Непредставление претензии по Работам в течение 5 (пяти) рабочих дней с момента направления Акта на e-</w:t>
      </w:r>
      <w:proofErr w:type="spellStart"/>
      <w:r>
        <w:rPr>
          <w:rFonts w:ascii="Gilroy" w:eastAsia="Gilroy" w:hAnsi="Gilroy" w:cs="Gilroy"/>
          <w:color w:val="000000"/>
          <w:sz w:val="20"/>
          <w:szCs w:val="20"/>
        </w:rPr>
        <w:t>mail</w:t>
      </w:r>
      <w:proofErr w:type="spellEnd"/>
      <w:r>
        <w:rPr>
          <w:rFonts w:ascii="Gilroy" w:eastAsia="Gilroy" w:hAnsi="Gilroy" w:cs="Gilroy"/>
          <w:color w:val="000000"/>
          <w:sz w:val="20"/>
          <w:szCs w:val="20"/>
        </w:rPr>
        <w:t xml:space="preserve"> адрес ответственного сотрудника Заказчика или через Провайдера означает принятие результата Работ Заказчиком и по юридическим последствиям равносильно подписанию Акта, однако и в этом случае Исполнитель вправе требовать от Заказчика подписания соответствующего Акта, а Заказчик обязан заверить приемку результата Работ согласно процедурам, описанным в Договоре.</w:t>
      </w:r>
      <w:proofErr w:type="gramEnd"/>
    </w:p>
    <w:p w:rsidR="004F69FD" w:rsidRDefault="00DD0771">
      <w:pPr>
        <w:numPr>
          <w:ilvl w:val="1"/>
          <w:numId w:val="8"/>
        </w:numPr>
        <w:pBdr>
          <w:top w:val="nil"/>
          <w:left w:val="nil"/>
          <w:bottom w:val="nil"/>
          <w:right w:val="nil"/>
          <w:between w:val="nil"/>
        </w:pBdr>
        <w:spacing w:after="0"/>
        <w:ind w:left="425" w:hanging="425"/>
        <w:jc w:val="both"/>
        <w:rPr>
          <w:rFonts w:ascii="Gilroy" w:eastAsia="Gilroy" w:hAnsi="Gilroy" w:cs="Gilroy"/>
          <w:color w:val="000000"/>
          <w:sz w:val="20"/>
          <w:szCs w:val="20"/>
        </w:rPr>
      </w:pPr>
      <w:r>
        <w:rPr>
          <w:rFonts w:ascii="Gilroy" w:eastAsia="Gilroy" w:hAnsi="Gilroy" w:cs="Gilroy"/>
          <w:color w:val="000000"/>
          <w:sz w:val="20"/>
          <w:szCs w:val="20"/>
        </w:rPr>
        <w:lastRenderedPageBreak/>
        <w:t>В случае получения мотивированной претензии, Исполнителем составляется план с указанием закрытого перечня необходимых Работ и сроков их выполнения. После устранения недостатков Работы вновь предъявляется Заказчику, и процедура приемки повторяется. В случаях возникновения недостатков при выполнении Работ по вине Заказчика и (или) третьих лиц (кроме случаев, когда имело место непосредственная вина Исполнителя и (или) привлеченных Исполнителем третьих лиц), устранение недостатков производится Исполнителем за дополнительную плату в установленные Договором и Приложениями к Договору сроки.</w:t>
      </w:r>
    </w:p>
    <w:p w:rsidR="004F69FD" w:rsidRDefault="00DD0771">
      <w:pPr>
        <w:numPr>
          <w:ilvl w:val="0"/>
          <w:numId w:val="8"/>
        </w:numPr>
        <w:pBdr>
          <w:top w:val="nil"/>
          <w:left w:val="nil"/>
          <w:bottom w:val="nil"/>
          <w:right w:val="nil"/>
          <w:between w:val="nil"/>
        </w:pBdr>
        <w:spacing w:after="0"/>
        <w:ind w:left="357" w:hanging="357"/>
        <w:rPr>
          <w:rFonts w:ascii="Gilroy" w:eastAsia="Gilroy" w:hAnsi="Gilroy" w:cs="Gilroy"/>
          <w:b/>
          <w:color w:val="000000"/>
          <w:sz w:val="20"/>
          <w:szCs w:val="20"/>
        </w:rPr>
      </w:pPr>
      <w:r>
        <w:rPr>
          <w:rFonts w:ascii="Gilroy" w:eastAsia="Gilroy" w:hAnsi="Gilroy" w:cs="Gilroy"/>
          <w:b/>
          <w:color w:val="000000"/>
          <w:sz w:val="20"/>
          <w:szCs w:val="20"/>
        </w:rPr>
        <w:t>ЦЕНА И ПОРЯДОК РАСЧЕТОВ.</w:t>
      </w:r>
    </w:p>
    <w:p w:rsidR="004F69FD" w:rsidRDefault="00DD0771">
      <w:pPr>
        <w:numPr>
          <w:ilvl w:val="1"/>
          <w:numId w:val="8"/>
        </w:numPr>
        <w:pBdr>
          <w:top w:val="nil"/>
          <w:left w:val="nil"/>
          <w:bottom w:val="nil"/>
          <w:right w:val="nil"/>
          <w:between w:val="nil"/>
        </w:pBdr>
        <w:spacing w:after="0"/>
        <w:ind w:left="426" w:hanging="426"/>
        <w:jc w:val="both"/>
        <w:rPr>
          <w:rFonts w:ascii="Gilroy" w:eastAsia="Gilroy" w:hAnsi="Gilroy" w:cs="Gilroy"/>
          <w:color w:val="000000"/>
          <w:sz w:val="20"/>
          <w:szCs w:val="20"/>
        </w:rPr>
      </w:pPr>
      <w:r>
        <w:rPr>
          <w:rFonts w:ascii="Gilroy" w:eastAsia="Gilroy" w:hAnsi="Gilroy" w:cs="Gilroy"/>
          <w:sz w:val="20"/>
          <w:szCs w:val="20"/>
        </w:rPr>
        <w:t>Цена Договора состоит из стоимости всех Работ, предусмотренных Приложениями к Договору. Порядок оплаты каждой части Работ согласовывается Сторонами в Приложениях к Договору. Цена Договора является твердой и не может изменяться в ходе его исполнения, за исключением случаев, предусмотренных Положением о закупке.</w:t>
      </w:r>
    </w:p>
    <w:p w:rsidR="004F69FD" w:rsidRDefault="00DD0771">
      <w:pPr>
        <w:numPr>
          <w:ilvl w:val="1"/>
          <w:numId w:val="8"/>
        </w:numPr>
        <w:pBdr>
          <w:top w:val="nil"/>
          <w:left w:val="nil"/>
          <w:bottom w:val="nil"/>
          <w:right w:val="nil"/>
          <w:between w:val="nil"/>
        </w:pBdr>
        <w:spacing w:after="0"/>
        <w:ind w:left="426" w:hanging="426"/>
        <w:jc w:val="both"/>
        <w:rPr>
          <w:rFonts w:ascii="Gilroy" w:eastAsia="Gilroy" w:hAnsi="Gilroy" w:cs="Gilroy"/>
          <w:color w:val="000000"/>
          <w:sz w:val="20"/>
          <w:szCs w:val="20"/>
        </w:rPr>
      </w:pPr>
      <w:bookmarkStart w:id="1" w:name="bookmark=id.gjdgxs" w:colFirst="0" w:colLast="0"/>
      <w:bookmarkEnd w:id="1"/>
      <w:r>
        <w:rPr>
          <w:rFonts w:ascii="Gilroy" w:eastAsia="Gilroy" w:hAnsi="Gilroy" w:cs="Gilroy"/>
          <w:color w:val="000000"/>
          <w:sz w:val="20"/>
          <w:szCs w:val="20"/>
        </w:rPr>
        <w:t>Все расчеты по Договору производятся в безналичной форме путем перечисления денежных средств на указанный Исполнителем расчетный счет. Валютой расчетов по договору признается рубль Российской Федерации. Обязательства Заказчика по оплате считаются исполненными на дату зачисления денежных средств на расчетный счет Исполнителя.</w:t>
      </w:r>
    </w:p>
    <w:p w:rsidR="004F69FD" w:rsidRDefault="00DD0771">
      <w:pPr>
        <w:numPr>
          <w:ilvl w:val="1"/>
          <w:numId w:val="8"/>
        </w:numPr>
        <w:pBdr>
          <w:top w:val="nil"/>
          <w:left w:val="nil"/>
          <w:bottom w:val="nil"/>
          <w:right w:val="nil"/>
          <w:between w:val="nil"/>
        </w:pBdr>
        <w:spacing w:after="0"/>
        <w:ind w:left="426" w:hanging="426"/>
        <w:jc w:val="both"/>
        <w:rPr>
          <w:rFonts w:ascii="Gilroy" w:eastAsia="Gilroy" w:hAnsi="Gilroy" w:cs="Gilroy"/>
          <w:color w:val="000000"/>
          <w:sz w:val="20"/>
          <w:szCs w:val="20"/>
        </w:rPr>
      </w:pPr>
      <w:bookmarkStart w:id="2" w:name="_heading=h.30j0zll" w:colFirst="0" w:colLast="0"/>
      <w:bookmarkEnd w:id="2"/>
      <w:r>
        <w:rPr>
          <w:rFonts w:ascii="Gilroy" w:eastAsia="Gilroy" w:hAnsi="Gilroy" w:cs="Gilroy"/>
          <w:color w:val="000000"/>
          <w:sz w:val="20"/>
          <w:szCs w:val="20"/>
        </w:rPr>
        <w:t>Работы не облагаются НДС согласно п. 2 ст. 346.11 гл. 26.2 Налогового кодекса Российской Федерации.</w:t>
      </w:r>
    </w:p>
    <w:p w:rsidR="004F69FD" w:rsidRDefault="00DD0771">
      <w:pPr>
        <w:numPr>
          <w:ilvl w:val="1"/>
          <w:numId w:val="8"/>
        </w:numPr>
        <w:pBdr>
          <w:top w:val="nil"/>
          <w:left w:val="nil"/>
          <w:bottom w:val="nil"/>
          <w:right w:val="nil"/>
          <w:between w:val="nil"/>
        </w:pBdr>
        <w:spacing w:after="0"/>
        <w:ind w:left="426" w:hanging="426"/>
        <w:jc w:val="both"/>
        <w:rPr>
          <w:rFonts w:ascii="Gilroy" w:eastAsia="Gilroy" w:hAnsi="Gilroy" w:cs="Gilroy"/>
          <w:color w:val="000000"/>
          <w:sz w:val="20"/>
          <w:szCs w:val="20"/>
        </w:rPr>
      </w:pPr>
      <w:r>
        <w:rPr>
          <w:rFonts w:ascii="Gilroy" w:eastAsia="Gilroy" w:hAnsi="Gilroy" w:cs="Gilroy"/>
          <w:color w:val="000000"/>
          <w:sz w:val="20"/>
          <w:szCs w:val="20"/>
        </w:rPr>
        <w:t>Стоимость Работ, установленная настоящим Договором и Приложениями к нему, может быть изменена только в соответствии с соглашением Сторон, оформленным в письменной форме.</w:t>
      </w:r>
    </w:p>
    <w:p w:rsidR="004F69FD" w:rsidRDefault="00DD0771">
      <w:pPr>
        <w:numPr>
          <w:ilvl w:val="1"/>
          <w:numId w:val="8"/>
        </w:numPr>
        <w:pBdr>
          <w:top w:val="nil"/>
          <w:left w:val="nil"/>
          <w:bottom w:val="nil"/>
          <w:right w:val="nil"/>
          <w:between w:val="nil"/>
        </w:pBdr>
        <w:spacing w:after="0"/>
        <w:ind w:left="426" w:hanging="426"/>
        <w:jc w:val="both"/>
        <w:rPr>
          <w:rFonts w:ascii="Gilroy" w:eastAsia="Gilroy" w:hAnsi="Gilroy" w:cs="Gilroy"/>
          <w:color w:val="000000"/>
          <w:sz w:val="20"/>
          <w:szCs w:val="20"/>
        </w:rPr>
      </w:pPr>
      <w:r>
        <w:rPr>
          <w:rFonts w:ascii="Gilroy" w:eastAsia="Gilroy" w:hAnsi="Gilroy" w:cs="Gilroy"/>
          <w:color w:val="000000"/>
          <w:sz w:val="20"/>
          <w:szCs w:val="20"/>
        </w:rPr>
        <w:t>Переработка согласованных частей работ по Договору осуществляется только на платной основе Заказчиком такой переработки и является дополнительным объемом Работ. Стоимость таких дополнительных Работ определяется Сторонами путем подписания Дополнительного соглашения к Договору или подписанием Приложения к Договору, в котором содержится техническое задание на дополнительные Работы и смета на такие Работы.</w:t>
      </w:r>
    </w:p>
    <w:p w:rsidR="004F69FD" w:rsidRDefault="00DD0771">
      <w:pPr>
        <w:numPr>
          <w:ilvl w:val="1"/>
          <w:numId w:val="8"/>
        </w:numPr>
        <w:pBdr>
          <w:top w:val="nil"/>
          <w:left w:val="nil"/>
          <w:bottom w:val="nil"/>
          <w:right w:val="nil"/>
          <w:between w:val="nil"/>
        </w:pBdr>
        <w:spacing w:after="0"/>
        <w:ind w:left="426" w:hanging="426"/>
        <w:jc w:val="both"/>
        <w:rPr>
          <w:rFonts w:ascii="Gilroy" w:eastAsia="Gilroy" w:hAnsi="Gilroy" w:cs="Gilroy"/>
          <w:color w:val="000000"/>
          <w:sz w:val="20"/>
          <w:szCs w:val="20"/>
        </w:rPr>
      </w:pPr>
      <w:r>
        <w:rPr>
          <w:rFonts w:ascii="Gilroy" w:eastAsia="Gilroy" w:hAnsi="Gilroy" w:cs="Gilroy"/>
          <w:color w:val="000000"/>
          <w:sz w:val="20"/>
          <w:szCs w:val="20"/>
        </w:rPr>
        <w:t>Исполнитель имеет право прекратить выполнение Работ при нарушении Заказчиком порядка расчетов, определяемого настоящим Договором. О прекращении выполнения работ Исполнитель уведомляет Заказчика в письменной форме путем направления электронного сообщения на e-</w:t>
      </w:r>
      <w:proofErr w:type="spellStart"/>
      <w:r>
        <w:rPr>
          <w:rFonts w:ascii="Gilroy" w:eastAsia="Gilroy" w:hAnsi="Gilroy" w:cs="Gilroy"/>
          <w:color w:val="000000"/>
          <w:sz w:val="20"/>
          <w:szCs w:val="20"/>
        </w:rPr>
        <w:t>mail</w:t>
      </w:r>
      <w:proofErr w:type="spellEnd"/>
      <w:r>
        <w:rPr>
          <w:rFonts w:ascii="Gilroy" w:eastAsia="Gilroy" w:hAnsi="Gilroy" w:cs="Gilroy"/>
          <w:color w:val="000000"/>
          <w:sz w:val="20"/>
          <w:szCs w:val="20"/>
        </w:rPr>
        <w:t xml:space="preserve"> адрес ответственного лица Заказчика. Исполнитель, при наличии обстоятельств, указанных выше, вправе отказаться от исполнения Договора и потребовать возмещения убытков, а также осуществить возврат полной суммы аванса или части аванса за вычетом стоимости фактически выполненных на момент такого отказа Работ.</w:t>
      </w:r>
    </w:p>
    <w:p w:rsidR="004F69FD" w:rsidRDefault="00DD0771">
      <w:pPr>
        <w:numPr>
          <w:ilvl w:val="1"/>
          <w:numId w:val="8"/>
        </w:numPr>
        <w:pBdr>
          <w:top w:val="nil"/>
          <w:left w:val="nil"/>
          <w:bottom w:val="nil"/>
          <w:right w:val="nil"/>
          <w:between w:val="nil"/>
        </w:pBdr>
        <w:spacing w:after="0"/>
        <w:ind w:left="426" w:hanging="426"/>
        <w:jc w:val="both"/>
        <w:rPr>
          <w:rFonts w:ascii="Gilroy" w:eastAsia="Gilroy" w:hAnsi="Gilroy" w:cs="Gilroy"/>
          <w:color w:val="000000"/>
          <w:sz w:val="20"/>
          <w:szCs w:val="20"/>
        </w:rPr>
      </w:pPr>
      <w:r>
        <w:rPr>
          <w:rFonts w:ascii="Gilroy" w:eastAsia="Gilroy" w:hAnsi="Gilroy" w:cs="Gilroy"/>
          <w:sz w:val="20"/>
          <w:szCs w:val="20"/>
        </w:rPr>
        <w:t xml:space="preserve"> Любые убытки, Исполнителя, возникшие в связи с заключением, исполнением, прекращением Договора, возмещаются только в части реального ущерба и только в той сумме, которая образованна фактически произведенными и документально подтвержденными расходами, объективно необходимыми для восстановления нарушенного права.</w:t>
      </w:r>
    </w:p>
    <w:p w:rsidR="004F69FD" w:rsidRDefault="00DD0771">
      <w:pPr>
        <w:numPr>
          <w:ilvl w:val="1"/>
          <w:numId w:val="8"/>
        </w:numPr>
        <w:pBdr>
          <w:top w:val="nil"/>
          <w:left w:val="nil"/>
          <w:bottom w:val="nil"/>
          <w:right w:val="nil"/>
          <w:between w:val="nil"/>
        </w:pBdr>
        <w:spacing w:after="0"/>
        <w:ind w:left="426" w:hanging="426"/>
        <w:jc w:val="both"/>
        <w:rPr>
          <w:rFonts w:ascii="Gilroy" w:eastAsia="Gilroy" w:hAnsi="Gilroy" w:cs="Gilroy"/>
          <w:color w:val="000000"/>
          <w:sz w:val="20"/>
          <w:szCs w:val="20"/>
        </w:rPr>
      </w:pPr>
      <w:proofErr w:type="gramStart"/>
      <w:r>
        <w:rPr>
          <w:rFonts w:ascii="Gilroy" w:eastAsia="Gilroy" w:hAnsi="Gilroy" w:cs="Gilroy"/>
          <w:color w:val="000000"/>
          <w:sz w:val="20"/>
          <w:szCs w:val="20"/>
        </w:rPr>
        <w:t>В случае задержки внесения оплаты, предоставления информации, согласования этапов работ, оплаты работ третьих лиц, или иного невыполнения Заказчиком либо его контрагентами обязательств, оговоренных в Договоре, Исполнитель имеет право в одностороннем порядке перенести все сроки выполнения работ, уведомив об этом Заказчика в письменной форме путем направления электронного сообщения на e-</w:t>
      </w:r>
      <w:proofErr w:type="spellStart"/>
      <w:r>
        <w:rPr>
          <w:rFonts w:ascii="Gilroy" w:eastAsia="Gilroy" w:hAnsi="Gilroy" w:cs="Gilroy"/>
          <w:color w:val="000000"/>
          <w:sz w:val="20"/>
          <w:szCs w:val="20"/>
        </w:rPr>
        <w:t>mail</w:t>
      </w:r>
      <w:proofErr w:type="spellEnd"/>
      <w:r>
        <w:rPr>
          <w:rFonts w:ascii="Gilroy" w:eastAsia="Gilroy" w:hAnsi="Gilroy" w:cs="Gilroy"/>
          <w:color w:val="000000"/>
          <w:sz w:val="20"/>
          <w:szCs w:val="20"/>
        </w:rPr>
        <w:t xml:space="preserve"> адрес ответственного лица Заказчика.</w:t>
      </w:r>
      <w:proofErr w:type="gramEnd"/>
      <w:r>
        <w:rPr>
          <w:rFonts w:ascii="Gilroy" w:eastAsia="Gilroy" w:hAnsi="Gilroy" w:cs="Gilroy"/>
          <w:color w:val="000000"/>
          <w:sz w:val="20"/>
          <w:szCs w:val="20"/>
        </w:rPr>
        <w:t xml:space="preserve"> Сроки выполнения работ в этом случае увеличиваются на время исполнения Заказчиком своих обязательств.</w:t>
      </w:r>
    </w:p>
    <w:p w:rsidR="004F69FD" w:rsidRDefault="00DD0771">
      <w:pPr>
        <w:numPr>
          <w:ilvl w:val="1"/>
          <w:numId w:val="8"/>
        </w:numPr>
        <w:pBdr>
          <w:top w:val="nil"/>
          <w:left w:val="nil"/>
          <w:bottom w:val="nil"/>
          <w:right w:val="nil"/>
          <w:between w:val="nil"/>
        </w:pBdr>
        <w:spacing w:after="0"/>
        <w:ind w:left="426" w:hanging="426"/>
        <w:jc w:val="both"/>
        <w:rPr>
          <w:rFonts w:ascii="Gilroy" w:eastAsia="Gilroy" w:hAnsi="Gilroy" w:cs="Gilroy"/>
          <w:color w:val="000000"/>
          <w:sz w:val="20"/>
          <w:szCs w:val="20"/>
        </w:rPr>
      </w:pPr>
      <w:r>
        <w:rPr>
          <w:rFonts w:ascii="Gilroy" w:eastAsia="Gilroy" w:hAnsi="Gilroy" w:cs="Gilroy"/>
          <w:color w:val="000000"/>
          <w:sz w:val="20"/>
          <w:szCs w:val="20"/>
        </w:rPr>
        <w:t>Внесение оплаты Заказчиком по Договору является его безусловным согласием с утвержденным перечнем Работ и их стоимостью. Заказчик обязан вносить платеж на основании счета, выставленного Исполнителем.</w:t>
      </w:r>
    </w:p>
    <w:p w:rsidR="004F69FD" w:rsidRDefault="00DD0771">
      <w:pPr>
        <w:numPr>
          <w:ilvl w:val="0"/>
          <w:numId w:val="8"/>
        </w:numPr>
        <w:pBdr>
          <w:top w:val="nil"/>
          <w:left w:val="nil"/>
          <w:bottom w:val="nil"/>
          <w:right w:val="nil"/>
          <w:between w:val="nil"/>
        </w:pBdr>
        <w:spacing w:after="0"/>
        <w:ind w:left="357" w:hanging="357"/>
        <w:rPr>
          <w:rFonts w:ascii="Gilroy" w:eastAsia="Gilroy" w:hAnsi="Gilroy" w:cs="Gilroy"/>
          <w:b/>
          <w:color w:val="000000"/>
          <w:sz w:val="20"/>
          <w:szCs w:val="20"/>
        </w:rPr>
      </w:pPr>
      <w:r>
        <w:rPr>
          <w:rFonts w:ascii="Gilroy" w:eastAsia="Gilroy" w:hAnsi="Gilroy" w:cs="Gilroy"/>
          <w:b/>
          <w:color w:val="000000"/>
          <w:sz w:val="20"/>
          <w:szCs w:val="20"/>
        </w:rPr>
        <w:t>ПРАВА И ОБЯЗАННОСТИ СТОРОН.</w:t>
      </w:r>
    </w:p>
    <w:p w:rsidR="004F69FD" w:rsidRDefault="00DD0771">
      <w:pPr>
        <w:numPr>
          <w:ilvl w:val="1"/>
          <w:numId w:val="8"/>
        </w:numPr>
        <w:pBdr>
          <w:top w:val="nil"/>
          <w:left w:val="nil"/>
          <w:bottom w:val="nil"/>
          <w:right w:val="nil"/>
          <w:between w:val="nil"/>
        </w:pBdr>
        <w:spacing w:after="0"/>
        <w:ind w:left="426" w:hanging="426"/>
        <w:jc w:val="both"/>
        <w:rPr>
          <w:rFonts w:ascii="Gilroy" w:eastAsia="Gilroy" w:hAnsi="Gilroy" w:cs="Gilroy"/>
          <w:color w:val="000000"/>
          <w:sz w:val="20"/>
          <w:szCs w:val="20"/>
        </w:rPr>
      </w:pPr>
      <w:r>
        <w:rPr>
          <w:rFonts w:ascii="Gilroy" w:eastAsia="Gilroy" w:hAnsi="Gilroy" w:cs="Gilroy"/>
          <w:color w:val="000000"/>
          <w:sz w:val="20"/>
          <w:szCs w:val="20"/>
        </w:rPr>
        <w:t>Стороны несут ответственность в соответствии с действующим законодательством Российской Федерации.</w:t>
      </w:r>
    </w:p>
    <w:p w:rsidR="004F69FD" w:rsidRDefault="00DD0771">
      <w:pPr>
        <w:numPr>
          <w:ilvl w:val="1"/>
          <w:numId w:val="8"/>
        </w:numPr>
        <w:pBdr>
          <w:top w:val="nil"/>
          <w:left w:val="nil"/>
          <w:bottom w:val="nil"/>
          <w:right w:val="nil"/>
          <w:between w:val="nil"/>
        </w:pBdr>
        <w:spacing w:after="0"/>
        <w:ind w:left="426" w:hanging="426"/>
        <w:jc w:val="both"/>
        <w:rPr>
          <w:rFonts w:ascii="Gilroy" w:eastAsia="Gilroy" w:hAnsi="Gilroy" w:cs="Gilroy"/>
          <w:color w:val="000000"/>
          <w:sz w:val="20"/>
          <w:szCs w:val="20"/>
        </w:rPr>
      </w:pPr>
      <w:proofErr w:type="gramStart"/>
      <w:r>
        <w:rPr>
          <w:rFonts w:ascii="Gilroy" w:eastAsia="Gilroy" w:hAnsi="Gilroy" w:cs="Gilroy"/>
          <w:color w:val="000000"/>
          <w:sz w:val="20"/>
          <w:szCs w:val="20"/>
        </w:rPr>
        <w:t>Заказчик гарантирует, что предоставляемые, в соответствии с условиями настоящего Договора, материалы, не обременены требованиями третьих лиц, что Заказчик является обладателем исключительных прав на материалы и/или обладает всеми необходимыми разрешениями от авторов и иных правообладателей, в отношении объектов интеллектуальной собственности, и объектов, входящих в состав произведений, а также в отношении первоначальных произведений (в случае, если произведение представляет собой переработку и</w:t>
      </w:r>
      <w:proofErr w:type="gramEnd"/>
      <w:r>
        <w:rPr>
          <w:rFonts w:ascii="Gilroy" w:eastAsia="Gilroy" w:hAnsi="Gilroy" w:cs="Gilroy"/>
          <w:color w:val="000000"/>
          <w:sz w:val="20"/>
          <w:szCs w:val="20"/>
        </w:rPr>
        <w:t>/или перевод), а также, такие разрешения, никаким образом не должны ущемлять прав Исполнителя или затруднять использование произведения Исполнителем, в соответствии с настоящим Договором.</w:t>
      </w:r>
    </w:p>
    <w:p w:rsidR="004F69FD" w:rsidRDefault="00DD0771">
      <w:pPr>
        <w:numPr>
          <w:ilvl w:val="1"/>
          <w:numId w:val="8"/>
        </w:numPr>
        <w:pBdr>
          <w:top w:val="nil"/>
          <w:left w:val="nil"/>
          <w:bottom w:val="nil"/>
          <w:right w:val="nil"/>
          <w:between w:val="nil"/>
        </w:pBdr>
        <w:spacing w:after="0"/>
        <w:ind w:left="426" w:hanging="426"/>
        <w:jc w:val="both"/>
        <w:rPr>
          <w:rFonts w:ascii="Gilroy" w:eastAsia="Gilroy" w:hAnsi="Gilroy" w:cs="Gilroy"/>
          <w:color w:val="000000"/>
          <w:sz w:val="20"/>
          <w:szCs w:val="20"/>
        </w:rPr>
      </w:pPr>
      <w:r>
        <w:rPr>
          <w:rFonts w:ascii="Gilroy" w:eastAsia="Gilroy" w:hAnsi="Gilroy" w:cs="Gilroy"/>
          <w:color w:val="000000"/>
          <w:sz w:val="20"/>
          <w:szCs w:val="20"/>
        </w:rPr>
        <w:t>Заказчик несет ответственность в случае предъявления Исполнителю претензий или исков по поводу нарушения им авторских или смежных прав третьих лиц, в связи с использованием материалов, предоставленных Заказчиком, для исполнения условий настоящего Договора. Заказчик обязан урегулировать такие претензии или предпринять иные необходимые действия, исключающие возникновение расходов и убытков у Исполнителя, а в случае возникновения расходов и убытков у Исполнителя, возместить их в полном объеме.</w:t>
      </w:r>
    </w:p>
    <w:p w:rsidR="004F69FD" w:rsidRDefault="00DD0771">
      <w:pPr>
        <w:numPr>
          <w:ilvl w:val="1"/>
          <w:numId w:val="8"/>
        </w:numPr>
        <w:pBdr>
          <w:top w:val="nil"/>
          <w:left w:val="nil"/>
          <w:bottom w:val="nil"/>
          <w:right w:val="nil"/>
          <w:between w:val="nil"/>
        </w:pBdr>
        <w:spacing w:after="0"/>
        <w:ind w:left="426" w:hanging="426"/>
        <w:jc w:val="both"/>
        <w:rPr>
          <w:rFonts w:ascii="Gilroy" w:eastAsia="Gilroy" w:hAnsi="Gilroy" w:cs="Gilroy"/>
          <w:color w:val="000000"/>
          <w:sz w:val="20"/>
          <w:szCs w:val="20"/>
        </w:rPr>
      </w:pPr>
      <w:r>
        <w:rPr>
          <w:rFonts w:ascii="Gilroy" w:eastAsia="Gilroy" w:hAnsi="Gilroy" w:cs="Gilroy"/>
          <w:color w:val="000000"/>
          <w:sz w:val="20"/>
          <w:szCs w:val="20"/>
        </w:rPr>
        <w:t>Заказчик несет ответственность за сохранность данных и качество работоспособности сервисов в случае самостоятельного изменения данных доступа в панель управления доменным именем, хостингом при непредставлении своевременно новых данных Исполнителю.</w:t>
      </w:r>
    </w:p>
    <w:p w:rsidR="004F69FD" w:rsidRDefault="00DD0771">
      <w:pPr>
        <w:numPr>
          <w:ilvl w:val="1"/>
          <w:numId w:val="8"/>
        </w:numPr>
        <w:pBdr>
          <w:top w:val="nil"/>
          <w:left w:val="nil"/>
          <w:bottom w:val="nil"/>
          <w:right w:val="nil"/>
          <w:between w:val="nil"/>
        </w:pBdr>
        <w:spacing w:after="0"/>
        <w:ind w:left="426" w:hanging="426"/>
        <w:jc w:val="both"/>
        <w:rPr>
          <w:rFonts w:ascii="Gilroy" w:eastAsia="Gilroy" w:hAnsi="Gilroy" w:cs="Gilroy"/>
          <w:color w:val="000000"/>
          <w:sz w:val="20"/>
          <w:szCs w:val="20"/>
        </w:rPr>
      </w:pPr>
      <w:r>
        <w:rPr>
          <w:rFonts w:ascii="Gilroy" w:eastAsia="Gilroy" w:hAnsi="Gilroy" w:cs="Gilroy"/>
          <w:color w:val="000000"/>
          <w:sz w:val="20"/>
          <w:szCs w:val="20"/>
        </w:rPr>
        <w:lastRenderedPageBreak/>
        <w:t>Заказчик несет ответственность в случае самостоятельного изменения данных доступа к серверу или при переносе домена/хостинга к другому регистратору, при непредставлении своевременно новых данных Исполнителю.</w:t>
      </w:r>
    </w:p>
    <w:p w:rsidR="004F69FD" w:rsidRDefault="00DD0771">
      <w:pPr>
        <w:numPr>
          <w:ilvl w:val="1"/>
          <w:numId w:val="8"/>
        </w:numPr>
        <w:pBdr>
          <w:top w:val="nil"/>
          <w:left w:val="nil"/>
          <w:bottom w:val="nil"/>
          <w:right w:val="nil"/>
          <w:between w:val="nil"/>
        </w:pBdr>
        <w:spacing w:after="0"/>
        <w:ind w:left="425" w:hanging="425"/>
        <w:jc w:val="both"/>
        <w:rPr>
          <w:rFonts w:ascii="Gilroy" w:eastAsia="Gilroy" w:hAnsi="Gilroy" w:cs="Gilroy"/>
          <w:b/>
          <w:color w:val="000000"/>
          <w:sz w:val="20"/>
          <w:szCs w:val="20"/>
        </w:rPr>
      </w:pPr>
      <w:r>
        <w:rPr>
          <w:rFonts w:ascii="Gilroy" w:eastAsia="Gilroy" w:hAnsi="Gilroy" w:cs="Gilroy"/>
          <w:b/>
          <w:color w:val="000000"/>
          <w:sz w:val="20"/>
          <w:szCs w:val="20"/>
        </w:rPr>
        <w:t>Права и обязанности Исполнителя:</w:t>
      </w:r>
    </w:p>
    <w:p w:rsidR="004F69FD" w:rsidRDefault="00DD0771">
      <w:pPr>
        <w:numPr>
          <w:ilvl w:val="2"/>
          <w:numId w:val="8"/>
        </w:numPr>
        <w:pBdr>
          <w:top w:val="nil"/>
          <w:left w:val="nil"/>
          <w:bottom w:val="nil"/>
          <w:right w:val="nil"/>
          <w:between w:val="nil"/>
        </w:pBdr>
        <w:spacing w:after="0"/>
        <w:ind w:left="709" w:hanging="709"/>
        <w:jc w:val="both"/>
        <w:rPr>
          <w:rFonts w:ascii="Gilroy" w:eastAsia="Gilroy" w:hAnsi="Gilroy" w:cs="Gilroy"/>
          <w:color w:val="000000"/>
          <w:sz w:val="20"/>
          <w:szCs w:val="20"/>
        </w:rPr>
      </w:pPr>
      <w:r>
        <w:rPr>
          <w:rFonts w:ascii="Gilroy" w:eastAsia="Gilroy" w:hAnsi="Gilroy" w:cs="Gilroy"/>
          <w:color w:val="000000"/>
          <w:sz w:val="20"/>
          <w:szCs w:val="20"/>
        </w:rPr>
        <w:t xml:space="preserve">Исполнитель обязан качественно и в срок выполнять Работы, предусмотренные условиями Договора. </w:t>
      </w:r>
    </w:p>
    <w:p w:rsidR="004F69FD" w:rsidRDefault="00DD0771">
      <w:pPr>
        <w:numPr>
          <w:ilvl w:val="2"/>
          <w:numId w:val="8"/>
        </w:numPr>
        <w:pBdr>
          <w:top w:val="nil"/>
          <w:left w:val="nil"/>
          <w:bottom w:val="nil"/>
          <w:right w:val="nil"/>
          <w:between w:val="nil"/>
        </w:pBdr>
        <w:spacing w:after="0"/>
        <w:ind w:left="709" w:hanging="709"/>
        <w:jc w:val="both"/>
        <w:rPr>
          <w:rFonts w:ascii="Gilroy" w:eastAsia="Gilroy" w:hAnsi="Gilroy" w:cs="Gilroy"/>
          <w:color w:val="000000"/>
          <w:sz w:val="20"/>
          <w:szCs w:val="20"/>
        </w:rPr>
      </w:pPr>
      <w:r>
        <w:rPr>
          <w:rFonts w:ascii="Gilroy" w:eastAsia="Gilroy" w:hAnsi="Gilroy" w:cs="Gilroy"/>
          <w:color w:val="000000"/>
          <w:sz w:val="20"/>
          <w:szCs w:val="20"/>
        </w:rPr>
        <w:t xml:space="preserve">Исполнитель вправе привлекать к исполнению Договора третьих лиц без согласия Заказчика. В случае привлечения Исполнителем для выполнения Работ третьих лиц, Исполнитель несет ответственность перед Заказчиком за качество и своевременность выполнения Работ привлеченными третьими лицами, как </w:t>
      </w:r>
      <w:proofErr w:type="gramStart"/>
      <w:r>
        <w:rPr>
          <w:rFonts w:ascii="Gilroy" w:eastAsia="Gilroy" w:hAnsi="Gilroy" w:cs="Gilroy"/>
          <w:color w:val="000000"/>
          <w:sz w:val="20"/>
          <w:szCs w:val="20"/>
        </w:rPr>
        <w:t>за</w:t>
      </w:r>
      <w:proofErr w:type="gramEnd"/>
      <w:r>
        <w:rPr>
          <w:rFonts w:ascii="Gilroy" w:eastAsia="Gilroy" w:hAnsi="Gilroy" w:cs="Gilroy"/>
          <w:color w:val="000000"/>
          <w:sz w:val="20"/>
          <w:szCs w:val="20"/>
        </w:rPr>
        <w:t xml:space="preserve"> свои собственные. </w:t>
      </w:r>
    </w:p>
    <w:p w:rsidR="004F69FD" w:rsidRDefault="00DD0771">
      <w:pPr>
        <w:numPr>
          <w:ilvl w:val="2"/>
          <w:numId w:val="8"/>
        </w:numPr>
        <w:pBdr>
          <w:top w:val="nil"/>
          <w:left w:val="nil"/>
          <w:bottom w:val="nil"/>
          <w:right w:val="nil"/>
          <w:between w:val="nil"/>
        </w:pBdr>
        <w:spacing w:after="0"/>
        <w:ind w:left="709" w:hanging="709"/>
        <w:jc w:val="both"/>
        <w:rPr>
          <w:rFonts w:ascii="Gilroy" w:eastAsia="Gilroy" w:hAnsi="Gilroy" w:cs="Gilroy"/>
          <w:color w:val="000000"/>
          <w:sz w:val="20"/>
          <w:szCs w:val="20"/>
        </w:rPr>
      </w:pPr>
      <w:r>
        <w:rPr>
          <w:rFonts w:ascii="Gilroy" w:eastAsia="Gilroy" w:hAnsi="Gilroy" w:cs="Gilroy"/>
          <w:color w:val="000000"/>
          <w:sz w:val="20"/>
          <w:szCs w:val="20"/>
        </w:rPr>
        <w:t>Исполнитель обязан назначить лиц, ответственных за организацию взаимодействия с Заказчиком. В случае если Исполнитель осуществляет замену ответственного лица, он обязан уведомить об этом Заказчика в письменной форме не позднее, чем за 2 (два) рабочих дня до даты начала осуществления полномочий новым ответственным лицом. Уведомление о смене ответственного лица должно содержать ФИО нового ответственного лица, его должность, телефон и адрес электронной почты.</w:t>
      </w:r>
    </w:p>
    <w:p w:rsidR="004F69FD" w:rsidRDefault="00DD0771">
      <w:pPr>
        <w:numPr>
          <w:ilvl w:val="2"/>
          <w:numId w:val="8"/>
        </w:numPr>
        <w:pBdr>
          <w:top w:val="nil"/>
          <w:left w:val="nil"/>
          <w:bottom w:val="nil"/>
          <w:right w:val="nil"/>
          <w:between w:val="nil"/>
        </w:pBdr>
        <w:spacing w:after="0"/>
        <w:ind w:left="709" w:hanging="709"/>
        <w:jc w:val="both"/>
        <w:rPr>
          <w:rFonts w:ascii="Gilroy" w:eastAsia="Gilroy" w:hAnsi="Gilroy" w:cs="Gilroy"/>
          <w:color w:val="000000"/>
          <w:sz w:val="20"/>
          <w:szCs w:val="20"/>
        </w:rPr>
      </w:pPr>
      <w:r>
        <w:rPr>
          <w:rFonts w:ascii="Gilroy" w:eastAsia="Gilroy" w:hAnsi="Gilroy" w:cs="Gilroy"/>
          <w:color w:val="000000"/>
          <w:sz w:val="20"/>
          <w:szCs w:val="20"/>
        </w:rPr>
        <w:t>Исполнитель обязан до заключения Договора предоставить Заказчику необходимую и достоверную информацию о предлагаемой работе, ее видах и особенностях, о цене и форме оплаты, а также сообщить Заказчику по его просьбе другие относящиеся к Договору и соответствующей работе сведения.</w:t>
      </w:r>
    </w:p>
    <w:p w:rsidR="004F69FD" w:rsidRDefault="00DD0771">
      <w:pPr>
        <w:numPr>
          <w:ilvl w:val="2"/>
          <w:numId w:val="8"/>
        </w:numPr>
        <w:pBdr>
          <w:top w:val="nil"/>
          <w:left w:val="nil"/>
          <w:bottom w:val="nil"/>
          <w:right w:val="nil"/>
          <w:between w:val="nil"/>
        </w:pBdr>
        <w:spacing w:after="0"/>
        <w:ind w:left="709" w:hanging="709"/>
        <w:jc w:val="both"/>
        <w:rPr>
          <w:rFonts w:ascii="Gilroy" w:eastAsia="Gilroy" w:hAnsi="Gilroy" w:cs="Gilroy"/>
          <w:color w:val="000000"/>
          <w:sz w:val="20"/>
          <w:szCs w:val="20"/>
        </w:rPr>
      </w:pPr>
      <w:r>
        <w:rPr>
          <w:rFonts w:ascii="Gilroy" w:eastAsia="Gilroy" w:hAnsi="Gilroy" w:cs="Gilroy"/>
          <w:color w:val="000000"/>
          <w:sz w:val="20"/>
          <w:szCs w:val="20"/>
        </w:rPr>
        <w:t xml:space="preserve">Исполнитель обязан по требованию Заказчика информировать Заказчика о ходе выполнения работ. Требование об </w:t>
      </w:r>
      <w:proofErr w:type="gramStart"/>
      <w:r>
        <w:rPr>
          <w:rFonts w:ascii="Gilroy" w:eastAsia="Gilroy" w:hAnsi="Gilroy" w:cs="Gilroy"/>
          <w:color w:val="000000"/>
          <w:sz w:val="20"/>
          <w:szCs w:val="20"/>
        </w:rPr>
        <w:t>информировании</w:t>
      </w:r>
      <w:proofErr w:type="gramEnd"/>
      <w:r>
        <w:rPr>
          <w:rFonts w:ascii="Gilroy" w:eastAsia="Gilroy" w:hAnsi="Gilroy" w:cs="Gilroy"/>
          <w:color w:val="000000"/>
          <w:sz w:val="20"/>
          <w:szCs w:val="20"/>
        </w:rPr>
        <w:t xml:space="preserve"> о ходе работ должно быть исполнено не позднее 3 (трех) рабочих дней с момента получения Исполнителем уведомления о таком требовании.</w:t>
      </w:r>
    </w:p>
    <w:p w:rsidR="004F69FD" w:rsidRDefault="00DD0771">
      <w:pPr>
        <w:numPr>
          <w:ilvl w:val="2"/>
          <w:numId w:val="8"/>
        </w:numPr>
        <w:pBdr>
          <w:top w:val="nil"/>
          <w:left w:val="nil"/>
          <w:bottom w:val="nil"/>
          <w:right w:val="nil"/>
          <w:between w:val="nil"/>
        </w:pBdr>
        <w:spacing w:after="0"/>
        <w:ind w:left="709" w:hanging="709"/>
        <w:jc w:val="both"/>
        <w:rPr>
          <w:rFonts w:ascii="Gilroy" w:eastAsia="Gilroy" w:hAnsi="Gilroy" w:cs="Gilroy"/>
          <w:color w:val="000000"/>
          <w:sz w:val="20"/>
          <w:szCs w:val="20"/>
        </w:rPr>
      </w:pPr>
      <w:r>
        <w:rPr>
          <w:rFonts w:ascii="Gilroy" w:eastAsia="Gilroy" w:hAnsi="Gilroy" w:cs="Gilroy"/>
          <w:sz w:val="20"/>
          <w:szCs w:val="20"/>
        </w:rPr>
        <w:t>Возвратить сумму излишне полученных денежных сре</w:t>
      </w:r>
      <w:proofErr w:type="gramStart"/>
      <w:r>
        <w:rPr>
          <w:rFonts w:ascii="Gilroy" w:eastAsia="Gilroy" w:hAnsi="Gilroy" w:cs="Gilroy"/>
          <w:sz w:val="20"/>
          <w:szCs w:val="20"/>
        </w:rPr>
        <w:t>дств в сл</w:t>
      </w:r>
      <w:proofErr w:type="gramEnd"/>
      <w:r>
        <w:rPr>
          <w:rFonts w:ascii="Gilroy" w:eastAsia="Gilroy" w:hAnsi="Gilroy" w:cs="Gilroy"/>
          <w:sz w:val="20"/>
          <w:szCs w:val="20"/>
        </w:rPr>
        <w:t>учае установления контролирующими органами фактов оплаты Заказчиком Работ сверх фактически установленного объема выполненных работ, изменения способа выполнения работ в отсутствие соответствующих указаний Заказчика.</w:t>
      </w:r>
    </w:p>
    <w:p w:rsidR="004F69FD" w:rsidRDefault="00DD0771">
      <w:pPr>
        <w:numPr>
          <w:ilvl w:val="1"/>
          <w:numId w:val="8"/>
        </w:numPr>
        <w:pBdr>
          <w:top w:val="nil"/>
          <w:left w:val="nil"/>
          <w:bottom w:val="nil"/>
          <w:right w:val="nil"/>
          <w:between w:val="nil"/>
        </w:pBdr>
        <w:spacing w:after="0"/>
        <w:ind w:left="425" w:hanging="425"/>
        <w:jc w:val="both"/>
        <w:rPr>
          <w:rFonts w:ascii="Gilroy" w:eastAsia="Gilroy" w:hAnsi="Gilroy" w:cs="Gilroy"/>
          <w:b/>
          <w:color w:val="000000"/>
          <w:sz w:val="20"/>
          <w:szCs w:val="20"/>
        </w:rPr>
      </w:pPr>
      <w:r>
        <w:rPr>
          <w:rFonts w:ascii="Gilroy" w:eastAsia="Gilroy" w:hAnsi="Gilroy" w:cs="Gilroy"/>
          <w:b/>
          <w:color w:val="000000"/>
          <w:sz w:val="20"/>
          <w:szCs w:val="20"/>
        </w:rPr>
        <w:t>Права и обязанности Заказчика:</w:t>
      </w:r>
    </w:p>
    <w:p w:rsidR="004F69FD" w:rsidRDefault="00DD0771">
      <w:pPr>
        <w:numPr>
          <w:ilvl w:val="2"/>
          <w:numId w:val="8"/>
        </w:numPr>
        <w:pBdr>
          <w:top w:val="nil"/>
          <w:left w:val="nil"/>
          <w:bottom w:val="nil"/>
          <w:right w:val="nil"/>
          <w:between w:val="nil"/>
        </w:pBdr>
        <w:spacing w:after="0"/>
        <w:ind w:left="709" w:hanging="709"/>
        <w:jc w:val="both"/>
        <w:rPr>
          <w:rFonts w:ascii="Gilroy" w:eastAsia="Gilroy" w:hAnsi="Gilroy" w:cs="Gilroy"/>
          <w:color w:val="000000"/>
          <w:sz w:val="20"/>
          <w:szCs w:val="20"/>
        </w:rPr>
      </w:pPr>
      <w:r>
        <w:rPr>
          <w:rFonts w:ascii="Gilroy" w:eastAsia="Gilroy" w:hAnsi="Gilroy" w:cs="Gilroy"/>
          <w:color w:val="000000"/>
          <w:sz w:val="20"/>
          <w:szCs w:val="20"/>
        </w:rPr>
        <w:t>Заказчик обязан принять и оплатить Работу Исполнителя в полном объеме и в сроки, установленные в Договоре, исполнять прочие обязательства, предусмотренные Договором.</w:t>
      </w:r>
    </w:p>
    <w:p w:rsidR="004F69FD" w:rsidRDefault="00DD0771">
      <w:pPr>
        <w:numPr>
          <w:ilvl w:val="2"/>
          <w:numId w:val="8"/>
        </w:numPr>
        <w:pBdr>
          <w:top w:val="nil"/>
          <w:left w:val="nil"/>
          <w:bottom w:val="nil"/>
          <w:right w:val="nil"/>
          <w:between w:val="nil"/>
        </w:pBdr>
        <w:spacing w:after="0"/>
        <w:ind w:left="709" w:hanging="709"/>
        <w:jc w:val="both"/>
        <w:rPr>
          <w:rFonts w:ascii="Gilroy" w:eastAsia="Gilroy" w:hAnsi="Gilroy" w:cs="Gilroy"/>
          <w:color w:val="000000"/>
          <w:sz w:val="20"/>
          <w:szCs w:val="20"/>
        </w:rPr>
      </w:pPr>
      <w:r>
        <w:rPr>
          <w:rFonts w:ascii="Gilroy" w:eastAsia="Gilroy" w:hAnsi="Gilroy" w:cs="Gilroy"/>
          <w:color w:val="000000"/>
          <w:sz w:val="20"/>
          <w:szCs w:val="20"/>
        </w:rPr>
        <w:t>Заказчик обязан до начала выполнения работ предоставить Исполнителю материалы и информацию, необходимые Исполнителю для надлежащего исполнения обязательств по Договору, не противоречащую действующему законодательству РФ.</w:t>
      </w:r>
    </w:p>
    <w:p w:rsidR="004F69FD" w:rsidRDefault="00DD0771">
      <w:pPr>
        <w:numPr>
          <w:ilvl w:val="2"/>
          <w:numId w:val="8"/>
        </w:numPr>
        <w:pBdr>
          <w:top w:val="nil"/>
          <w:left w:val="nil"/>
          <w:bottom w:val="nil"/>
          <w:right w:val="nil"/>
          <w:between w:val="nil"/>
        </w:pBdr>
        <w:spacing w:after="0"/>
        <w:ind w:left="709" w:hanging="709"/>
        <w:jc w:val="both"/>
        <w:rPr>
          <w:rFonts w:ascii="Gilroy" w:eastAsia="Gilroy" w:hAnsi="Gilroy" w:cs="Gilroy"/>
          <w:color w:val="000000"/>
          <w:sz w:val="20"/>
          <w:szCs w:val="20"/>
        </w:rPr>
      </w:pPr>
      <w:r>
        <w:rPr>
          <w:rFonts w:ascii="Gilroy" w:eastAsia="Gilroy" w:hAnsi="Gilroy" w:cs="Gilroy"/>
          <w:color w:val="000000"/>
          <w:sz w:val="20"/>
          <w:szCs w:val="20"/>
        </w:rPr>
        <w:t>Заказчик обязан передавать информацию, необходимую для выполнения работ Исполнителю электронной почтой, в файлах, формат которых согласован с Исполнителем и/или любым другим способом, предварительно согласованным с Исполнителем.</w:t>
      </w:r>
    </w:p>
    <w:p w:rsidR="004F69FD" w:rsidRDefault="00DD0771">
      <w:pPr>
        <w:numPr>
          <w:ilvl w:val="2"/>
          <w:numId w:val="8"/>
        </w:numPr>
        <w:pBdr>
          <w:top w:val="nil"/>
          <w:left w:val="nil"/>
          <w:bottom w:val="nil"/>
          <w:right w:val="nil"/>
          <w:between w:val="nil"/>
        </w:pBdr>
        <w:spacing w:after="0"/>
        <w:ind w:left="709" w:hanging="709"/>
        <w:jc w:val="both"/>
        <w:rPr>
          <w:rFonts w:ascii="Gilroy" w:eastAsia="Gilroy" w:hAnsi="Gilroy" w:cs="Gilroy"/>
          <w:color w:val="000000"/>
          <w:sz w:val="20"/>
          <w:szCs w:val="20"/>
        </w:rPr>
      </w:pPr>
      <w:r>
        <w:rPr>
          <w:rFonts w:ascii="Gilroy" w:eastAsia="Gilroy" w:hAnsi="Gilroy" w:cs="Gilroy"/>
          <w:color w:val="000000"/>
          <w:sz w:val="20"/>
          <w:szCs w:val="20"/>
        </w:rPr>
        <w:t>Заказчик имеет право проверять ход и качество выполнения Работ Исполнителем, не вмешиваясь в его деятельность и с учетом положений Договора.</w:t>
      </w:r>
    </w:p>
    <w:p w:rsidR="004F69FD" w:rsidRDefault="00DD0771">
      <w:pPr>
        <w:numPr>
          <w:ilvl w:val="2"/>
          <w:numId w:val="8"/>
        </w:numPr>
        <w:pBdr>
          <w:top w:val="nil"/>
          <w:left w:val="nil"/>
          <w:bottom w:val="nil"/>
          <w:right w:val="nil"/>
          <w:between w:val="nil"/>
        </w:pBdr>
        <w:spacing w:after="0"/>
        <w:ind w:left="709" w:hanging="709"/>
        <w:jc w:val="both"/>
        <w:rPr>
          <w:rFonts w:ascii="Gilroy" w:eastAsia="Gilroy" w:hAnsi="Gilroy" w:cs="Gilroy"/>
          <w:color w:val="000000"/>
          <w:sz w:val="20"/>
          <w:szCs w:val="20"/>
        </w:rPr>
      </w:pPr>
      <w:r>
        <w:rPr>
          <w:rFonts w:ascii="Gilroy" w:eastAsia="Gilroy" w:hAnsi="Gilroy" w:cs="Gilroy"/>
          <w:color w:val="000000"/>
          <w:sz w:val="20"/>
          <w:szCs w:val="20"/>
        </w:rPr>
        <w:t>Заказчик обязан назначить лиц, ответственных за организацию взаимодействия с Исполнителем. В случае если Заказчик осуществляет замену ответственного лица, он обязан уведомить об этом Исполнителя в письменной форме не позднее, чем за 2 (два) рабочих дня до даты начала осуществления полномочий новым ответственным лицом. Уведомление о смене ответственного лица должно содержать ФИО нового ответственного лица, его должность, телефон и адрес электронной почты (e-</w:t>
      </w:r>
      <w:proofErr w:type="spellStart"/>
      <w:r>
        <w:rPr>
          <w:rFonts w:ascii="Gilroy" w:eastAsia="Gilroy" w:hAnsi="Gilroy" w:cs="Gilroy"/>
          <w:color w:val="000000"/>
          <w:sz w:val="20"/>
          <w:szCs w:val="20"/>
        </w:rPr>
        <w:t>mail</w:t>
      </w:r>
      <w:proofErr w:type="spellEnd"/>
      <w:r>
        <w:rPr>
          <w:rFonts w:ascii="Gilroy" w:eastAsia="Gilroy" w:hAnsi="Gilroy" w:cs="Gilroy"/>
          <w:color w:val="000000"/>
          <w:sz w:val="20"/>
          <w:szCs w:val="20"/>
        </w:rPr>
        <w:t>).</w:t>
      </w:r>
    </w:p>
    <w:p w:rsidR="004F69FD" w:rsidRDefault="00DD0771">
      <w:pPr>
        <w:numPr>
          <w:ilvl w:val="0"/>
          <w:numId w:val="8"/>
        </w:numPr>
        <w:pBdr>
          <w:top w:val="nil"/>
          <w:left w:val="nil"/>
          <w:bottom w:val="nil"/>
          <w:right w:val="nil"/>
          <w:between w:val="nil"/>
        </w:pBdr>
        <w:spacing w:after="0"/>
        <w:ind w:left="357" w:hanging="357"/>
        <w:rPr>
          <w:rFonts w:ascii="Gilroy" w:eastAsia="Gilroy" w:hAnsi="Gilroy" w:cs="Gilroy"/>
          <w:b/>
          <w:color w:val="000000"/>
          <w:sz w:val="20"/>
          <w:szCs w:val="20"/>
        </w:rPr>
      </w:pPr>
      <w:r>
        <w:rPr>
          <w:rFonts w:ascii="Gilroy" w:eastAsia="Gilroy" w:hAnsi="Gilroy" w:cs="Gilroy"/>
          <w:b/>
          <w:color w:val="000000"/>
          <w:sz w:val="20"/>
          <w:szCs w:val="20"/>
        </w:rPr>
        <w:t>ОТВЕТСТВЕННОСТЬ СТОРОН.</w:t>
      </w:r>
    </w:p>
    <w:p w:rsidR="004F69FD" w:rsidRDefault="00DD0771">
      <w:pPr>
        <w:numPr>
          <w:ilvl w:val="1"/>
          <w:numId w:val="8"/>
        </w:numPr>
        <w:pBdr>
          <w:top w:val="nil"/>
          <w:left w:val="nil"/>
          <w:bottom w:val="nil"/>
          <w:right w:val="nil"/>
          <w:between w:val="nil"/>
        </w:pBdr>
        <w:spacing w:after="0"/>
        <w:ind w:left="426" w:hanging="426"/>
        <w:jc w:val="both"/>
        <w:rPr>
          <w:rFonts w:ascii="Gilroy" w:eastAsia="Gilroy" w:hAnsi="Gilroy" w:cs="Gilroy"/>
          <w:color w:val="000000"/>
          <w:sz w:val="20"/>
          <w:szCs w:val="20"/>
        </w:rPr>
      </w:pPr>
      <w:r>
        <w:rPr>
          <w:rFonts w:ascii="Gilroy" w:eastAsia="Gilroy" w:hAnsi="Gilroy" w:cs="Gilroy"/>
          <w:color w:val="000000"/>
          <w:sz w:val="20"/>
          <w:szCs w:val="20"/>
        </w:rPr>
        <w:t xml:space="preserve">В случае нарушения Исполнителем сроков сдачи результата выполненных работ, Заказчик вправе требовать оплаты неустойки за каждый день просрочки обязательства в размере 0,033% от стоимости не сданных в срок Работ. Упущенная выгода возмещению не подлежит. </w:t>
      </w:r>
    </w:p>
    <w:p w:rsidR="004F69FD" w:rsidRDefault="00DD0771">
      <w:pPr>
        <w:numPr>
          <w:ilvl w:val="1"/>
          <w:numId w:val="8"/>
        </w:numPr>
        <w:pBdr>
          <w:top w:val="nil"/>
          <w:left w:val="nil"/>
          <w:bottom w:val="nil"/>
          <w:right w:val="nil"/>
          <w:between w:val="nil"/>
        </w:pBdr>
        <w:spacing w:after="0"/>
        <w:ind w:left="426" w:hanging="426"/>
        <w:jc w:val="both"/>
        <w:rPr>
          <w:rFonts w:ascii="Gilroy" w:eastAsia="Gilroy" w:hAnsi="Gilroy" w:cs="Gilroy"/>
          <w:color w:val="000000"/>
          <w:sz w:val="20"/>
          <w:szCs w:val="20"/>
        </w:rPr>
      </w:pPr>
      <w:r>
        <w:rPr>
          <w:rFonts w:ascii="Gilroy" w:eastAsia="Gilroy" w:hAnsi="Gilroy" w:cs="Gilroy"/>
          <w:color w:val="000000"/>
          <w:sz w:val="20"/>
          <w:szCs w:val="20"/>
        </w:rPr>
        <w:t xml:space="preserve">За нарушение сроков оплаты Исполнитель вправе требовать с Заказчика уплаты неустойки в размере 0,033% от неуплаченной в срок суммы за каждый календарный день просрочки оплаты. </w:t>
      </w:r>
    </w:p>
    <w:p w:rsidR="004F69FD" w:rsidRDefault="00DD0771">
      <w:pPr>
        <w:numPr>
          <w:ilvl w:val="1"/>
          <w:numId w:val="8"/>
        </w:numPr>
        <w:pBdr>
          <w:top w:val="nil"/>
          <w:left w:val="nil"/>
          <w:bottom w:val="nil"/>
          <w:right w:val="nil"/>
          <w:between w:val="nil"/>
        </w:pBdr>
        <w:spacing w:after="0"/>
        <w:ind w:left="426" w:hanging="426"/>
        <w:jc w:val="both"/>
        <w:rPr>
          <w:rFonts w:ascii="Gilroy" w:eastAsia="Gilroy" w:hAnsi="Gilroy" w:cs="Gilroy"/>
          <w:color w:val="000000"/>
          <w:sz w:val="20"/>
          <w:szCs w:val="20"/>
        </w:rPr>
      </w:pPr>
      <w:proofErr w:type="gramStart"/>
      <w:r>
        <w:rPr>
          <w:rFonts w:ascii="Gilroy" w:eastAsia="Gilroy" w:hAnsi="Gilroy" w:cs="Gilroy"/>
          <w:color w:val="000000"/>
          <w:sz w:val="20"/>
          <w:szCs w:val="20"/>
        </w:rPr>
        <w:t>Заказчик гарантирует, что предоставляемые, в соответствии с условиями настоящего Договора, материалы, не обременены требованиями третьих лиц, что Заказчик является обладателем исключительных прав на материалы и/или обладает всеми необходимыми разрешениями от авторов и иных правообладателей, в отношении объектов интеллектуальной собственности, и объектов, входящих в состав произведений, а также в отношении первоначальных произведений (в случае, если произведение представляет собой переработку и</w:t>
      </w:r>
      <w:proofErr w:type="gramEnd"/>
      <w:r>
        <w:rPr>
          <w:color w:val="000000"/>
          <w:sz w:val="20"/>
          <w:szCs w:val="20"/>
        </w:rPr>
        <w:t> </w:t>
      </w:r>
      <w:r>
        <w:rPr>
          <w:rFonts w:ascii="Gilroy" w:eastAsia="Gilroy" w:hAnsi="Gilroy" w:cs="Gilroy"/>
          <w:color w:val="000000"/>
          <w:sz w:val="20"/>
          <w:szCs w:val="20"/>
        </w:rPr>
        <w:t>/</w:t>
      </w:r>
      <w:r>
        <w:rPr>
          <w:color w:val="000000"/>
          <w:sz w:val="20"/>
          <w:szCs w:val="20"/>
        </w:rPr>
        <w:t> </w:t>
      </w:r>
      <w:r>
        <w:rPr>
          <w:rFonts w:ascii="Gilroy" w:eastAsia="Gilroy" w:hAnsi="Gilroy" w:cs="Gilroy"/>
          <w:color w:val="000000"/>
          <w:sz w:val="20"/>
          <w:szCs w:val="20"/>
        </w:rPr>
        <w:t>или перевод), а также, такие разрешения, никаким образом не должны ущемлять прав Исполнителя или затруднять использование произведения Исполнителем, в соответствии с настоящим Договором.</w:t>
      </w:r>
    </w:p>
    <w:p w:rsidR="004F69FD" w:rsidRDefault="00DD0771">
      <w:pPr>
        <w:numPr>
          <w:ilvl w:val="1"/>
          <w:numId w:val="8"/>
        </w:numPr>
        <w:pBdr>
          <w:top w:val="nil"/>
          <w:left w:val="nil"/>
          <w:bottom w:val="nil"/>
          <w:right w:val="nil"/>
          <w:between w:val="nil"/>
        </w:pBdr>
        <w:spacing w:after="0"/>
        <w:ind w:left="426" w:hanging="426"/>
        <w:jc w:val="both"/>
        <w:rPr>
          <w:rFonts w:ascii="Gilroy" w:eastAsia="Gilroy" w:hAnsi="Gilroy" w:cs="Gilroy"/>
          <w:color w:val="000000"/>
          <w:sz w:val="20"/>
          <w:szCs w:val="20"/>
        </w:rPr>
      </w:pPr>
      <w:proofErr w:type="gramStart"/>
      <w:r>
        <w:rPr>
          <w:rFonts w:ascii="Gilroy" w:eastAsia="Gilroy" w:hAnsi="Gilroy" w:cs="Gilroy"/>
          <w:color w:val="000000"/>
          <w:sz w:val="20"/>
          <w:szCs w:val="20"/>
        </w:rPr>
        <w:t xml:space="preserve">В случае возникновения у Исполнителя убытков, вызванных нарушением Заказчиком прав третьих лиц, в том числе авторских, а также нарушения требований законодательства в отношении содержания и оформления распространяемой информации, Заказчик возмещает Исполнителю понесенные убытки, </w:t>
      </w:r>
      <w:r>
        <w:rPr>
          <w:rFonts w:ascii="Gilroy" w:eastAsia="Gilroy" w:hAnsi="Gilroy" w:cs="Gilroy"/>
          <w:sz w:val="20"/>
          <w:szCs w:val="20"/>
        </w:rPr>
        <w:t xml:space="preserve">вызванные таким нарушением и только в той </w:t>
      </w:r>
      <w:r>
        <w:rPr>
          <w:rFonts w:ascii="Gilroy" w:eastAsia="Gilroy" w:hAnsi="Gilroy" w:cs="Gilroy"/>
          <w:sz w:val="20"/>
          <w:szCs w:val="20"/>
        </w:rPr>
        <w:lastRenderedPageBreak/>
        <w:t>сумме, которая образована фактически произведенными и документально подтвержденными расходами, объективно необходимыми для восстановления нарушенного права.</w:t>
      </w:r>
      <w:proofErr w:type="gramEnd"/>
    </w:p>
    <w:p w:rsidR="004F69FD" w:rsidRDefault="00DD0771">
      <w:pPr>
        <w:numPr>
          <w:ilvl w:val="1"/>
          <w:numId w:val="8"/>
        </w:numPr>
        <w:pBdr>
          <w:top w:val="nil"/>
          <w:left w:val="nil"/>
          <w:bottom w:val="nil"/>
          <w:right w:val="nil"/>
          <w:between w:val="nil"/>
        </w:pBdr>
        <w:spacing w:after="0"/>
        <w:ind w:left="426" w:hanging="426"/>
        <w:jc w:val="both"/>
        <w:rPr>
          <w:rFonts w:ascii="Gilroy" w:eastAsia="Gilroy" w:hAnsi="Gilroy" w:cs="Gilroy"/>
          <w:color w:val="000000"/>
          <w:sz w:val="20"/>
          <w:szCs w:val="20"/>
        </w:rPr>
      </w:pPr>
      <w:r>
        <w:rPr>
          <w:rFonts w:ascii="Gilroy" w:eastAsia="Gilroy" w:hAnsi="Gilroy" w:cs="Gilroy"/>
          <w:color w:val="000000"/>
          <w:sz w:val="20"/>
          <w:szCs w:val="20"/>
        </w:rPr>
        <w:t>Стороны не несут ответственность за упущенную выгоду и</w:t>
      </w:r>
      <w:r>
        <w:rPr>
          <w:color w:val="000000"/>
          <w:sz w:val="20"/>
          <w:szCs w:val="20"/>
        </w:rPr>
        <w:t> </w:t>
      </w:r>
      <w:r>
        <w:rPr>
          <w:rFonts w:ascii="Gilroy" w:eastAsia="Gilroy" w:hAnsi="Gilroy" w:cs="Gilroy"/>
          <w:color w:val="000000"/>
          <w:sz w:val="20"/>
          <w:szCs w:val="20"/>
        </w:rPr>
        <w:t>/</w:t>
      </w:r>
      <w:r>
        <w:rPr>
          <w:color w:val="000000"/>
          <w:sz w:val="20"/>
          <w:szCs w:val="20"/>
        </w:rPr>
        <w:t> </w:t>
      </w:r>
      <w:r>
        <w:rPr>
          <w:rFonts w:ascii="Gilroy" w:eastAsia="Gilroy" w:hAnsi="Gilroy" w:cs="Gilroy"/>
          <w:color w:val="000000"/>
          <w:sz w:val="20"/>
          <w:szCs w:val="20"/>
        </w:rPr>
        <w:t>или косвенный ущерб другой Стороны, которые возникли и</w:t>
      </w:r>
      <w:r>
        <w:rPr>
          <w:color w:val="000000"/>
          <w:sz w:val="20"/>
          <w:szCs w:val="20"/>
        </w:rPr>
        <w:t> </w:t>
      </w:r>
      <w:r>
        <w:rPr>
          <w:rFonts w:ascii="Gilroy" w:eastAsia="Gilroy" w:hAnsi="Gilroy" w:cs="Gilroy"/>
          <w:color w:val="000000"/>
          <w:sz w:val="20"/>
          <w:szCs w:val="20"/>
        </w:rPr>
        <w:t>/</w:t>
      </w:r>
      <w:r>
        <w:rPr>
          <w:color w:val="000000"/>
          <w:sz w:val="20"/>
          <w:szCs w:val="20"/>
        </w:rPr>
        <w:t> </w:t>
      </w:r>
      <w:r>
        <w:rPr>
          <w:rFonts w:ascii="Gilroy" w:eastAsia="Gilroy" w:hAnsi="Gilroy" w:cs="Gilroy"/>
          <w:color w:val="000000"/>
          <w:sz w:val="20"/>
          <w:szCs w:val="20"/>
        </w:rPr>
        <w:t>или могут возникнуть при ненадлежащем исполнении Договора.</w:t>
      </w:r>
    </w:p>
    <w:p w:rsidR="004F69FD" w:rsidRDefault="00DD0771">
      <w:pPr>
        <w:numPr>
          <w:ilvl w:val="1"/>
          <w:numId w:val="8"/>
        </w:numPr>
        <w:pBdr>
          <w:top w:val="nil"/>
          <w:left w:val="nil"/>
          <w:bottom w:val="nil"/>
          <w:right w:val="nil"/>
          <w:between w:val="nil"/>
        </w:pBdr>
        <w:spacing w:after="0"/>
        <w:ind w:left="426" w:hanging="426"/>
        <w:jc w:val="both"/>
        <w:rPr>
          <w:rFonts w:ascii="Gilroy" w:eastAsia="Gilroy" w:hAnsi="Gilroy" w:cs="Gilroy"/>
          <w:color w:val="000000"/>
          <w:sz w:val="20"/>
          <w:szCs w:val="20"/>
        </w:rPr>
      </w:pPr>
      <w:r>
        <w:rPr>
          <w:rFonts w:ascii="Gilroy" w:eastAsia="Gilroy" w:hAnsi="Gilroy" w:cs="Gilroy"/>
          <w:color w:val="000000"/>
          <w:sz w:val="20"/>
          <w:szCs w:val="20"/>
        </w:rPr>
        <w:t>Во всех других случаях неисполнения обязательств по Договору Стороны несут ответственность в соответствии с действующим законодательством РФ.</w:t>
      </w:r>
    </w:p>
    <w:p w:rsidR="004F69FD" w:rsidRDefault="00DD0771">
      <w:pPr>
        <w:numPr>
          <w:ilvl w:val="0"/>
          <w:numId w:val="8"/>
        </w:numPr>
        <w:pBdr>
          <w:top w:val="nil"/>
          <w:left w:val="nil"/>
          <w:bottom w:val="nil"/>
          <w:right w:val="nil"/>
          <w:between w:val="nil"/>
        </w:pBdr>
        <w:spacing w:after="0"/>
        <w:ind w:left="357" w:hanging="357"/>
        <w:rPr>
          <w:rFonts w:ascii="Gilroy" w:eastAsia="Gilroy" w:hAnsi="Gilroy" w:cs="Gilroy"/>
          <w:b/>
          <w:color w:val="000000"/>
          <w:sz w:val="20"/>
          <w:szCs w:val="20"/>
        </w:rPr>
      </w:pPr>
      <w:r>
        <w:rPr>
          <w:rFonts w:ascii="Gilroy" w:eastAsia="Gilroy" w:hAnsi="Gilroy" w:cs="Gilroy"/>
          <w:b/>
          <w:color w:val="000000"/>
          <w:sz w:val="20"/>
          <w:szCs w:val="20"/>
        </w:rPr>
        <w:t>ОБСТОЯТЕЛЬСТВА НЕПРЕОДОЛИМОЙ СИЛЫ.</w:t>
      </w:r>
    </w:p>
    <w:p w:rsidR="004F69FD" w:rsidRDefault="00DD0771">
      <w:pPr>
        <w:numPr>
          <w:ilvl w:val="1"/>
          <w:numId w:val="8"/>
        </w:numPr>
        <w:pBdr>
          <w:top w:val="nil"/>
          <w:left w:val="nil"/>
          <w:bottom w:val="nil"/>
          <w:right w:val="nil"/>
          <w:between w:val="nil"/>
        </w:pBdr>
        <w:spacing w:after="0"/>
        <w:ind w:left="426" w:hanging="426"/>
        <w:jc w:val="both"/>
        <w:rPr>
          <w:rFonts w:ascii="Gilroy" w:eastAsia="Gilroy" w:hAnsi="Gilroy" w:cs="Gilroy"/>
          <w:color w:val="000000"/>
          <w:sz w:val="20"/>
          <w:szCs w:val="20"/>
        </w:rPr>
      </w:pPr>
      <w:r>
        <w:rPr>
          <w:rFonts w:ascii="Gilroy" w:eastAsia="Gilroy" w:hAnsi="Gilroy" w:cs="Gilroy"/>
          <w:color w:val="000000"/>
          <w:sz w:val="20"/>
          <w:szCs w:val="20"/>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таких событий чрезвычайного характера, которые Стороны не могли предвидеть или предотвратить разумными мерами. К обстоятельствам непреодолимой силы относятся события, на которые Стороны не могут оказать влияния и за возникновение которых они не несут ответственности, такие как землетрясение, наводнение, пожар, а также забастовка, запреты органов государственной власти и других компетентных органов, не относятся действия (бездействие) третьих лиц - контрагентов Исполнителя.</w:t>
      </w:r>
    </w:p>
    <w:p w:rsidR="004F69FD" w:rsidRDefault="00DD0771">
      <w:pPr>
        <w:numPr>
          <w:ilvl w:val="1"/>
          <w:numId w:val="8"/>
        </w:numPr>
        <w:pBdr>
          <w:top w:val="nil"/>
          <w:left w:val="nil"/>
          <w:bottom w:val="nil"/>
          <w:right w:val="nil"/>
          <w:between w:val="nil"/>
        </w:pBdr>
        <w:spacing w:after="0"/>
        <w:ind w:left="426" w:hanging="426"/>
        <w:jc w:val="both"/>
        <w:rPr>
          <w:rFonts w:ascii="Gilroy" w:eastAsia="Gilroy" w:hAnsi="Gilroy" w:cs="Gilroy"/>
          <w:color w:val="000000"/>
          <w:sz w:val="20"/>
          <w:szCs w:val="20"/>
        </w:rPr>
      </w:pPr>
      <w:r>
        <w:rPr>
          <w:rFonts w:ascii="Gilroy" w:eastAsia="Gilroy" w:hAnsi="Gilroy" w:cs="Gilroy"/>
          <w:color w:val="000000"/>
          <w:sz w:val="20"/>
          <w:szCs w:val="20"/>
        </w:rPr>
        <w:t>В этом случае установленные сроки выполнения обязательств переносятся на срок, в течение которого действовали обстоятельства непреодолимой силы и их последствия.</w:t>
      </w:r>
    </w:p>
    <w:p w:rsidR="004F69FD" w:rsidRDefault="00DD0771">
      <w:pPr>
        <w:numPr>
          <w:ilvl w:val="1"/>
          <w:numId w:val="8"/>
        </w:numPr>
        <w:pBdr>
          <w:top w:val="nil"/>
          <w:left w:val="nil"/>
          <w:bottom w:val="nil"/>
          <w:right w:val="nil"/>
          <w:between w:val="nil"/>
        </w:pBdr>
        <w:spacing w:after="0"/>
        <w:ind w:left="426" w:hanging="426"/>
        <w:jc w:val="both"/>
        <w:rPr>
          <w:rFonts w:ascii="Gilroy" w:eastAsia="Gilroy" w:hAnsi="Gilroy" w:cs="Gilroy"/>
          <w:color w:val="000000"/>
          <w:sz w:val="20"/>
          <w:szCs w:val="20"/>
        </w:rPr>
      </w:pPr>
      <w:r>
        <w:rPr>
          <w:rFonts w:ascii="Gilroy" w:eastAsia="Gilroy" w:hAnsi="Gilroy" w:cs="Gilroy"/>
          <w:color w:val="000000"/>
          <w:sz w:val="20"/>
          <w:szCs w:val="20"/>
        </w:rPr>
        <w:t>Сторона, для которой создалась невозможность исполнения обязательств по настоящему договору, обязана известить в письменной форме другую Сторону о наступлении и прекращении вышеуказанных обстоятельств не позднее 10 (десяти) календарных дней с момента их наступления.</w:t>
      </w:r>
    </w:p>
    <w:p w:rsidR="004F69FD" w:rsidRDefault="00DD0771">
      <w:pPr>
        <w:numPr>
          <w:ilvl w:val="1"/>
          <w:numId w:val="8"/>
        </w:numPr>
        <w:pBdr>
          <w:top w:val="nil"/>
          <w:left w:val="nil"/>
          <w:bottom w:val="nil"/>
          <w:right w:val="nil"/>
          <w:between w:val="nil"/>
        </w:pBdr>
        <w:spacing w:after="0"/>
        <w:ind w:left="426" w:hanging="426"/>
        <w:jc w:val="both"/>
        <w:rPr>
          <w:rFonts w:ascii="Gilroy" w:eastAsia="Gilroy" w:hAnsi="Gilroy" w:cs="Gilroy"/>
          <w:color w:val="000000"/>
          <w:sz w:val="20"/>
          <w:szCs w:val="20"/>
        </w:rPr>
      </w:pPr>
      <w:r>
        <w:rPr>
          <w:rFonts w:ascii="Gilroy" w:eastAsia="Gilroy" w:hAnsi="Gilroy" w:cs="Gilroy"/>
          <w:color w:val="000000"/>
          <w:sz w:val="20"/>
          <w:szCs w:val="20"/>
        </w:rPr>
        <w:t>Если наступившие обстоятельства и их последствия продолжают действовать более 4 (четырех) месяцев, настоящий Договор подлежит расторжению по инициативе любой из сторон.</w:t>
      </w:r>
    </w:p>
    <w:p w:rsidR="004F69FD" w:rsidRDefault="00DD0771">
      <w:pPr>
        <w:numPr>
          <w:ilvl w:val="1"/>
          <w:numId w:val="8"/>
        </w:numPr>
        <w:pBdr>
          <w:top w:val="nil"/>
          <w:left w:val="nil"/>
          <w:bottom w:val="nil"/>
          <w:right w:val="nil"/>
          <w:between w:val="nil"/>
        </w:pBdr>
        <w:spacing w:after="0"/>
        <w:ind w:left="426" w:hanging="426"/>
        <w:jc w:val="both"/>
        <w:rPr>
          <w:rFonts w:ascii="Gilroy" w:eastAsia="Gilroy" w:hAnsi="Gilroy" w:cs="Gilroy"/>
          <w:color w:val="000000"/>
          <w:sz w:val="20"/>
          <w:szCs w:val="20"/>
        </w:rPr>
      </w:pPr>
      <w:r>
        <w:rPr>
          <w:rFonts w:ascii="Gilroy" w:eastAsia="Gilroy" w:hAnsi="Gilroy" w:cs="Gilroy"/>
          <w:color w:val="000000"/>
          <w:sz w:val="20"/>
          <w:szCs w:val="20"/>
        </w:rPr>
        <w:t xml:space="preserve">На момент заключения настоящего договора стороны осведомлены о наличии обстоятельств, вызванных угрозой распространения </w:t>
      </w:r>
      <w:proofErr w:type="spellStart"/>
      <w:r>
        <w:rPr>
          <w:rFonts w:ascii="Gilroy" w:eastAsia="Gilroy" w:hAnsi="Gilroy" w:cs="Gilroy"/>
          <w:color w:val="000000"/>
          <w:sz w:val="20"/>
          <w:szCs w:val="20"/>
        </w:rPr>
        <w:t>коронавирусной</w:t>
      </w:r>
      <w:proofErr w:type="spellEnd"/>
      <w:r>
        <w:rPr>
          <w:rFonts w:ascii="Gilroy" w:eastAsia="Gilroy" w:hAnsi="Gilroy" w:cs="Gilroy"/>
          <w:color w:val="000000"/>
          <w:sz w:val="20"/>
          <w:szCs w:val="20"/>
        </w:rPr>
        <w:t xml:space="preserve"> инфекции (COVID-19). </w:t>
      </w:r>
      <w:proofErr w:type="gramStart"/>
      <w:r>
        <w:rPr>
          <w:rFonts w:ascii="Gilroy" w:eastAsia="Gilroy" w:hAnsi="Gilroy" w:cs="Gilroy"/>
          <w:color w:val="000000"/>
          <w:sz w:val="20"/>
          <w:szCs w:val="20"/>
        </w:rPr>
        <w:t>Указанные обстоятельства, а также принимаемые органами государственной власти и местного самоуправления меры по ограничению ее распространения, в частности, установление обязательных правил поведения при введении режима повышенной готовности или чрезвычайной ситуации, запрет на передвижение транспортных средств, ограничение передвижения физических лиц, приостановление деятельности предприятий и учреждений, отмена и перенос массовых мероприятий, введение режима самоизоляции граждан и т.п., не являются форс-мажорными обстоятельствами</w:t>
      </w:r>
      <w:proofErr w:type="gramEnd"/>
      <w:r>
        <w:rPr>
          <w:rFonts w:ascii="Gilroy" w:eastAsia="Gilroy" w:hAnsi="Gilroy" w:cs="Gilroy"/>
          <w:color w:val="000000"/>
          <w:sz w:val="20"/>
          <w:szCs w:val="20"/>
        </w:rPr>
        <w:t xml:space="preserve"> (обстоятельствами непреодолимой силы) и не могут рассматриваться сторонами в качестве обстоятельств освобождающих от исполнения принятых на себя по настоящему договору обязательств полностью или частично. Стороны не вправе ссылаться на указанные обстоятельства и вызванные ими последствия как на основани</w:t>
      </w:r>
      <w:proofErr w:type="gramStart"/>
      <w:r>
        <w:rPr>
          <w:rFonts w:ascii="Gilroy" w:eastAsia="Gilroy" w:hAnsi="Gilroy" w:cs="Gilroy"/>
          <w:color w:val="000000"/>
          <w:sz w:val="20"/>
          <w:szCs w:val="20"/>
        </w:rPr>
        <w:t>е</w:t>
      </w:r>
      <w:proofErr w:type="gramEnd"/>
      <w:r>
        <w:rPr>
          <w:rFonts w:ascii="Gilroy" w:eastAsia="Gilroy" w:hAnsi="Gilroy" w:cs="Gilroy"/>
          <w:color w:val="000000"/>
          <w:sz w:val="20"/>
          <w:szCs w:val="20"/>
        </w:rPr>
        <w:t xml:space="preserve"> для освобождения от ответственности.</w:t>
      </w:r>
    </w:p>
    <w:p w:rsidR="004F69FD" w:rsidRDefault="00DD0771">
      <w:pPr>
        <w:pBdr>
          <w:top w:val="nil"/>
          <w:left w:val="nil"/>
          <w:bottom w:val="nil"/>
          <w:right w:val="nil"/>
          <w:between w:val="nil"/>
        </w:pBdr>
        <w:spacing w:after="0"/>
        <w:ind w:left="426"/>
        <w:jc w:val="both"/>
        <w:rPr>
          <w:rFonts w:ascii="Gilroy" w:eastAsia="Gilroy" w:hAnsi="Gilroy" w:cs="Gilroy"/>
          <w:color w:val="000000"/>
          <w:sz w:val="20"/>
          <w:szCs w:val="20"/>
        </w:rPr>
      </w:pPr>
      <w:proofErr w:type="gramStart"/>
      <w:r>
        <w:rPr>
          <w:rFonts w:ascii="Gilroy" w:eastAsia="Gilroy" w:hAnsi="Gilroy" w:cs="Gilroy"/>
          <w:color w:val="000000"/>
          <w:sz w:val="20"/>
          <w:szCs w:val="20"/>
        </w:rPr>
        <w:t>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т.е. препятствий, возникших после заключения Договора, находящихся вне контроля Сторон, в результате событий чрезвычайного характера, находящихся вне контроля Сторон, которые Стороны не могли разумно предвидеть, предотвратить или преодолеть, если эти обстоятельства или их последствия существенным образом повлияли на исполнение</w:t>
      </w:r>
      <w:proofErr w:type="gramEnd"/>
      <w:r>
        <w:rPr>
          <w:rFonts w:ascii="Gilroy" w:eastAsia="Gilroy" w:hAnsi="Gilroy" w:cs="Gilroy"/>
          <w:color w:val="000000"/>
          <w:sz w:val="20"/>
          <w:szCs w:val="20"/>
        </w:rPr>
        <w:t xml:space="preserve"> обязательств по Договору.</w:t>
      </w:r>
    </w:p>
    <w:p w:rsidR="004F69FD" w:rsidRDefault="00DD0771">
      <w:pPr>
        <w:numPr>
          <w:ilvl w:val="0"/>
          <w:numId w:val="8"/>
        </w:numPr>
        <w:pBdr>
          <w:top w:val="nil"/>
          <w:left w:val="nil"/>
          <w:bottom w:val="nil"/>
          <w:right w:val="nil"/>
          <w:between w:val="nil"/>
        </w:pBdr>
        <w:spacing w:after="0"/>
        <w:ind w:left="357" w:hanging="357"/>
        <w:rPr>
          <w:rFonts w:ascii="Gilroy" w:eastAsia="Gilroy" w:hAnsi="Gilroy" w:cs="Gilroy"/>
          <w:b/>
          <w:color w:val="000000"/>
          <w:sz w:val="20"/>
          <w:szCs w:val="20"/>
        </w:rPr>
      </w:pPr>
      <w:r>
        <w:rPr>
          <w:rFonts w:ascii="Gilroy" w:eastAsia="Gilroy" w:hAnsi="Gilroy" w:cs="Gilroy"/>
          <w:b/>
          <w:color w:val="000000"/>
          <w:sz w:val="20"/>
          <w:szCs w:val="20"/>
        </w:rPr>
        <w:t>СРОК ДЕЙСТВИЯ, ИЗМЕНЕНИЕ И ДОСРОЧНОЕ РАСТОРЖЕНИЕ ДОГОВОРА.</w:t>
      </w:r>
    </w:p>
    <w:p w:rsidR="004F69FD" w:rsidRDefault="00DD0771">
      <w:pPr>
        <w:numPr>
          <w:ilvl w:val="1"/>
          <w:numId w:val="8"/>
        </w:numPr>
        <w:pBdr>
          <w:top w:val="nil"/>
          <w:left w:val="nil"/>
          <w:bottom w:val="nil"/>
          <w:right w:val="nil"/>
          <w:between w:val="nil"/>
        </w:pBdr>
        <w:spacing w:after="0"/>
        <w:ind w:left="426" w:hanging="426"/>
        <w:jc w:val="both"/>
        <w:rPr>
          <w:rFonts w:ascii="Gilroy" w:eastAsia="Gilroy" w:hAnsi="Gilroy" w:cs="Gilroy"/>
          <w:color w:val="000000"/>
          <w:sz w:val="20"/>
          <w:szCs w:val="20"/>
        </w:rPr>
      </w:pPr>
      <w:r>
        <w:rPr>
          <w:rFonts w:ascii="Gilroy" w:eastAsia="Gilroy" w:hAnsi="Gilroy" w:cs="Gilroy"/>
          <w:color w:val="000000"/>
          <w:sz w:val="20"/>
          <w:szCs w:val="20"/>
        </w:rPr>
        <w:t xml:space="preserve">Договор вступает в силу после его подписания Сторонами с даты указанной на первой странице Договора по конец календарного года, а по принятым на себя обязательствам до полного выполнения сторонами своих обязательств. </w:t>
      </w:r>
    </w:p>
    <w:p w:rsidR="004F69FD" w:rsidRDefault="00DD0771">
      <w:pPr>
        <w:numPr>
          <w:ilvl w:val="1"/>
          <w:numId w:val="8"/>
        </w:numPr>
        <w:pBdr>
          <w:top w:val="nil"/>
          <w:left w:val="nil"/>
          <w:bottom w:val="nil"/>
          <w:right w:val="nil"/>
          <w:between w:val="nil"/>
        </w:pBdr>
        <w:spacing w:after="0"/>
        <w:ind w:left="426" w:hanging="426"/>
        <w:jc w:val="both"/>
        <w:rPr>
          <w:rFonts w:ascii="Gilroy" w:eastAsia="Gilroy" w:hAnsi="Gilroy" w:cs="Gilroy"/>
          <w:color w:val="000000"/>
          <w:sz w:val="20"/>
          <w:szCs w:val="20"/>
        </w:rPr>
      </w:pPr>
      <w:r>
        <w:rPr>
          <w:rFonts w:ascii="Gilroy" w:eastAsia="Gilroy" w:hAnsi="Gilroy" w:cs="Gilroy"/>
          <w:color w:val="000000"/>
          <w:sz w:val="20"/>
          <w:szCs w:val="20"/>
        </w:rPr>
        <w:t>Стороны вправе расторгнуть настоящий Договор в любое время по взаимному соглашению, оформленному в письменном виде, предварительно проведя все взаиморасчеты.</w:t>
      </w:r>
    </w:p>
    <w:p w:rsidR="004F69FD" w:rsidRDefault="00DD0771">
      <w:pPr>
        <w:numPr>
          <w:ilvl w:val="1"/>
          <w:numId w:val="8"/>
        </w:numPr>
        <w:pBdr>
          <w:top w:val="nil"/>
          <w:left w:val="nil"/>
          <w:bottom w:val="nil"/>
          <w:right w:val="nil"/>
          <w:between w:val="nil"/>
        </w:pBdr>
        <w:spacing w:after="0"/>
        <w:ind w:left="426" w:hanging="426"/>
        <w:jc w:val="both"/>
        <w:rPr>
          <w:rFonts w:ascii="Gilroy" w:eastAsia="Gilroy" w:hAnsi="Gilroy" w:cs="Gilroy"/>
          <w:color w:val="000000"/>
          <w:sz w:val="20"/>
          <w:szCs w:val="20"/>
        </w:rPr>
      </w:pPr>
      <w:r>
        <w:rPr>
          <w:rFonts w:ascii="Gilroy" w:eastAsia="Gilroy" w:hAnsi="Gilroy" w:cs="Gilroy"/>
          <w:color w:val="000000"/>
          <w:sz w:val="20"/>
          <w:szCs w:val="20"/>
        </w:rPr>
        <w:t>Реорганизация любой из Сторон не является основанием для изменения условий или расторжения настоящего Договора. В этом случае настоящий Договор сохраняет силу для правопреемника соответствующей Стороны.</w:t>
      </w:r>
    </w:p>
    <w:p w:rsidR="004F69FD" w:rsidRDefault="00DD0771">
      <w:pPr>
        <w:numPr>
          <w:ilvl w:val="0"/>
          <w:numId w:val="8"/>
        </w:numPr>
        <w:pBdr>
          <w:top w:val="nil"/>
          <w:left w:val="nil"/>
          <w:bottom w:val="nil"/>
          <w:right w:val="nil"/>
          <w:between w:val="nil"/>
        </w:pBdr>
        <w:spacing w:after="0"/>
        <w:ind w:left="357" w:hanging="357"/>
        <w:rPr>
          <w:rFonts w:ascii="Gilroy" w:eastAsia="Gilroy" w:hAnsi="Gilroy" w:cs="Gilroy"/>
          <w:b/>
          <w:color w:val="000000"/>
          <w:sz w:val="20"/>
          <w:szCs w:val="20"/>
        </w:rPr>
      </w:pPr>
      <w:r>
        <w:rPr>
          <w:rFonts w:ascii="Gilroy" w:eastAsia="Gilroy" w:hAnsi="Gilroy" w:cs="Gilroy"/>
          <w:b/>
          <w:color w:val="000000"/>
          <w:sz w:val="20"/>
          <w:szCs w:val="20"/>
        </w:rPr>
        <w:t>РАЗРЕШЕНИЕ СПОРОВ.</w:t>
      </w:r>
    </w:p>
    <w:p w:rsidR="004F69FD" w:rsidRDefault="00DD0771">
      <w:pPr>
        <w:numPr>
          <w:ilvl w:val="1"/>
          <w:numId w:val="8"/>
        </w:numPr>
        <w:pBdr>
          <w:top w:val="nil"/>
          <w:left w:val="nil"/>
          <w:bottom w:val="nil"/>
          <w:right w:val="nil"/>
          <w:between w:val="nil"/>
        </w:pBdr>
        <w:spacing w:after="0"/>
        <w:ind w:left="426" w:hanging="426"/>
        <w:jc w:val="both"/>
        <w:rPr>
          <w:rFonts w:ascii="Gilroy" w:eastAsia="Gilroy" w:hAnsi="Gilroy" w:cs="Gilroy"/>
          <w:color w:val="000000"/>
          <w:sz w:val="20"/>
          <w:szCs w:val="20"/>
        </w:rPr>
      </w:pPr>
      <w:bookmarkStart w:id="3" w:name="bookmark=id.1fob9te" w:colFirst="0" w:colLast="0"/>
      <w:bookmarkEnd w:id="3"/>
      <w:r>
        <w:rPr>
          <w:rFonts w:ascii="Gilroy" w:eastAsia="Gilroy" w:hAnsi="Gilroy" w:cs="Gilroy"/>
          <w:color w:val="000000"/>
          <w:sz w:val="20"/>
          <w:szCs w:val="20"/>
        </w:rPr>
        <w:t>Все споры, связанные с заключением, толкованием, исполнением и расторжением Договора, будут разрешаться Сторонами путем переговоров.</w:t>
      </w:r>
    </w:p>
    <w:p w:rsidR="004F69FD" w:rsidRDefault="00DD0771">
      <w:pPr>
        <w:numPr>
          <w:ilvl w:val="1"/>
          <w:numId w:val="8"/>
        </w:numPr>
        <w:pBdr>
          <w:top w:val="nil"/>
          <w:left w:val="nil"/>
          <w:bottom w:val="nil"/>
          <w:right w:val="nil"/>
          <w:between w:val="nil"/>
        </w:pBdr>
        <w:spacing w:after="0"/>
        <w:ind w:left="426" w:hanging="426"/>
        <w:jc w:val="both"/>
        <w:rPr>
          <w:rFonts w:ascii="Gilroy" w:eastAsia="Gilroy" w:hAnsi="Gilroy" w:cs="Gilroy"/>
          <w:color w:val="000000"/>
          <w:sz w:val="20"/>
          <w:szCs w:val="20"/>
        </w:rPr>
      </w:pPr>
      <w:r>
        <w:rPr>
          <w:rFonts w:ascii="Gilroy" w:eastAsia="Gilroy" w:hAnsi="Gilroy" w:cs="Gilroy"/>
          <w:color w:val="000000"/>
          <w:sz w:val="20"/>
          <w:szCs w:val="20"/>
        </w:rPr>
        <w:t xml:space="preserve">В случае </w:t>
      </w:r>
      <w:proofErr w:type="spellStart"/>
      <w:r>
        <w:rPr>
          <w:rFonts w:ascii="Gilroy" w:eastAsia="Gilroy" w:hAnsi="Gilroy" w:cs="Gilroy"/>
          <w:color w:val="000000"/>
          <w:sz w:val="20"/>
          <w:szCs w:val="20"/>
        </w:rPr>
        <w:t>недостижения</w:t>
      </w:r>
      <w:proofErr w:type="spellEnd"/>
      <w:r>
        <w:rPr>
          <w:rFonts w:ascii="Gilroy" w:eastAsia="Gilroy" w:hAnsi="Gilroy" w:cs="Gilroy"/>
          <w:color w:val="000000"/>
          <w:sz w:val="20"/>
          <w:szCs w:val="20"/>
        </w:rPr>
        <w:t xml:space="preserve"> согласия в ходе переговоров, указанных в п. 9.1. Договора, заинтересованная Сторона направляет претензию в письменной форме. Претензия должна быть направлена с использованием сре</w:t>
      </w:r>
      <w:proofErr w:type="gramStart"/>
      <w:r>
        <w:rPr>
          <w:rFonts w:ascii="Gilroy" w:eastAsia="Gilroy" w:hAnsi="Gilroy" w:cs="Gilroy"/>
          <w:color w:val="000000"/>
          <w:sz w:val="20"/>
          <w:szCs w:val="20"/>
        </w:rPr>
        <w:t>дств св</w:t>
      </w:r>
      <w:proofErr w:type="gramEnd"/>
      <w:r>
        <w:rPr>
          <w:rFonts w:ascii="Gilroy" w:eastAsia="Gilroy" w:hAnsi="Gilroy" w:cs="Gilroy"/>
          <w:color w:val="000000"/>
          <w:sz w:val="20"/>
          <w:szCs w:val="20"/>
        </w:rPr>
        <w:t>язи, обеспечивающих фиксирование ее отправления (заказной почтой, курьерской почтой) и получения, либо вручена другой Стороне под роспись.</w:t>
      </w:r>
    </w:p>
    <w:p w:rsidR="004F69FD" w:rsidRDefault="00DD0771">
      <w:pPr>
        <w:numPr>
          <w:ilvl w:val="1"/>
          <w:numId w:val="8"/>
        </w:numPr>
        <w:pBdr>
          <w:top w:val="nil"/>
          <w:left w:val="nil"/>
          <w:bottom w:val="nil"/>
          <w:right w:val="nil"/>
          <w:between w:val="nil"/>
        </w:pBdr>
        <w:spacing w:after="0"/>
        <w:ind w:left="426" w:hanging="426"/>
        <w:jc w:val="both"/>
        <w:rPr>
          <w:rFonts w:ascii="Gilroy" w:eastAsia="Gilroy" w:hAnsi="Gilroy" w:cs="Gilroy"/>
          <w:color w:val="000000"/>
          <w:sz w:val="20"/>
          <w:szCs w:val="20"/>
        </w:rPr>
      </w:pPr>
      <w:bookmarkStart w:id="4" w:name="bookmark=id.3znysh7" w:colFirst="0" w:colLast="0"/>
      <w:bookmarkEnd w:id="4"/>
      <w:r>
        <w:rPr>
          <w:rFonts w:ascii="Gilroy" w:eastAsia="Gilroy" w:hAnsi="Gilroy" w:cs="Gilroy"/>
          <w:color w:val="000000"/>
          <w:sz w:val="20"/>
          <w:szCs w:val="20"/>
        </w:rPr>
        <w:t>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5 (пяти) рабочих дней включая день получения претензии.</w:t>
      </w:r>
    </w:p>
    <w:p w:rsidR="004F69FD" w:rsidRDefault="00DD0771">
      <w:pPr>
        <w:numPr>
          <w:ilvl w:val="1"/>
          <w:numId w:val="8"/>
        </w:numPr>
        <w:pBdr>
          <w:top w:val="nil"/>
          <w:left w:val="nil"/>
          <w:bottom w:val="nil"/>
          <w:right w:val="nil"/>
          <w:between w:val="nil"/>
        </w:pBdr>
        <w:spacing w:after="0"/>
        <w:ind w:left="426" w:hanging="426"/>
        <w:jc w:val="both"/>
        <w:rPr>
          <w:rFonts w:ascii="Gilroy" w:eastAsia="Gilroy" w:hAnsi="Gilroy" w:cs="Gilroy"/>
          <w:color w:val="000000"/>
          <w:sz w:val="20"/>
          <w:szCs w:val="20"/>
        </w:rPr>
      </w:pPr>
      <w:r>
        <w:rPr>
          <w:rFonts w:ascii="Gilroy" w:eastAsia="Gilroy" w:hAnsi="Gilroy" w:cs="Gilroy"/>
          <w:color w:val="000000"/>
          <w:sz w:val="20"/>
          <w:szCs w:val="20"/>
        </w:rPr>
        <w:t>В случае не</w:t>
      </w:r>
      <w:r w:rsidR="00680913" w:rsidRPr="00680913">
        <w:rPr>
          <w:rFonts w:ascii="Gilroy" w:eastAsia="Gilroy" w:hAnsi="Gilroy" w:cs="Gilroy"/>
          <w:color w:val="000000"/>
          <w:sz w:val="20"/>
          <w:szCs w:val="20"/>
        </w:rPr>
        <w:t xml:space="preserve"> </w:t>
      </w:r>
      <w:r>
        <w:rPr>
          <w:rFonts w:ascii="Gilroy" w:eastAsia="Gilroy" w:hAnsi="Gilroy" w:cs="Gilroy"/>
          <w:color w:val="000000"/>
          <w:sz w:val="20"/>
          <w:szCs w:val="20"/>
        </w:rPr>
        <w:t xml:space="preserve">урегулирования разногласий в претензионном порядке, а также в случае неполучения ответа на претензию </w:t>
      </w:r>
      <w:r>
        <w:rPr>
          <w:rFonts w:ascii="Gilroy" w:eastAsia="Gilroy" w:hAnsi="Gilroy" w:cs="Gilroy"/>
          <w:color w:val="000000"/>
          <w:sz w:val="20"/>
          <w:szCs w:val="20"/>
        </w:rPr>
        <w:lastRenderedPageBreak/>
        <w:t xml:space="preserve">в течение срока, указанного в п. 9.3. Договора, Стороны вправе обратиться для разрешения спора в Арбитражный суд Иркутской области. </w:t>
      </w:r>
    </w:p>
    <w:p w:rsidR="004F69FD" w:rsidRDefault="00DD0771">
      <w:pPr>
        <w:numPr>
          <w:ilvl w:val="0"/>
          <w:numId w:val="8"/>
        </w:numPr>
        <w:pBdr>
          <w:top w:val="nil"/>
          <w:left w:val="nil"/>
          <w:bottom w:val="nil"/>
          <w:right w:val="nil"/>
          <w:between w:val="nil"/>
        </w:pBdr>
        <w:spacing w:after="0"/>
        <w:ind w:left="357" w:hanging="357"/>
        <w:rPr>
          <w:rFonts w:ascii="Gilroy" w:eastAsia="Gilroy" w:hAnsi="Gilroy" w:cs="Gilroy"/>
          <w:b/>
          <w:color w:val="000000"/>
          <w:sz w:val="20"/>
          <w:szCs w:val="20"/>
        </w:rPr>
      </w:pPr>
      <w:r>
        <w:rPr>
          <w:rFonts w:ascii="Gilroy" w:eastAsia="Gilroy" w:hAnsi="Gilroy" w:cs="Gilroy"/>
          <w:b/>
          <w:color w:val="000000"/>
          <w:sz w:val="20"/>
          <w:szCs w:val="20"/>
        </w:rPr>
        <w:t xml:space="preserve">ПРАВА НА РЕЗУЛЬТАТ РАБОТ </w:t>
      </w:r>
    </w:p>
    <w:p w:rsidR="004F69FD" w:rsidRDefault="00DD0771">
      <w:pPr>
        <w:numPr>
          <w:ilvl w:val="1"/>
          <w:numId w:val="8"/>
        </w:numPr>
        <w:pBdr>
          <w:top w:val="nil"/>
          <w:left w:val="nil"/>
          <w:bottom w:val="nil"/>
          <w:right w:val="nil"/>
          <w:between w:val="nil"/>
        </w:pBdr>
        <w:spacing w:after="0"/>
        <w:ind w:left="567" w:hanging="567"/>
        <w:jc w:val="both"/>
        <w:rPr>
          <w:rFonts w:ascii="Gilroy" w:eastAsia="Gilroy" w:hAnsi="Gilroy" w:cs="Gilroy"/>
          <w:color w:val="000000"/>
          <w:sz w:val="20"/>
          <w:szCs w:val="20"/>
        </w:rPr>
      </w:pPr>
      <w:r>
        <w:rPr>
          <w:rFonts w:ascii="Gilroy" w:eastAsia="Gilroy" w:hAnsi="Gilroy" w:cs="Gilroy"/>
          <w:color w:val="000000"/>
          <w:sz w:val="20"/>
          <w:szCs w:val="20"/>
        </w:rPr>
        <w:t>Если в результате выполнения работ по настоящему Договору Исполнителем будут созданы результаты интеллектуальной деятельности (далее «Результаты»), Исполнитель обязан передать Заказчику исключительное право на указанные Результаты работ на условиях отчуждения в полном объеме. Права передаются без ограничения территории и срока действия. Вознаграждение Исполнителя за передачу (отчуждение) исключительного права на использование Результатов включено в стоимость Работ по Договору.</w:t>
      </w:r>
    </w:p>
    <w:p w:rsidR="004F69FD" w:rsidRDefault="00DD0771">
      <w:pPr>
        <w:numPr>
          <w:ilvl w:val="1"/>
          <w:numId w:val="8"/>
        </w:numPr>
        <w:pBdr>
          <w:top w:val="nil"/>
          <w:left w:val="nil"/>
          <w:bottom w:val="nil"/>
          <w:right w:val="nil"/>
          <w:between w:val="nil"/>
        </w:pBdr>
        <w:spacing w:after="0"/>
        <w:ind w:left="567" w:hanging="567"/>
        <w:jc w:val="both"/>
        <w:rPr>
          <w:rFonts w:ascii="Gilroy" w:eastAsia="Gilroy" w:hAnsi="Gilroy" w:cs="Gilroy"/>
          <w:color w:val="000000"/>
          <w:sz w:val="20"/>
          <w:szCs w:val="20"/>
        </w:rPr>
      </w:pPr>
      <w:r>
        <w:rPr>
          <w:rFonts w:ascii="Gilroy" w:eastAsia="Gilroy" w:hAnsi="Gilroy" w:cs="Gilroy"/>
          <w:color w:val="000000"/>
          <w:sz w:val="20"/>
          <w:szCs w:val="20"/>
        </w:rPr>
        <w:t>Результаты работ и права на результаты интеллектуальной деятельности считаются переданными с момента подписания Акта (как в отношении части Работ, так и в отношении Работ в целом) и осуществления Заказчиком полной оплаты стоимости по Договору.</w:t>
      </w:r>
    </w:p>
    <w:p w:rsidR="004F69FD" w:rsidRDefault="00DD0771">
      <w:pPr>
        <w:numPr>
          <w:ilvl w:val="1"/>
          <w:numId w:val="8"/>
        </w:numPr>
        <w:pBdr>
          <w:top w:val="nil"/>
          <w:left w:val="nil"/>
          <w:bottom w:val="nil"/>
          <w:right w:val="nil"/>
          <w:between w:val="nil"/>
        </w:pBdr>
        <w:spacing w:after="0"/>
        <w:ind w:left="567" w:hanging="567"/>
        <w:jc w:val="both"/>
        <w:rPr>
          <w:rFonts w:ascii="Gilroy" w:eastAsia="Gilroy" w:hAnsi="Gilroy" w:cs="Gilroy"/>
          <w:color w:val="000000"/>
          <w:sz w:val="20"/>
          <w:szCs w:val="20"/>
        </w:rPr>
      </w:pPr>
      <w:proofErr w:type="gramStart"/>
      <w:r>
        <w:rPr>
          <w:rFonts w:ascii="Gilroy" w:eastAsia="Gilroy" w:hAnsi="Gilroy" w:cs="Gilroy"/>
          <w:color w:val="000000"/>
          <w:sz w:val="20"/>
          <w:szCs w:val="20"/>
        </w:rPr>
        <w:t>Исполнитель гарантирует, что факт передачи им Работ и прав на Результаты не нарушает патентных, авторских и смежных прав третьих лиц, право на коммерческую тайну третьих лиц и на момент передачи прав не существует обстоятельств, дающих возможность третьим лицам в дальнейшем предъявить к Заказчику претензии в отношении прав на Результаты и использованные в Информационные материалы (за исключением Информационных материалов, предоставленных Заказчиком).</w:t>
      </w:r>
      <w:proofErr w:type="gramEnd"/>
    </w:p>
    <w:p w:rsidR="004F69FD" w:rsidRDefault="00DD0771">
      <w:pPr>
        <w:numPr>
          <w:ilvl w:val="1"/>
          <w:numId w:val="8"/>
        </w:numPr>
        <w:pBdr>
          <w:top w:val="nil"/>
          <w:left w:val="nil"/>
          <w:bottom w:val="nil"/>
          <w:right w:val="nil"/>
          <w:between w:val="nil"/>
        </w:pBdr>
        <w:spacing w:after="0"/>
        <w:ind w:left="567" w:hanging="567"/>
        <w:jc w:val="both"/>
        <w:rPr>
          <w:rFonts w:ascii="Gilroy" w:eastAsia="Gilroy" w:hAnsi="Gilroy" w:cs="Gilroy"/>
          <w:color w:val="000000"/>
          <w:sz w:val="20"/>
          <w:szCs w:val="20"/>
        </w:rPr>
      </w:pPr>
      <w:r>
        <w:rPr>
          <w:rFonts w:ascii="Gilroy" w:eastAsia="Gilroy" w:hAnsi="Gilroy" w:cs="Gilroy"/>
          <w:color w:val="000000"/>
          <w:sz w:val="20"/>
          <w:szCs w:val="20"/>
        </w:rPr>
        <w:t>Работники Исполнителя и иные субподрядчики, участвовавшие в выполнении Работ по поручению Исполнителя, имеют право называться автором созданных Результатов по Договору. Никакое другое лицо, включая Заказчика, не может называться автором данных Результатов. При использовании Результатов, Заказчик имеет право не указывать авторов Результатов.</w:t>
      </w:r>
    </w:p>
    <w:p w:rsidR="004F69FD" w:rsidRDefault="00DD0771">
      <w:pPr>
        <w:numPr>
          <w:ilvl w:val="1"/>
          <w:numId w:val="8"/>
        </w:numPr>
        <w:pBdr>
          <w:top w:val="nil"/>
          <w:left w:val="nil"/>
          <w:bottom w:val="nil"/>
          <w:right w:val="nil"/>
          <w:between w:val="nil"/>
        </w:pBdr>
        <w:spacing w:after="0"/>
        <w:ind w:left="567" w:hanging="567"/>
        <w:jc w:val="both"/>
        <w:rPr>
          <w:rFonts w:ascii="Gilroy" w:eastAsia="Gilroy" w:hAnsi="Gilroy" w:cs="Gilroy"/>
          <w:color w:val="000000"/>
          <w:sz w:val="20"/>
          <w:szCs w:val="20"/>
        </w:rPr>
      </w:pPr>
      <w:r>
        <w:rPr>
          <w:rFonts w:ascii="Gilroy" w:eastAsia="Gilroy" w:hAnsi="Gilroy" w:cs="Gilroy"/>
          <w:color w:val="000000"/>
          <w:sz w:val="20"/>
          <w:szCs w:val="20"/>
        </w:rPr>
        <w:t>После передачи прав на Результаты Заказчику, Заказчик самостоятельно предпринимает меры по их дальнейшей защите.</w:t>
      </w:r>
    </w:p>
    <w:p w:rsidR="004F69FD" w:rsidRDefault="00DD0771">
      <w:pPr>
        <w:numPr>
          <w:ilvl w:val="1"/>
          <w:numId w:val="8"/>
        </w:numPr>
        <w:pBdr>
          <w:top w:val="nil"/>
          <w:left w:val="nil"/>
          <w:bottom w:val="nil"/>
          <w:right w:val="nil"/>
          <w:between w:val="nil"/>
        </w:pBdr>
        <w:spacing w:after="0"/>
        <w:ind w:left="567" w:hanging="567"/>
        <w:jc w:val="both"/>
        <w:rPr>
          <w:rFonts w:ascii="Gilroy" w:eastAsia="Gilroy" w:hAnsi="Gilroy" w:cs="Gilroy"/>
          <w:color w:val="000000"/>
          <w:sz w:val="20"/>
          <w:szCs w:val="20"/>
        </w:rPr>
      </w:pPr>
      <w:r>
        <w:rPr>
          <w:rFonts w:ascii="Gilroy" w:eastAsia="Gilroy" w:hAnsi="Gilroy" w:cs="Gilroy"/>
          <w:color w:val="000000"/>
          <w:sz w:val="20"/>
          <w:szCs w:val="20"/>
        </w:rPr>
        <w:t>Заказчик предоставляет Исполнителю право на использование имени и товарного знака Заказчика в официальных списках организаций, для которых Исполнитель является исполнителем в том виде, в котором данный товарный знак Заказчика размещен на сайте Заказчика, и предоставляет Исполнителю право на анонсирование промежуточных результатов работ и результатов всех работ по настоящему Договору.</w:t>
      </w:r>
    </w:p>
    <w:p w:rsidR="004F69FD" w:rsidRDefault="00DD0771">
      <w:pPr>
        <w:numPr>
          <w:ilvl w:val="1"/>
          <w:numId w:val="8"/>
        </w:numPr>
        <w:pBdr>
          <w:top w:val="nil"/>
          <w:left w:val="nil"/>
          <w:bottom w:val="nil"/>
          <w:right w:val="nil"/>
          <w:between w:val="nil"/>
        </w:pBdr>
        <w:spacing w:after="0"/>
        <w:ind w:left="567" w:hanging="567"/>
        <w:jc w:val="both"/>
        <w:rPr>
          <w:rFonts w:ascii="Gilroy" w:eastAsia="Gilroy" w:hAnsi="Gilroy" w:cs="Gilroy"/>
          <w:color w:val="000000"/>
          <w:sz w:val="20"/>
          <w:szCs w:val="20"/>
        </w:rPr>
      </w:pPr>
      <w:r>
        <w:rPr>
          <w:rFonts w:ascii="Gilroy" w:eastAsia="Gilroy" w:hAnsi="Gilroy" w:cs="Gilroy"/>
          <w:color w:val="000000"/>
          <w:sz w:val="20"/>
          <w:szCs w:val="20"/>
        </w:rPr>
        <w:t xml:space="preserve">Исполнитель оставляет за собой право использовать информацию о Работе для Исполнителя в своем портфолио и рекламных материалах. Исполнитель имеет право </w:t>
      </w:r>
      <w:proofErr w:type="gramStart"/>
      <w:r>
        <w:rPr>
          <w:rFonts w:ascii="Gilroy" w:eastAsia="Gilroy" w:hAnsi="Gilroy" w:cs="Gilroy"/>
          <w:color w:val="000000"/>
          <w:sz w:val="20"/>
          <w:szCs w:val="20"/>
        </w:rPr>
        <w:t>разместить логотип</w:t>
      </w:r>
      <w:proofErr w:type="gramEnd"/>
      <w:r>
        <w:rPr>
          <w:rFonts w:ascii="Gilroy" w:eastAsia="Gilroy" w:hAnsi="Gilroy" w:cs="Gilroy"/>
          <w:color w:val="000000"/>
          <w:sz w:val="20"/>
          <w:szCs w:val="20"/>
        </w:rPr>
        <w:t xml:space="preserve"> и ссылку на сайт Исполнителя или иные знаки идентификации Исполнителя на бланках и в электронных файлах, с помощью которых передаются результаты Работ по Договору.</w:t>
      </w:r>
    </w:p>
    <w:p w:rsidR="004F69FD" w:rsidRDefault="00DD0771">
      <w:pPr>
        <w:numPr>
          <w:ilvl w:val="0"/>
          <w:numId w:val="8"/>
        </w:numPr>
        <w:pBdr>
          <w:top w:val="nil"/>
          <w:left w:val="nil"/>
          <w:bottom w:val="nil"/>
          <w:right w:val="nil"/>
          <w:between w:val="nil"/>
        </w:pBdr>
        <w:spacing w:after="120"/>
        <w:ind w:left="357" w:hanging="357"/>
        <w:rPr>
          <w:rFonts w:ascii="Gilroy" w:eastAsia="Gilroy" w:hAnsi="Gilroy" w:cs="Gilroy"/>
          <w:b/>
          <w:color w:val="000000"/>
          <w:sz w:val="20"/>
          <w:szCs w:val="20"/>
        </w:rPr>
      </w:pPr>
      <w:r>
        <w:rPr>
          <w:rFonts w:ascii="Gilroy" w:eastAsia="Gilroy" w:hAnsi="Gilroy" w:cs="Gilroy"/>
          <w:b/>
          <w:color w:val="000000"/>
          <w:sz w:val="20"/>
          <w:szCs w:val="20"/>
        </w:rPr>
        <w:t>ЗАВЕРЕНИЯ И ГАРАНТИИ.</w:t>
      </w:r>
    </w:p>
    <w:p w:rsidR="004F69FD" w:rsidRDefault="00DD0771">
      <w:pPr>
        <w:spacing w:after="0"/>
        <w:jc w:val="both"/>
        <w:rPr>
          <w:rFonts w:ascii="Gilroy" w:eastAsia="Gilroy" w:hAnsi="Gilroy" w:cs="Gilroy"/>
          <w:color w:val="000000"/>
          <w:sz w:val="20"/>
          <w:szCs w:val="20"/>
        </w:rPr>
      </w:pPr>
      <w:r>
        <w:rPr>
          <w:rFonts w:ascii="Gilroy" w:eastAsia="Gilroy" w:hAnsi="Gilroy" w:cs="Gilroy"/>
          <w:color w:val="000000"/>
          <w:sz w:val="20"/>
          <w:szCs w:val="20"/>
        </w:rPr>
        <w:t>Каждая из Сторон заявляет и заверяет следующее.</w:t>
      </w:r>
    </w:p>
    <w:p w:rsidR="004F69FD" w:rsidRDefault="00DD0771">
      <w:pPr>
        <w:numPr>
          <w:ilvl w:val="1"/>
          <w:numId w:val="8"/>
        </w:numPr>
        <w:pBdr>
          <w:top w:val="nil"/>
          <w:left w:val="nil"/>
          <w:bottom w:val="nil"/>
          <w:right w:val="nil"/>
          <w:between w:val="nil"/>
        </w:pBdr>
        <w:spacing w:after="0"/>
        <w:ind w:left="567" w:hanging="567"/>
        <w:jc w:val="both"/>
        <w:rPr>
          <w:rFonts w:ascii="Gilroy" w:eastAsia="Gilroy" w:hAnsi="Gilroy" w:cs="Gilroy"/>
          <w:color w:val="000000"/>
          <w:sz w:val="20"/>
          <w:szCs w:val="20"/>
        </w:rPr>
      </w:pPr>
      <w:proofErr w:type="gramStart"/>
      <w:r>
        <w:rPr>
          <w:rFonts w:ascii="Gilroy" w:eastAsia="Gilroy" w:hAnsi="Gilroy" w:cs="Gilroy"/>
          <w:color w:val="000000"/>
          <w:sz w:val="20"/>
          <w:szCs w:val="20"/>
        </w:rPr>
        <w:t>Сторона является юридическим лицом, созданным в установленном порядке и осуществляющим свою деятельность по законодательству Российской Федерации, имеет права и полномочия на владение своим имуществом, активами и доходами для осуществления своей деятельности в её нынешнем виде.</w:t>
      </w:r>
      <w:proofErr w:type="gramEnd"/>
    </w:p>
    <w:p w:rsidR="004F69FD" w:rsidRDefault="00DD0771">
      <w:pPr>
        <w:numPr>
          <w:ilvl w:val="1"/>
          <w:numId w:val="8"/>
        </w:numPr>
        <w:pBdr>
          <w:top w:val="nil"/>
          <w:left w:val="nil"/>
          <w:bottom w:val="nil"/>
          <w:right w:val="nil"/>
          <w:between w:val="nil"/>
        </w:pBdr>
        <w:spacing w:after="0"/>
        <w:ind w:left="567" w:hanging="567"/>
        <w:jc w:val="both"/>
        <w:rPr>
          <w:rFonts w:ascii="Gilroy" w:eastAsia="Gilroy" w:hAnsi="Gilroy" w:cs="Gilroy"/>
          <w:color w:val="000000"/>
          <w:sz w:val="20"/>
          <w:szCs w:val="20"/>
        </w:rPr>
      </w:pPr>
      <w:r>
        <w:rPr>
          <w:rFonts w:ascii="Gilroy" w:eastAsia="Gilroy" w:hAnsi="Gilroy" w:cs="Gilroy"/>
          <w:color w:val="000000"/>
          <w:sz w:val="20"/>
          <w:szCs w:val="20"/>
        </w:rPr>
        <w:t>Сторона имеет право заключить Договор, а также исполнять иные обязательства, предусмотренные Договором.</w:t>
      </w:r>
    </w:p>
    <w:p w:rsidR="004F69FD" w:rsidRDefault="00DD0771">
      <w:pPr>
        <w:numPr>
          <w:ilvl w:val="1"/>
          <w:numId w:val="8"/>
        </w:numPr>
        <w:pBdr>
          <w:top w:val="nil"/>
          <w:left w:val="nil"/>
          <w:bottom w:val="nil"/>
          <w:right w:val="nil"/>
          <w:between w:val="nil"/>
        </w:pBdr>
        <w:spacing w:after="0"/>
        <w:ind w:left="567" w:hanging="567"/>
        <w:jc w:val="both"/>
        <w:rPr>
          <w:rFonts w:ascii="Gilroy" w:eastAsia="Gilroy" w:hAnsi="Gilroy" w:cs="Gilroy"/>
          <w:color w:val="000000"/>
          <w:sz w:val="20"/>
          <w:szCs w:val="20"/>
        </w:rPr>
      </w:pPr>
      <w:r>
        <w:rPr>
          <w:rFonts w:ascii="Gilroy" w:eastAsia="Gilroy" w:hAnsi="Gilroy" w:cs="Gilroy"/>
          <w:color w:val="000000"/>
          <w:sz w:val="20"/>
          <w:szCs w:val="20"/>
        </w:rPr>
        <w:t>Стороной были приняты все необходимые корпоративные решения, были получены или совершены и являются действительными все необходимые разрешения, одобрения, согласования, лицензии, освобождения, регистрации, необходимые для заключения Договора и исполнения обязательств по Договору.</w:t>
      </w:r>
    </w:p>
    <w:p w:rsidR="004F69FD" w:rsidRDefault="00DD0771">
      <w:pPr>
        <w:numPr>
          <w:ilvl w:val="1"/>
          <w:numId w:val="8"/>
        </w:numPr>
        <w:pBdr>
          <w:top w:val="nil"/>
          <w:left w:val="nil"/>
          <w:bottom w:val="nil"/>
          <w:right w:val="nil"/>
          <w:between w:val="nil"/>
        </w:pBdr>
        <w:spacing w:after="0"/>
        <w:ind w:left="567" w:hanging="567"/>
        <w:jc w:val="both"/>
        <w:rPr>
          <w:rFonts w:ascii="Gilroy" w:eastAsia="Gilroy" w:hAnsi="Gilroy" w:cs="Gilroy"/>
          <w:color w:val="000000"/>
          <w:sz w:val="20"/>
          <w:szCs w:val="20"/>
        </w:rPr>
      </w:pPr>
      <w:proofErr w:type="gramStart"/>
      <w:r>
        <w:rPr>
          <w:rFonts w:ascii="Gilroy" w:eastAsia="Gilroy" w:hAnsi="Gilroy" w:cs="Gilroy"/>
          <w:color w:val="000000"/>
          <w:sz w:val="20"/>
          <w:szCs w:val="20"/>
        </w:rPr>
        <w:t>Органы управления Стороны являются действующими, избраны (назначены) уполномоченными лицами (органами управления) в соответствии с учредительными документами и действующим законодательством Российской Федерации, в их состав не входят дисквалифицированные лица.</w:t>
      </w:r>
      <w:proofErr w:type="gramEnd"/>
    </w:p>
    <w:p w:rsidR="004F69FD" w:rsidRDefault="00DD0771">
      <w:pPr>
        <w:numPr>
          <w:ilvl w:val="1"/>
          <w:numId w:val="8"/>
        </w:numPr>
        <w:pBdr>
          <w:top w:val="nil"/>
          <w:left w:val="nil"/>
          <w:bottom w:val="nil"/>
          <w:right w:val="nil"/>
          <w:between w:val="nil"/>
        </w:pBdr>
        <w:spacing w:after="0"/>
        <w:ind w:left="567" w:hanging="567"/>
        <w:jc w:val="both"/>
        <w:rPr>
          <w:rFonts w:ascii="Gilroy" w:eastAsia="Gilroy" w:hAnsi="Gilroy" w:cs="Gilroy"/>
          <w:color w:val="000000"/>
          <w:sz w:val="20"/>
          <w:szCs w:val="20"/>
        </w:rPr>
      </w:pPr>
      <w:proofErr w:type="gramStart"/>
      <w:r>
        <w:rPr>
          <w:rFonts w:ascii="Gilroy" w:eastAsia="Gilroy" w:hAnsi="Gilroy" w:cs="Gilroy"/>
          <w:color w:val="000000"/>
          <w:sz w:val="20"/>
          <w:szCs w:val="20"/>
        </w:rPr>
        <w:t>Лица, подписывающие и исполняющие Договор от имени Стороны, надлежащим образом уполномочены последней на совершение всех необходимых действий по подписанию и исполнению Договора.</w:t>
      </w:r>
      <w:proofErr w:type="gramEnd"/>
    </w:p>
    <w:p w:rsidR="004F69FD" w:rsidRDefault="00DD0771">
      <w:pPr>
        <w:numPr>
          <w:ilvl w:val="1"/>
          <w:numId w:val="8"/>
        </w:numPr>
        <w:pBdr>
          <w:top w:val="nil"/>
          <w:left w:val="nil"/>
          <w:bottom w:val="nil"/>
          <w:right w:val="nil"/>
          <w:between w:val="nil"/>
        </w:pBdr>
        <w:spacing w:after="0"/>
        <w:ind w:left="567" w:hanging="567"/>
        <w:jc w:val="both"/>
        <w:rPr>
          <w:rFonts w:ascii="Gilroy" w:eastAsia="Gilroy" w:hAnsi="Gilroy" w:cs="Gilroy"/>
          <w:color w:val="000000"/>
          <w:sz w:val="20"/>
          <w:szCs w:val="20"/>
        </w:rPr>
      </w:pPr>
      <w:r>
        <w:rPr>
          <w:rFonts w:ascii="Gilroy" w:eastAsia="Gilroy" w:hAnsi="Gilroy" w:cs="Gilroy"/>
          <w:color w:val="000000"/>
          <w:sz w:val="20"/>
          <w:szCs w:val="20"/>
        </w:rPr>
        <w:t>Сторона не имеет признаков банкротства, не принято корпоративных решений о её реорганизации или ликвидации, нет законных оснований к её исключению из Единого государственного реестра юридических лиц по решению регистрирующего органа.</w:t>
      </w:r>
    </w:p>
    <w:p w:rsidR="004F69FD" w:rsidRDefault="00DD0771">
      <w:pPr>
        <w:numPr>
          <w:ilvl w:val="1"/>
          <w:numId w:val="8"/>
        </w:numPr>
        <w:pBdr>
          <w:top w:val="nil"/>
          <w:left w:val="nil"/>
          <w:bottom w:val="nil"/>
          <w:right w:val="nil"/>
          <w:between w:val="nil"/>
        </w:pBdr>
        <w:spacing w:after="0"/>
        <w:ind w:left="567" w:hanging="567"/>
        <w:jc w:val="both"/>
        <w:rPr>
          <w:rFonts w:ascii="Gilroy" w:eastAsia="Gilroy" w:hAnsi="Gilroy" w:cs="Gilroy"/>
          <w:color w:val="000000"/>
          <w:sz w:val="20"/>
          <w:szCs w:val="20"/>
        </w:rPr>
      </w:pPr>
      <w:r>
        <w:rPr>
          <w:rFonts w:ascii="Gilroy" w:eastAsia="Gilroy" w:hAnsi="Gilroy" w:cs="Gilroy"/>
          <w:color w:val="000000"/>
          <w:sz w:val="20"/>
          <w:szCs w:val="20"/>
        </w:rPr>
        <w:t>Исполнение Договора не противоречит и не приведет к нарушению какого-либо договора, стороной которого является Сторона.</w:t>
      </w:r>
    </w:p>
    <w:p w:rsidR="004F69FD" w:rsidRDefault="00DD0771">
      <w:pPr>
        <w:numPr>
          <w:ilvl w:val="1"/>
          <w:numId w:val="8"/>
        </w:numPr>
        <w:pBdr>
          <w:top w:val="nil"/>
          <w:left w:val="nil"/>
          <w:bottom w:val="nil"/>
          <w:right w:val="nil"/>
          <w:between w:val="nil"/>
        </w:pBdr>
        <w:spacing w:after="0"/>
        <w:ind w:left="567" w:hanging="567"/>
        <w:jc w:val="both"/>
        <w:rPr>
          <w:rFonts w:ascii="Gilroy" w:eastAsia="Gilroy" w:hAnsi="Gilroy" w:cs="Gilroy"/>
          <w:color w:val="000000"/>
          <w:sz w:val="20"/>
          <w:szCs w:val="20"/>
        </w:rPr>
      </w:pPr>
      <w:r>
        <w:rPr>
          <w:rFonts w:ascii="Gilroy" w:eastAsia="Gilroy" w:hAnsi="Gilroy" w:cs="Gilroy"/>
          <w:color w:val="000000"/>
          <w:sz w:val="20"/>
          <w:szCs w:val="20"/>
        </w:rPr>
        <w:t>Сторона уплачивает все налоги и сборы, а также ведет и своевременно подает налоговую, статистическую и иную отчетность в соответствии с действующим законодательством Российской Федерации.</w:t>
      </w:r>
    </w:p>
    <w:p w:rsidR="004F69FD" w:rsidRDefault="00DD0771">
      <w:pPr>
        <w:numPr>
          <w:ilvl w:val="1"/>
          <w:numId w:val="8"/>
        </w:numPr>
        <w:pBdr>
          <w:top w:val="nil"/>
          <w:left w:val="nil"/>
          <w:bottom w:val="nil"/>
          <w:right w:val="nil"/>
          <w:between w:val="nil"/>
        </w:pBdr>
        <w:spacing w:after="0"/>
        <w:ind w:left="567" w:hanging="567"/>
        <w:jc w:val="both"/>
        <w:rPr>
          <w:rFonts w:ascii="Gilroy" w:eastAsia="Gilroy" w:hAnsi="Gilroy" w:cs="Gilroy"/>
          <w:color w:val="000000"/>
          <w:sz w:val="20"/>
          <w:szCs w:val="20"/>
        </w:rPr>
      </w:pPr>
      <w:r>
        <w:rPr>
          <w:rFonts w:ascii="Gilroy" w:eastAsia="Gilroy" w:hAnsi="Gilroy" w:cs="Gilroy"/>
          <w:color w:val="000000"/>
          <w:sz w:val="20"/>
          <w:szCs w:val="20"/>
        </w:rPr>
        <w:t xml:space="preserve">Заверения, перечисленные в настоящем разделе, являются, в соответствии со статьей 431.2 ГК РФ, заверениями об обстоятельствах. В случае недостоверности указанных в настоящем разделе заверений Сторона, предоставившая </w:t>
      </w:r>
      <w:r>
        <w:rPr>
          <w:rFonts w:ascii="Gilroy" w:eastAsia="Gilroy" w:hAnsi="Gilroy" w:cs="Gilroy"/>
          <w:color w:val="000000"/>
          <w:sz w:val="20"/>
          <w:szCs w:val="20"/>
        </w:rPr>
        <w:lastRenderedPageBreak/>
        <w:t xml:space="preserve">недостоверные заверения об обстоятельствах, обязуется возместить другой Стороне по её требованию убытки, причиненные недостоверностью таких заверений. </w:t>
      </w:r>
      <w:proofErr w:type="gramStart"/>
      <w:r>
        <w:rPr>
          <w:rFonts w:ascii="Gilroy" w:eastAsia="Gilroy" w:hAnsi="Gilroy" w:cs="Gilroy"/>
          <w:color w:val="000000"/>
          <w:sz w:val="20"/>
          <w:szCs w:val="20"/>
        </w:rPr>
        <w:t>Признание Договора незаключенным или недействительным само по себе не препятствует наступлению вышеуказанных последствий.</w:t>
      </w:r>
      <w:proofErr w:type="gramEnd"/>
    </w:p>
    <w:p w:rsidR="004F69FD" w:rsidRDefault="00DD0771">
      <w:pPr>
        <w:numPr>
          <w:ilvl w:val="0"/>
          <w:numId w:val="8"/>
        </w:numPr>
        <w:pBdr>
          <w:top w:val="nil"/>
          <w:left w:val="nil"/>
          <w:bottom w:val="nil"/>
          <w:right w:val="nil"/>
          <w:between w:val="nil"/>
        </w:pBdr>
        <w:spacing w:after="0"/>
        <w:ind w:left="357" w:hanging="357"/>
        <w:rPr>
          <w:rFonts w:ascii="Gilroy" w:eastAsia="Gilroy" w:hAnsi="Gilroy" w:cs="Gilroy"/>
          <w:b/>
          <w:color w:val="000000"/>
          <w:sz w:val="20"/>
          <w:szCs w:val="20"/>
        </w:rPr>
      </w:pPr>
      <w:r>
        <w:rPr>
          <w:rFonts w:ascii="Gilroy" w:eastAsia="Gilroy" w:hAnsi="Gilroy" w:cs="Gilroy"/>
          <w:b/>
          <w:color w:val="000000"/>
          <w:sz w:val="20"/>
          <w:szCs w:val="20"/>
        </w:rPr>
        <w:t>ТОЛКОВАНИЕ.</w:t>
      </w:r>
    </w:p>
    <w:p w:rsidR="004F69FD" w:rsidRDefault="00DD0771">
      <w:pPr>
        <w:numPr>
          <w:ilvl w:val="1"/>
          <w:numId w:val="8"/>
        </w:numPr>
        <w:pBdr>
          <w:top w:val="nil"/>
          <w:left w:val="nil"/>
          <w:bottom w:val="nil"/>
          <w:right w:val="nil"/>
          <w:between w:val="nil"/>
        </w:pBdr>
        <w:spacing w:after="0"/>
        <w:ind w:left="567" w:hanging="567"/>
        <w:jc w:val="both"/>
        <w:rPr>
          <w:rFonts w:ascii="Gilroy" w:eastAsia="Gilroy" w:hAnsi="Gilroy" w:cs="Gilroy"/>
          <w:color w:val="000000"/>
          <w:sz w:val="20"/>
          <w:szCs w:val="20"/>
        </w:rPr>
      </w:pPr>
      <w:r>
        <w:rPr>
          <w:rFonts w:ascii="Gilroy" w:eastAsia="Gilroy" w:hAnsi="Gilroy" w:cs="Gilroy"/>
          <w:color w:val="000000"/>
          <w:sz w:val="20"/>
          <w:szCs w:val="20"/>
        </w:rPr>
        <w:t xml:space="preserve">Каждая из Сторон осуществила надлежащую юридическую экспертизу текста Договора, в </w:t>
      </w:r>
      <w:proofErr w:type="gramStart"/>
      <w:r>
        <w:rPr>
          <w:rFonts w:ascii="Gilroy" w:eastAsia="Gilroy" w:hAnsi="Gilroy" w:cs="Gilroy"/>
          <w:color w:val="000000"/>
          <w:sz w:val="20"/>
          <w:szCs w:val="20"/>
        </w:rPr>
        <w:t>связи</w:t>
      </w:r>
      <w:proofErr w:type="gramEnd"/>
      <w:r>
        <w:rPr>
          <w:rFonts w:ascii="Gilroy" w:eastAsia="Gilroy" w:hAnsi="Gilroy" w:cs="Gilroy"/>
          <w:color w:val="000000"/>
          <w:sz w:val="20"/>
          <w:szCs w:val="20"/>
        </w:rPr>
        <w:t xml:space="preserve"> с чем Стороны договорились считать, что текст Договора был составлен Сторонами совместно, и принцип толкования «против составившей текст Стороны» в отношении Договора применяться не будет.</w:t>
      </w:r>
    </w:p>
    <w:p w:rsidR="004F69FD" w:rsidRDefault="00DD0771">
      <w:pPr>
        <w:numPr>
          <w:ilvl w:val="1"/>
          <w:numId w:val="8"/>
        </w:numPr>
        <w:pBdr>
          <w:top w:val="nil"/>
          <w:left w:val="nil"/>
          <w:bottom w:val="nil"/>
          <w:right w:val="nil"/>
          <w:between w:val="nil"/>
        </w:pBdr>
        <w:spacing w:after="0"/>
        <w:ind w:left="567" w:hanging="567"/>
        <w:jc w:val="both"/>
        <w:rPr>
          <w:rFonts w:ascii="Gilroy" w:eastAsia="Gilroy" w:hAnsi="Gilroy" w:cs="Gilroy"/>
          <w:color w:val="000000"/>
          <w:sz w:val="20"/>
          <w:szCs w:val="20"/>
        </w:rPr>
      </w:pPr>
      <w:r>
        <w:rPr>
          <w:rFonts w:ascii="Gilroy" w:eastAsia="Gilroy" w:hAnsi="Gilroy" w:cs="Gilroy"/>
          <w:color w:val="000000"/>
          <w:sz w:val="20"/>
          <w:szCs w:val="20"/>
        </w:rPr>
        <w:t>При толковании Договора, в особенности тех его положений, которые относятся к распределению рисков и ответственности между Сторонами, должно приниматься во внимание то обстоятельство, что каждая из Сторон полагается на квалификацию, компетенцию и опыт другой Стороны.</w:t>
      </w:r>
    </w:p>
    <w:p w:rsidR="004F69FD" w:rsidRDefault="00DD0771">
      <w:pPr>
        <w:numPr>
          <w:ilvl w:val="1"/>
          <w:numId w:val="8"/>
        </w:numPr>
        <w:pBdr>
          <w:top w:val="nil"/>
          <w:left w:val="nil"/>
          <w:bottom w:val="nil"/>
          <w:right w:val="nil"/>
          <w:between w:val="nil"/>
        </w:pBdr>
        <w:spacing w:after="0"/>
        <w:ind w:left="567" w:hanging="567"/>
        <w:jc w:val="both"/>
        <w:rPr>
          <w:rFonts w:ascii="Gilroy" w:eastAsia="Gilroy" w:hAnsi="Gilroy" w:cs="Gilroy"/>
          <w:color w:val="000000"/>
          <w:sz w:val="20"/>
          <w:szCs w:val="20"/>
        </w:rPr>
      </w:pPr>
      <w:r>
        <w:rPr>
          <w:rFonts w:ascii="Gilroy" w:eastAsia="Gilroy" w:hAnsi="Gilroy" w:cs="Gilroy"/>
          <w:color w:val="000000"/>
          <w:sz w:val="20"/>
          <w:szCs w:val="20"/>
        </w:rPr>
        <w:t>С момента заключения Договора его положения заменяют собой любые предыдущие договорённости, переговоры, переписку, предложения, заявки, встречные предложения, оферты, встречные оферты, гарантийные письма, договоры, заверения, условия или гарантии между Сторонами в отношении предмета Договора. Любые подобные предыдущие договорённости, предшествующие Договору, не принимаются во внимание для определения содержания Договора при толковании его условий.</w:t>
      </w:r>
    </w:p>
    <w:p w:rsidR="004F69FD" w:rsidRDefault="00DD0771">
      <w:pPr>
        <w:numPr>
          <w:ilvl w:val="1"/>
          <w:numId w:val="8"/>
        </w:numPr>
        <w:pBdr>
          <w:top w:val="nil"/>
          <w:left w:val="nil"/>
          <w:bottom w:val="nil"/>
          <w:right w:val="nil"/>
          <w:between w:val="nil"/>
        </w:pBdr>
        <w:spacing w:after="0"/>
        <w:ind w:left="567" w:hanging="567"/>
        <w:jc w:val="both"/>
        <w:rPr>
          <w:rFonts w:ascii="Gilroy" w:eastAsia="Gilroy" w:hAnsi="Gilroy" w:cs="Gilroy"/>
          <w:color w:val="000000"/>
          <w:sz w:val="20"/>
          <w:szCs w:val="20"/>
        </w:rPr>
      </w:pPr>
      <w:r>
        <w:rPr>
          <w:rFonts w:ascii="Gilroy" w:eastAsia="Gilroy" w:hAnsi="Gilroy" w:cs="Gilroy"/>
          <w:color w:val="000000"/>
          <w:sz w:val="20"/>
          <w:szCs w:val="20"/>
        </w:rPr>
        <w:t>При обнаружении расхождений или противоречий между текстами Договора и какого-либо из приложений к нему приоритетом будет пользоваться текст документа, совершенного Сторонами позднее. Если указанные документы были совершены Сторонами одновременно, приоритетом будет пользоваться текст Договора, кроме случаев, когда в приложении содержится прямое указание на то, что текст данного приложения пользуется приоритетом.</w:t>
      </w:r>
    </w:p>
    <w:p w:rsidR="004F69FD" w:rsidRDefault="00DD0771">
      <w:pPr>
        <w:numPr>
          <w:ilvl w:val="1"/>
          <w:numId w:val="8"/>
        </w:numPr>
        <w:pBdr>
          <w:top w:val="nil"/>
          <w:left w:val="nil"/>
          <w:bottom w:val="nil"/>
          <w:right w:val="nil"/>
          <w:between w:val="nil"/>
        </w:pBdr>
        <w:spacing w:after="0"/>
        <w:ind w:left="567" w:hanging="567"/>
        <w:jc w:val="both"/>
        <w:rPr>
          <w:rFonts w:ascii="Gilroy" w:eastAsia="Gilroy" w:hAnsi="Gilroy" w:cs="Gilroy"/>
          <w:color w:val="000000"/>
          <w:sz w:val="20"/>
          <w:szCs w:val="20"/>
        </w:rPr>
      </w:pPr>
      <w:r>
        <w:rPr>
          <w:rFonts w:ascii="Gilroy" w:eastAsia="Gilroy" w:hAnsi="Gilroy" w:cs="Gilroy"/>
          <w:color w:val="000000"/>
          <w:sz w:val="20"/>
          <w:szCs w:val="20"/>
        </w:rPr>
        <w:t>Договор, а также вся связанная с ним документация, уведомления и сообщения составляются на русском языке. Если какой-либо из документов составлен одновременно на русском и иностранном языке, при толковании такого документа приоритетом будет пользоваться текст на русском языке.</w:t>
      </w:r>
    </w:p>
    <w:p w:rsidR="004F69FD" w:rsidRDefault="00DD0771">
      <w:pPr>
        <w:widowControl/>
        <w:numPr>
          <w:ilvl w:val="0"/>
          <w:numId w:val="8"/>
        </w:numPr>
        <w:spacing w:before="240" w:after="120"/>
        <w:jc w:val="both"/>
        <w:rPr>
          <w:rFonts w:ascii="Gilroy" w:eastAsia="Gilroy" w:hAnsi="Gilroy" w:cs="Gilroy"/>
          <w:b/>
          <w:sz w:val="18"/>
          <w:szCs w:val="18"/>
        </w:rPr>
      </w:pPr>
      <w:r>
        <w:rPr>
          <w:rFonts w:ascii="Gilroy" w:eastAsia="Gilroy" w:hAnsi="Gilroy" w:cs="Gilroy"/>
          <w:b/>
          <w:sz w:val="18"/>
          <w:szCs w:val="18"/>
        </w:rPr>
        <w:t>ОТКАЗ ОТ НАЙМА РАБОТНИКОВ.</w:t>
      </w:r>
    </w:p>
    <w:p w:rsidR="004F69FD" w:rsidRDefault="00DD0771">
      <w:pPr>
        <w:numPr>
          <w:ilvl w:val="1"/>
          <w:numId w:val="8"/>
        </w:numPr>
        <w:pBdr>
          <w:top w:val="nil"/>
          <w:left w:val="nil"/>
          <w:bottom w:val="nil"/>
          <w:right w:val="nil"/>
          <w:between w:val="nil"/>
        </w:pBdr>
        <w:spacing w:after="0"/>
        <w:ind w:left="567" w:hanging="567"/>
        <w:jc w:val="both"/>
        <w:rPr>
          <w:rFonts w:ascii="Gilroy" w:eastAsia="Gilroy" w:hAnsi="Gilroy" w:cs="Gilroy"/>
          <w:color w:val="000000"/>
          <w:sz w:val="20"/>
          <w:szCs w:val="20"/>
        </w:rPr>
      </w:pPr>
      <w:proofErr w:type="gramStart"/>
      <w:r>
        <w:rPr>
          <w:rFonts w:ascii="Gilroy" w:eastAsia="Gilroy" w:hAnsi="Gilroy" w:cs="Gilroy"/>
          <w:color w:val="000000"/>
          <w:sz w:val="20"/>
          <w:szCs w:val="20"/>
        </w:rPr>
        <w:t>В период действия Договора и в течение 3 (трех) лет с даты окончания срока его действия Исполнитель обязуется не предлагать работникам Заказчика ни в какой форме (в том числе ни устно, ни письменно) заключение трудовых договоров или договоров гражданско-правового характера (в том числе на оказание услуг/выполнение работ), не заключать с работниками Заказчика указанные выше в настоящем пункте трудовые и</w:t>
      </w:r>
      <w:proofErr w:type="gramEnd"/>
      <w:r>
        <w:rPr>
          <w:rFonts w:ascii="Gilroy" w:eastAsia="Gilroy" w:hAnsi="Gilroy" w:cs="Gilroy"/>
          <w:color w:val="000000"/>
          <w:sz w:val="20"/>
          <w:szCs w:val="20"/>
        </w:rPr>
        <w:t xml:space="preserve"> гражданско-правовые договоры, а также не принимать предложения работников </w:t>
      </w:r>
      <w:proofErr w:type="gramStart"/>
      <w:r>
        <w:rPr>
          <w:rFonts w:ascii="Gilroy" w:eastAsia="Gilroy" w:hAnsi="Gilroy" w:cs="Gilroy"/>
          <w:color w:val="000000"/>
          <w:sz w:val="20"/>
          <w:szCs w:val="20"/>
        </w:rPr>
        <w:t>Заказчика</w:t>
      </w:r>
      <w:proofErr w:type="gramEnd"/>
      <w:r>
        <w:rPr>
          <w:rFonts w:ascii="Gilroy" w:eastAsia="Gilroy" w:hAnsi="Gilroy" w:cs="Gilroy"/>
          <w:color w:val="000000"/>
          <w:sz w:val="20"/>
          <w:szCs w:val="20"/>
        </w:rPr>
        <w:t xml:space="preserve"> о заключении названных трудовых и гражданско-правовых договоров.</w:t>
      </w:r>
    </w:p>
    <w:p w:rsidR="004F69FD" w:rsidRDefault="00DD0771">
      <w:pPr>
        <w:numPr>
          <w:ilvl w:val="1"/>
          <w:numId w:val="8"/>
        </w:numPr>
        <w:pBdr>
          <w:top w:val="nil"/>
          <w:left w:val="nil"/>
          <w:bottom w:val="nil"/>
          <w:right w:val="nil"/>
          <w:between w:val="nil"/>
        </w:pBdr>
        <w:spacing w:after="0"/>
        <w:ind w:left="567" w:hanging="567"/>
        <w:jc w:val="both"/>
        <w:rPr>
          <w:rFonts w:ascii="Gilroy" w:eastAsia="Gilroy" w:hAnsi="Gilroy" w:cs="Gilroy"/>
          <w:color w:val="000000"/>
          <w:sz w:val="20"/>
          <w:szCs w:val="20"/>
        </w:rPr>
      </w:pPr>
      <w:proofErr w:type="gramStart"/>
      <w:r>
        <w:rPr>
          <w:rFonts w:ascii="Gilroy" w:eastAsia="Gilroy" w:hAnsi="Gilroy" w:cs="Gilroy"/>
          <w:color w:val="000000"/>
          <w:sz w:val="20"/>
          <w:szCs w:val="20"/>
        </w:rPr>
        <w:t>Исполнитель гарантирует, что в период действия Договора и в течение 3 (трех) лет с даты окончания срока его действия третьи лица, действующие в интересах, с согласия или с ведома Заказчика, не будут предлагать работникам Заказчика ни в какой форме (в том числе, ни устно, ни письменно) заключение трудовых договоров или договоров гражданско-правового характера (в том числе, на оказание услуг / выполнение</w:t>
      </w:r>
      <w:proofErr w:type="gramEnd"/>
      <w:r>
        <w:rPr>
          <w:rFonts w:ascii="Gilroy" w:eastAsia="Gilroy" w:hAnsi="Gilroy" w:cs="Gilroy"/>
          <w:color w:val="000000"/>
          <w:sz w:val="20"/>
          <w:szCs w:val="20"/>
        </w:rPr>
        <w:t xml:space="preserve"> работ), не будут заключать с работниками Заказчика указанные выше в настоящем пункте трудовые и гражданско-правовые договоры, а также не будут принимать предложения работников </w:t>
      </w:r>
      <w:proofErr w:type="gramStart"/>
      <w:r>
        <w:rPr>
          <w:rFonts w:ascii="Gilroy" w:eastAsia="Gilroy" w:hAnsi="Gilroy" w:cs="Gilroy"/>
          <w:color w:val="000000"/>
          <w:sz w:val="20"/>
          <w:szCs w:val="20"/>
        </w:rPr>
        <w:t>Заказчика</w:t>
      </w:r>
      <w:proofErr w:type="gramEnd"/>
      <w:r>
        <w:rPr>
          <w:rFonts w:ascii="Gilroy" w:eastAsia="Gilroy" w:hAnsi="Gilroy" w:cs="Gilroy"/>
          <w:color w:val="000000"/>
          <w:sz w:val="20"/>
          <w:szCs w:val="20"/>
        </w:rPr>
        <w:t xml:space="preserve"> о заключении названных трудовых и гражданско-правовых договоров.</w:t>
      </w:r>
    </w:p>
    <w:p w:rsidR="004F69FD" w:rsidRDefault="00DD0771">
      <w:pPr>
        <w:numPr>
          <w:ilvl w:val="1"/>
          <w:numId w:val="8"/>
        </w:numPr>
        <w:pBdr>
          <w:top w:val="nil"/>
          <w:left w:val="nil"/>
          <w:bottom w:val="nil"/>
          <w:right w:val="nil"/>
          <w:between w:val="nil"/>
        </w:pBdr>
        <w:spacing w:after="0"/>
        <w:ind w:left="567" w:hanging="567"/>
        <w:jc w:val="both"/>
        <w:rPr>
          <w:rFonts w:ascii="Gilroy" w:eastAsia="Gilroy" w:hAnsi="Gilroy" w:cs="Gilroy"/>
          <w:color w:val="000000"/>
          <w:sz w:val="20"/>
          <w:szCs w:val="20"/>
        </w:rPr>
      </w:pPr>
      <w:r>
        <w:rPr>
          <w:rFonts w:ascii="Gilroy" w:eastAsia="Gilroy" w:hAnsi="Gilroy" w:cs="Gilroy"/>
          <w:color w:val="000000"/>
          <w:sz w:val="20"/>
          <w:szCs w:val="20"/>
        </w:rPr>
        <w:t>В случае</w:t>
      </w:r>
      <w:proofErr w:type="gramStart"/>
      <w:r>
        <w:rPr>
          <w:rFonts w:ascii="Gilroy" w:eastAsia="Gilroy" w:hAnsi="Gilroy" w:cs="Gilroy"/>
          <w:color w:val="000000"/>
          <w:sz w:val="20"/>
          <w:szCs w:val="20"/>
        </w:rPr>
        <w:t>,</w:t>
      </w:r>
      <w:proofErr w:type="gramEnd"/>
      <w:r>
        <w:rPr>
          <w:rFonts w:ascii="Gilroy" w:eastAsia="Gilroy" w:hAnsi="Gilroy" w:cs="Gilroy"/>
          <w:color w:val="000000"/>
          <w:sz w:val="20"/>
          <w:szCs w:val="20"/>
        </w:rPr>
        <w:t xml:space="preserve"> если у Заказчика есть основания полагать, что Исполнитель нарушил обязательство, указанное в настоящем разделе, Заказчик вправе потребовать выплаты компенсации, равной 12-ти кратному размеру оплаты труда сотрудника за последний месяц его работы у Заказчика в течение 10 (десяти) рабочих дней с момента получения соответствующего требования Заказчика.</w:t>
      </w:r>
    </w:p>
    <w:p w:rsidR="004F69FD" w:rsidRDefault="00DD0771">
      <w:pPr>
        <w:numPr>
          <w:ilvl w:val="1"/>
          <w:numId w:val="8"/>
        </w:numPr>
        <w:pBdr>
          <w:top w:val="nil"/>
          <w:left w:val="nil"/>
          <w:bottom w:val="nil"/>
          <w:right w:val="nil"/>
          <w:between w:val="nil"/>
        </w:pBdr>
        <w:spacing w:after="0"/>
        <w:ind w:left="567" w:hanging="567"/>
        <w:jc w:val="both"/>
        <w:rPr>
          <w:rFonts w:ascii="Gilroy" w:eastAsia="Gilroy" w:hAnsi="Gilroy" w:cs="Gilroy"/>
          <w:color w:val="000000"/>
          <w:sz w:val="20"/>
          <w:szCs w:val="20"/>
        </w:rPr>
      </w:pPr>
      <w:proofErr w:type="gramStart"/>
      <w:r>
        <w:rPr>
          <w:rFonts w:ascii="Gilroy" w:eastAsia="Gilroy" w:hAnsi="Gilroy" w:cs="Gilroy"/>
          <w:color w:val="000000"/>
          <w:sz w:val="20"/>
          <w:szCs w:val="20"/>
        </w:rPr>
        <w:t>В период действия Договора и в течение 3 (трех) лет с даты окончания срока его действия Заказчик обязуется не предлагать работникам Исполнителя ни в какой форме (в том числе ни устно, ни письменно) заключение трудовых договоров или договоров гражданско-правового характера (в том числе на оказание услуг), не заключать с работниками Исполнителя указанные выше в настоящем пункте трудовые и гражданско-правовые договоры</w:t>
      </w:r>
      <w:proofErr w:type="gramEnd"/>
      <w:r>
        <w:rPr>
          <w:rFonts w:ascii="Gilroy" w:eastAsia="Gilroy" w:hAnsi="Gilroy" w:cs="Gilroy"/>
          <w:color w:val="000000"/>
          <w:sz w:val="20"/>
          <w:szCs w:val="20"/>
        </w:rPr>
        <w:t xml:space="preserve">, а также не принимать предложения работников </w:t>
      </w:r>
      <w:proofErr w:type="gramStart"/>
      <w:r>
        <w:rPr>
          <w:rFonts w:ascii="Gilroy" w:eastAsia="Gilroy" w:hAnsi="Gilroy" w:cs="Gilroy"/>
          <w:color w:val="000000"/>
          <w:sz w:val="20"/>
          <w:szCs w:val="20"/>
        </w:rPr>
        <w:t>Исполнителя</w:t>
      </w:r>
      <w:proofErr w:type="gramEnd"/>
      <w:r>
        <w:rPr>
          <w:rFonts w:ascii="Gilroy" w:eastAsia="Gilroy" w:hAnsi="Gilroy" w:cs="Gilroy"/>
          <w:color w:val="000000"/>
          <w:sz w:val="20"/>
          <w:szCs w:val="20"/>
        </w:rPr>
        <w:t xml:space="preserve"> о заключении названных трудовых и гражданско-правовых договоров.</w:t>
      </w:r>
    </w:p>
    <w:p w:rsidR="004F69FD" w:rsidRDefault="00DD0771">
      <w:pPr>
        <w:numPr>
          <w:ilvl w:val="1"/>
          <w:numId w:val="8"/>
        </w:numPr>
        <w:pBdr>
          <w:top w:val="nil"/>
          <w:left w:val="nil"/>
          <w:bottom w:val="nil"/>
          <w:right w:val="nil"/>
          <w:between w:val="nil"/>
        </w:pBdr>
        <w:spacing w:after="0"/>
        <w:ind w:left="567" w:hanging="567"/>
        <w:jc w:val="both"/>
        <w:rPr>
          <w:rFonts w:ascii="Gilroy" w:eastAsia="Gilroy" w:hAnsi="Gilroy" w:cs="Gilroy"/>
          <w:color w:val="000000"/>
          <w:sz w:val="20"/>
          <w:szCs w:val="20"/>
        </w:rPr>
      </w:pPr>
      <w:proofErr w:type="gramStart"/>
      <w:r>
        <w:rPr>
          <w:rFonts w:ascii="Gilroy" w:eastAsia="Gilroy" w:hAnsi="Gilroy" w:cs="Gilroy"/>
          <w:color w:val="000000"/>
          <w:sz w:val="20"/>
          <w:szCs w:val="20"/>
        </w:rPr>
        <w:t>Заказчик гарантирует, что в период действия Договора и в течение 3 (трех) лет с даты окончания срока его действия третьи лица, действующие в интересах, с согласия или с ведома Исполнителя, не будут предлагать работникам Исполнителя ни в какой форме (в том числе, ни устно, ни письменно) заключение трудовых договоров или договоров гражданско-правового характера (в том числе, на оказание услуг / выполнение</w:t>
      </w:r>
      <w:proofErr w:type="gramEnd"/>
      <w:r>
        <w:rPr>
          <w:rFonts w:ascii="Gilroy" w:eastAsia="Gilroy" w:hAnsi="Gilroy" w:cs="Gilroy"/>
          <w:color w:val="000000"/>
          <w:sz w:val="20"/>
          <w:szCs w:val="20"/>
        </w:rPr>
        <w:t xml:space="preserve"> работ), не будут заключать с работниками Исполнителя указанные выше в настоящем пункте трудовые и гражданско-правовые договоры, а также не будут принимать предложения работников </w:t>
      </w:r>
      <w:proofErr w:type="gramStart"/>
      <w:r>
        <w:rPr>
          <w:rFonts w:ascii="Gilroy" w:eastAsia="Gilroy" w:hAnsi="Gilroy" w:cs="Gilroy"/>
          <w:color w:val="000000"/>
          <w:sz w:val="20"/>
          <w:szCs w:val="20"/>
        </w:rPr>
        <w:t>Заказчика</w:t>
      </w:r>
      <w:proofErr w:type="gramEnd"/>
      <w:r>
        <w:rPr>
          <w:rFonts w:ascii="Gilroy" w:eastAsia="Gilroy" w:hAnsi="Gilroy" w:cs="Gilroy"/>
          <w:color w:val="000000"/>
          <w:sz w:val="20"/>
          <w:szCs w:val="20"/>
        </w:rPr>
        <w:t xml:space="preserve"> о заключении названных трудовых и гражданско-правовых </w:t>
      </w:r>
      <w:r>
        <w:rPr>
          <w:rFonts w:ascii="Gilroy" w:eastAsia="Gilroy" w:hAnsi="Gilroy" w:cs="Gilroy"/>
          <w:color w:val="000000"/>
          <w:sz w:val="20"/>
          <w:szCs w:val="20"/>
        </w:rPr>
        <w:lastRenderedPageBreak/>
        <w:t>договоров.</w:t>
      </w:r>
    </w:p>
    <w:p w:rsidR="004F69FD" w:rsidRDefault="00DD0771">
      <w:pPr>
        <w:numPr>
          <w:ilvl w:val="1"/>
          <w:numId w:val="8"/>
        </w:numPr>
        <w:pBdr>
          <w:top w:val="nil"/>
          <w:left w:val="nil"/>
          <w:bottom w:val="nil"/>
          <w:right w:val="nil"/>
          <w:between w:val="nil"/>
        </w:pBdr>
        <w:spacing w:after="0"/>
        <w:ind w:left="567" w:hanging="567"/>
        <w:jc w:val="both"/>
        <w:rPr>
          <w:rFonts w:ascii="Gilroy" w:eastAsia="Gilroy" w:hAnsi="Gilroy" w:cs="Gilroy"/>
          <w:color w:val="000000"/>
          <w:sz w:val="20"/>
          <w:szCs w:val="20"/>
        </w:rPr>
      </w:pPr>
      <w:r>
        <w:rPr>
          <w:rFonts w:ascii="Gilroy" w:eastAsia="Gilroy" w:hAnsi="Gilroy" w:cs="Gilroy"/>
          <w:color w:val="000000"/>
          <w:sz w:val="20"/>
          <w:szCs w:val="20"/>
        </w:rPr>
        <w:t>В случае</w:t>
      </w:r>
      <w:proofErr w:type="gramStart"/>
      <w:r>
        <w:rPr>
          <w:rFonts w:ascii="Gilroy" w:eastAsia="Gilroy" w:hAnsi="Gilroy" w:cs="Gilroy"/>
          <w:color w:val="000000"/>
          <w:sz w:val="20"/>
          <w:szCs w:val="20"/>
        </w:rPr>
        <w:t>,</w:t>
      </w:r>
      <w:proofErr w:type="gramEnd"/>
      <w:r>
        <w:rPr>
          <w:rFonts w:ascii="Gilroy" w:eastAsia="Gilroy" w:hAnsi="Gilroy" w:cs="Gilroy"/>
          <w:color w:val="000000"/>
          <w:sz w:val="20"/>
          <w:szCs w:val="20"/>
        </w:rPr>
        <w:t xml:space="preserve"> если у Исполнителя есть основания полагать, что Заказчик нарушил обязательство, указанное в настоящем разделе, Исполнитель вправе потребовать выплаты компенсации, равной 12-ти кратному размеру оплаты труда сотрудника за последний месяц его работы у Исполнителя в течение 10 (десяти) рабочих дней с момента получения соответствующего требования Заказчика.</w:t>
      </w:r>
    </w:p>
    <w:p w:rsidR="004F69FD" w:rsidRDefault="00DD0771">
      <w:pPr>
        <w:widowControl/>
        <w:numPr>
          <w:ilvl w:val="0"/>
          <w:numId w:val="8"/>
        </w:numPr>
        <w:spacing w:before="240" w:after="120"/>
        <w:jc w:val="both"/>
        <w:rPr>
          <w:rFonts w:ascii="Gilroy" w:eastAsia="Gilroy" w:hAnsi="Gilroy" w:cs="Gilroy"/>
          <w:b/>
          <w:sz w:val="18"/>
          <w:szCs w:val="18"/>
        </w:rPr>
      </w:pPr>
      <w:r>
        <w:rPr>
          <w:rFonts w:ascii="Gilroy" w:eastAsia="Gilroy" w:hAnsi="Gilroy" w:cs="Gilroy"/>
          <w:b/>
          <w:sz w:val="18"/>
          <w:szCs w:val="18"/>
        </w:rPr>
        <w:t>ПРОЧИЕ УСЛОВИЯ И ПОЛОЖЕНИЯ.</w:t>
      </w:r>
    </w:p>
    <w:p w:rsidR="004F69FD" w:rsidRDefault="00DD0771">
      <w:pPr>
        <w:numPr>
          <w:ilvl w:val="1"/>
          <w:numId w:val="8"/>
        </w:numPr>
        <w:pBdr>
          <w:top w:val="nil"/>
          <w:left w:val="nil"/>
          <w:bottom w:val="nil"/>
          <w:right w:val="nil"/>
          <w:between w:val="nil"/>
        </w:pBdr>
        <w:spacing w:after="0"/>
        <w:ind w:left="567" w:hanging="567"/>
        <w:jc w:val="both"/>
        <w:rPr>
          <w:rFonts w:ascii="Gilroy" w:eastAsia="Gilroy" w:hAnsi="Gilroy" w:cs="Gilroy"/>
          <w:color w:val="000000"/>
          <w:sz w:val="20"/>
          <w:szCs w:val="20"/>
        </w:rPr>
      </w:pPr>
      <w:r>
        <w:rPr>
          <w:rFonts w:ascii="Gilroy" w:eastAsia="Gilroy" w:hAnsi="Gilroy" w:cs="Gilroy"/>
          <w:color w:val="000000"/>
          <w:sz w:val="20"/>
          <w:szCs w:val="20"/>
        </w:rPr>
        <w:t>Настоящий Договор составлен в двух аутентичных экземплярах, имеющих равную юридическую силу, по одному для каждой из Сторон. Договор состоит из основного текста и Приложений к нему, являющихся неотъемлемой частью Договора.</w:t>
      </w:r>
    </w:p>
    <w:p w:rsidR="004F69FD" w:rsidRDefault="00DD0771">
      <w:pPr>
        <w:numPr>
          <w:ilvl w:val="1"/>
          <w:numId w:val="8"/>
        </w:numPr>
        <w:pBdr>
          <w:top w:val="nil"/>
          <w:left w:val="nil"/>
          <w:bottom w:val="nil"/>
          <w:right w:val="nil"/>
          <w:between w:val="nil"/>
        </w:pBdr>
        <w:spacing w:after="0"/>
        <w:ind w:left="567" w:hanging="567"/>
        <w:jc w:val="both"/>
        <w:rPr>
          <w:rFonts w:ascii="Gilroy" w:eastAsia="Gilroy" w:hAnsi="Gilroy" w:cs="Gilroy"/>
          <w:color w:val="000000"/>
          <w:sz w:val="20"/>
          <w:szCs w:val="20"/>
        </w:rPr>
      </w:pPr>
      <w:r>
        <w:rPr>
          <w:rFonts w:ascii="Gilroy" w:eastAsia="Gilroy" w:hAnsi="Gilroy" w:cs="Gilroy"/>
          <w:color w:val="000000"/>
          <w:sz w:val="20"/>
          <w:szCs w:val="20"/>
        </w:rPr>
        <w:t>Все уведомления и сообщения, касающиеся исполнения обязательств по настоящему Договору, должны быть подписаны уполномоченными представителями Сторон.</w:t>
      </w:r>
    </w:p>
    <w:p w:rsidR="004F69FD" w:rsidRDefault="00DD0771">
      <w:pPr>
        <w:numPr>
          <w:ilvl w:val="1"/>
          <w:numId w:val="8"/>
        </w:numPr>
        <w:pBdr>
          <w:top w:val="nil"/>
          <w:left w:val="nil"/>
          <w:bottom w:val="nil"/>
          <w:right w:val="nil"/>
          <w:between w:val="nil"/>
        </w:pBdr>
        <w:spacing w:after="0"/>
        <w:ind w:left="567" w:hanging="567"/>
        <w:jc w:val="both"/>
        <w:rPr>
          <w:rFonts w:ascii="Gilroy" w:eastAsia="Gilroy" w:hAnsi="Gilroy" w:cs="Gilroy"/>
          <w:color w:val="000000"/>
          <w:sz w:val="20"/>
          <w:szCs w:val="20"/>
        </w:rPr>
      </w:pPr>
      <w:r>
        <w:rPr>
          <w:rFonts w:ascii="Gilroy" w:eastAsia="Gilroy" w:hAnsi="Gilroy" w:cs="Gilroy"/>
          <w:color w:val="000000"/>
          <w:sz w:val="20"/>
          <w:szCs w:val="20"/>
        </w:rPr>
        <w:t>Стороны обязаны незамедлительно уведомлять друг друга об изменении своего юридического адреса, банковских реквизитов и ответственных лиц.</w:t>
      </w:r>
    </w:p>
    <w:p w:rsidR="004F69FD" w:rsidRDefault="00DD0771">
      <w:pPr>
        <w:numPr>
          <w:ilvl w:val="1"/>
          <w:numId w:val="8"/>
        </w:numPr>
        <w:pBdr>
          <w:top w:val="nil"/>
          <w:left w:val="nil"/>
          <w:bottom w:val="nil"/>
          <w:right w:val="nil"/>
          <w:between w:val="nil"/>
        </w:pBdr>
        <w:spacing w:after="0"/>
        <w:ind w:left="567" w:hanging="567"/>
        <w:jc w:val="both"/>
        <w:rPr>
          <w:rFonts w:ascii="Gilroy" w:eastAsia="Gilroy" w:hAnsi="Gilroy" w:cs="Gilroy"/>
          <w:color w:val="000000"/>
          <w:sz w:val="20"/>
          <w:szCs w:val="20"/>
        </w:rPr>
      </w:pPr>
      <w:r>
        <w:rPr>
          <w:rFonts w:ascii="Gilroy" w:eastAsia="Gilroy" w:hAnsi="Gilroy" w:cs="Gilroy"/>
          <w:color w:val="000000"/>
          <w:sz w:val="20"/>
          <w:szCs w:val="20"/>
        </w:rPr>
        <w:t>Исполнитель имеет право с письменного согласия Заказчика упоминать товарный знак Заказчика в своих материалах рекламного и информационного характера без раскрытия особенностей конфигурации и прочих технологических характеристик программно-аппаратного комплекса веб-сайта Заказчика.</w:t>
      </w:r>
    </w:p>
    <w:p w:rsidR="004F69FD" w:rsidRDefault="00DD0771">
      <w:pPr>
        <w:numPr>
          <w:ilvl w:val="1"/>
          <w:numId w:val="8"/>
        </w:numPr>
        <w:pBdr>
          <w:top w:val="nil"/>
          <w:left w:val="nil"/>
          <w:bottom w:val="nil"/>
          <w:right w:val="nil"/>
          <w:between w:val="nil"/>
        </w:pBdr>
        <w:spacing w:after="0"/>
        <w:ind w:left="567" w:hanging="567"/>
        <w:jc w:val="both"/>
        <w:rPr>
          <w:rFonts w:ascii="Gilroy" w:eastAsia="Gilroy" w:hAnsi="Gilroy" w:cs="Gilroy"/>
          <w:color w:val="000000"/>
          <w:sz w:val="20"/>
          <w:szCs w:val="20"/>
        </w:rPr>
      </w:pPr>
      <w:r>
        <w:rPr>
          <w:rFonts w:ascii="Gilroy" w:eastAsia="Gilroy" w:hAnsi="Gilroy" w:cs="Gilroy"/>
          <w:color w:val="000000"/>
          <w:sz w:val="20"/>
          <w:szCs w:val="20"/>
        </w:rPr>
        <w:t>Отношения Сторон, не урегулированные настоящим Договором, регулируются в соответствии с действующим законодательством РФ.</w:t>
      </w:r>
    </w:p>
    <w:p w:rsidR="004F69FD" w:rsidRDefault="00DD0771">
      <w:pPr>
        <w:numPr>
          <w:ilvl w:val="1"/>
          <w:numId w:val="8"/>
        </w:numPr>
        <w:pBdr>
          <w:top w:val="nil"/>
          <w:left w:val="nil"/>
          <w:bottom w:val="nil"/>
          <w:right w:val="nil"/>
          <w:between w:val="nil"/>
        </w:pBdr>
        <w:spacing w:after="0"/>
        <w:ind w:left="567" w:hanging="567"/>
        <w:jc w:val="both"/>
        <w:rPr>
          <w:rFonts w:ascii="Gilroy" w:eastAsia="Gilroy" w:hAnsi="Gilroy" w:cs="Gilroy"/>
          <w:color w:val="000000"/>
          <w:sz w:val="20"/>
          <w:szCs w:val="20"/>
        </w:rPr>
      </w:pPr>
      <w:r>
        <w:rPr>
          <w:rFonts w:ascii="Gilroy" w:eastAsia="Gilroy" w:hAnsi="Gilroy" w:cs="Gilroy"/>
          <w:color w:val="000000"/>
          <w:sz w:val="20"/>
          <w:szCs w:val="20"/>
        </w:rPr>
        <w:t>Произведение первой оплаты по Договору является подтверждением того факта, что Заказчик ознакомился с условиями Договора и безоговорочно принял их, а также является по сути равнозначным подписанию Договора. Однако при этом Заказчик не освобождается от обязанности подписать оригинал договора или заверить его электронной цифровой подписью по требованию Исполнителя.</w:t>
      </w:r>
    </w:p>
    <w:p w:rsidR="004F69FD" w:rsidRDefault="00DD0771">
      <w:pPr>
        <w:numPr>
          <w:ilvl w:val="1"/>
          <w:numId w:val="8"/>
        </w:numPr>
        <w:pBdr>
          <w:top w:val="nil"/>
          <w:left w:val="nil"/>
          <w:bottom w:val="nil"/>
          <w:right w:val="nil"/>
          <w:between w:val="nil"/>
        </w:pBdr>
        <w:spacing w:after="0"/>
        <w:ind w:left="567" w:hanging="567"/>
        <w:jc w:val="both"/>
        <w:rPr>
          <w:rFonts w:ascii="Gilroy" w:eastAsia="Gilroy" w:hAnsi="Gilroy" w:cs="Gilroy"/>
          <w:color w:val="000000"/>
          <w:sz w:val="20"/>
          <w:szCs w:val="20"/>
        </w:rPr>
      </w:pPr>
      <w:r>
        <w:rPr>
          <w:rFonts w:ascii="Gilroy" w:eastAsia="Gilroy" w:hAnsi="Gilroy" w:cs="Gilroy"/>
          <w:color w:val="000000"/>
          <w:sz w:val="20"/>
          <w:szCs w:val="20"/>
        </w:rPr>
        <w:t>Стороны признают переписку по электронной почте письменной и юридически значимой в случае, если такая переписка происходила с адреса и на адрес ответственных лиц Сторон. Стороны признают юридическую силу документов, полученных в рамках электронного документооборота. Стороны признают, что переписка по электронной почте является допустимым доказательством при рассмотрении споров в суде.</w:t>
      </w:r>
    </w:p>
    <w:p w:rsidR="004F69FD" w:rsidRDefault="00DD0771">
      <w:pPr>
        <w:numPr>
          <w:ilvl w:val="1"/>
          <w:numId w:val="8"/>
        </w:numPr>
        <w:pBdr>
          <w:top w:val="nil"/>
          <w:left w:val="nil"/>
          <w:bottom w:val="nil"/>
          <w:right w:val="nil"/>
          <w:between w:val="nil"/>
        </w:pBdr>
        <w:spacing w:after="0"/>
        <w:ind w:left="567" w:hanging="567"/>
        <w:jc w:val="both"/>
        <w:rPr>
          <w:rFonts w:ascii="Gilroy" w:eastAsia="Gilroy" w:hAnsi="Gilroy" w:cs="Gilroy"/>
          <w:color w:val="000000"/>
          <w:sz w:val="20"/>
          <w:szCs w:val="20"/>
        </w:rPr>
      </w:pPr>
      <w:r>
        <w:rPr>
          <w:rFonts w:ascii="Gilroy" w:eastAsia="Gilroy" w:hAnsi="Gilroy" w:cs="Gilroy"/>
          <w:color w:val="000000"/>
          <w:sz w:val="20"/>
          <w:szCs w:val="20"/>
        </w:rPr>
        <w:t>В любых уведомлениях относительно Договора Стороны ссылаются на номер и дату Договора. При направлении уведомления по электронной почте подпись обязательно должна содержать фамилию и имя, а также отчество (если применимо) лица, уполномоченного Стороной на направление соответствующего уведомления, наименование уполномочившей лицо Стороны.</w:t>
      </w:r>
    </w:p>
    <w:p w:rsidR="004F69FD" w:rsidRDefault="00DD0771">
      <w:pPr>
        <w:numPr>
          <w:ilvl w:val="1"/>
          <w:numId w:val="8"/>
        </w:numPr>
        <w:pBdr>
          <w:top w:val="nil"/>
          <w:left w:val="nil"/>
          <w:bottom w:val="nil"/>
          <w:right w:val="nil"/>
          <w:between w:val="nil"/>
        </w:pBdr>
        <w:spacing w:after="0"/>
        <w:ind w:left="567" w:hanging="567"/>
        <w:jc w:val="both"/>
        <w:rPr>
          <w:rFonts w:ascii="Gilroy" w:eastAsia="Gilroy" w:hAnsi="Gilroy" w:cs="Gilroy"/>
          <w:color w:val="000000"/>
          <w:sz w:val="20"/>
          <w:szCs w:val="20"/>
        </w:rPr>
      </w:pPr>
      <w:r>
        <w:rPr>
          <w:rFonts w:ascii="Gilroy" w:eastAsia="Gilroy" w:hAnsi="Gilroy" w:cs="Gilroy"/>
          <w:color w:val="000000"/>
          <w:sz w:val="20"/>
          <w:szCs w:val="20"/>
        </w:rPr>
        <w:t>Стороны принимают на себя всю соответствующую ответственность за действия сотрудников, имеющих доступ к указанным в Договоре адресам электронной почты и к соответствующим доменам.</w:t>
      </w:r>
    </w:p>
    <w:p w:rsidR="004F69FD" w:rsidRDefault="00DD0771">
      <w:pPr>
        <w:numPr>
          <w:ilvl w:val="1"/>
          <w:numId w:val="8"/>
        </w:numPr>
        <w:pBdr>
          <w:top w:val="nil"/>
          <w:left w:val="nil"/>
          <w:bottom w:val="nil"/>
          <w:right w:val="nil"/>
          <w:between w:val="nil"/>
        </w:pBdr>
        <w:spacing w:after="0"/>
        <w:ind w:left="567" w:hanging="567"/>
        <w:jc w:val="both"/>
        <w:rPr>
          <w:rFonts w:ascii="Gilroy" w:eastAsia="Gilroy" w:hAnsi="Gilroy" w:cs="Gilroy"/>
          <w:color w:val="000000"/>
          <w:sz w:val="20"/>
          <w:szCs w:val="20"/>
        </w:rPr>
      </w:pPr>
      <w:r>
        <w:rPr>
          <w:rFonts w:ascii="Gilroy" w:eastAsia="Gilroy" w:hAnsi="Gilroy" w:cs="Gilroy"/>
          <w:color w:val="000000"/>
          <w:sz w:val="20"/>
          <w:szCs w:val="20"/>
        </w:rPr>
        <w:t xml:space="preserve">Информация и / или документы будут </w:t>
      </w:r>
      <w:proofErr w:type="gramStart"/>
      <w:r>
        <w:rPr>
          <w:rFonts w:ascii="Gilroy" w:eastAsia="Gilroy" w:hAnsi="Gilroy" w:cs="Gilroy"/>
          <w:color w:val="000000"/>
          <w:sz w:val="20"/>
          <w:szCs w:val="20"/>
        </w:rPr>
        <w:t>считаться надлежащим образом переданы</w:t>
      </w:r>
      <w:proofErr w:type="gramEnd"/>
      <w:r>
        <w:rPr>
          <w:rFonts w:ascii="Gilroy" w:eastAsia="Gilroy" w:hAnsi="Gilroy" w:cs="Gilroy"/>
          <w:color w:val="000000"/>
          <w:sz w:val="20"/>
          <w:szCs w:val="20"/>
        </w:rPr>
        <w:t xml:space="preserve"> Стороной по электронной почте в дату и время оправки такого сообщения (для целей данного пункта используется часовой пояс по юридическому адресу получателя такого сообщения).</w:t>
      </w:r>
    </w:p>
    <w:p w:rsidR="004F69FD" w:rsidRDefault="00DD0771">
      <w:pPr>
        <w:numPr>
          <w:ilvl w:val="1"/>
          <w:numId w:val="8"/>
        </w:numPr>
        <w:pBdr>
          <w:top w:val="nil"/>
          <w:left w:val="nil"/>
          <w:bottom w:val="nil"/>
          <w:right w:val="nil"/>
          <w:between w:val="nil"/>
        </w:pBdr>
        <w:spacing w:after="0"/>
        <w:ind w:left="567" w:hanging="567"/>
        <w:jc w:val="both"/>
        <w:rPr>
          <w:rFonts w:ascii="Gilroy" w:eastAsia="Gilroy" w:hAnsi="Gilroy" w:cs="Gilroy"/>
          <w:color w:val="000000"/>
          <w:sz w:val="20"/>
          <w:szCs w:val="20"/>
        </w:rPr>
      </w:pPr>
      <w:r>
        <w:rPr>
          <w:rFonts w:ascii="Gilroy" w:eastAsia="Gilroy" w:hAnsi="Gilroy" w:cs="Gilroy"/>
          <w:color w:val="000000"/>
          <w:sz w:val="20"/>
          <w:szCs w:val="20"/>
        </w:rPr>
        <w:t>Обязанности Исполнителя по отправке, доставке, доведению до сведения Заказчика каких-либо документов, сообщений и уведомлений являются надлежащим образом исполненными с момента отправки заказным почтовым отправлением, отправке посредством курьерской почты, нарочного вручения или отправки на e-</w:t>
      </w:r>
      <w:proofErr w:type="spellStart"/>
      <w:r>
        <w:rPr>
          <w:rFonts w:ascii="Gilroy" w:eastAsia="Gilroy" w:hAnsi="Gilroy" w:cs="Gilroy"/>
          <w:color w:val="000000"/>
          <w:sz w:val="20"/>
          <w:szCs w:val="20"/>
        </w:rPr>
        <w:t>mail</w:t>
      </w:r>
      <w:proofErr w:type="spellEnd"/>
      <w:r>
        <w:rPr>
          <w:rFonts w:ascii="Gilroy" w:eastAsia="Gilroy" w:hAnsi="Gilroy" w:cs="Gilroy"/>
          <w:color w:val="000000"/>
          <w:sz w:val="20"/>
          <w:szCs w:val="20"/>
        </w:rPr>
        <w:t xml:space="preserve"> адрес ответственных лиц Сторон. Стороны признают в качестве достаточных доказательств отправки электронных сообщений на e-</w:t>
      </w:r>
      <w:proofErr w:type="spellStart"/>
      <w:r>
        <w:rPr>
          <w:rFonts w:ascii="Gilroy" w:eastAsia="Gilroy" w:hAnsi="Gilroy" w:cs="Gilroy"/>
          <w:color w:val="000000"/>
          <w:sz w:val="20"/>
          <w:szCs w:val="20"/>
        </w:rPr>
        <w:t>mail</w:t>
      </w:r>
      <w:proofErr w:type="spellEnd"/>
      <w:r>
        <w:rPr>
          <w:rFonts w:ascii="Gilroy" w:eastAsia="Gilroy" w:hAnsi="Gilroy" w:cs="Gilroy"/>
          <w:color w:val="000000"/>
          <w:sz w:val="20"/>
          <w:szCs w:val="20"/>
        </w:rPr>
        <w:t xml:space="preserve"> адрес данные серверов e-</w:t>
      </w:r>
      <w:proofErr w:type="spellStart"/>
      <w:r>
        <w:rPr>
          <w:rFonts w:ascii="Gilroy" w:eastAsia="Gilroy" w:hAnsi="Gilroy" w:cs="Gilroy"/>
          <w:color w:val="000000"/>
          <w:sz w:val="20"/>
          <w:szCs w:val="20"/>
        </w:rPr>
        <w:t>mail</w:t>
      </w:r>
      <w:proofErr w:type="spellEnd"/>
      <w:r>
        <w:rPr>
          <w:rFonts w:ascii="Gilroy" w:eastAsia="Gilroy" w:hAnsi="Gilroy" w:cs="Gilroy"/>
          <w:color w:val="000000"/>
          <w:sz w:val="20"/>
          <w:szCs w:val="20"/>
        </w:rPr>
        <w:t xml:space="preserve"> связи.</w:t>
      </w:r>
    </w:p>
    <w:p w:rsidR="004F69FD" w:rsidRDefault="00DD0771">
      <w:pPr>
        <w:numPr>
          <w:ilvl w:val="1"/>
          <w:numId w:val="8"/>
        </w:numPr>
        <w:pBdr>
          <w:top w:val="nil"/>
          <w:left w:val="nil"/>
          <w:bottom w:val="nil"/>
          <w:right w:val="nil"/>
          <w:between w:val="nil"/>
        </w:pBdr>
        <w:spacing w:after="0"/>
        <w:ind w:left="567" w:hanging="567"/>
        <w:jc w:val="both"/>
        <w:rPr>
          <w:rFonts w:ascii="Gilroy" w:eastAsia="Gilroy" w:hAnsi="Gilroy" w:cs="Gilroy"/>
          <w:color w:val="000000"/>
          <w:sz w:val="20"/>
          <w:szCs w:val="20"/>
        </w:rPr>
      </w:pPr>
      <w:r>
        <w:rPr>
          <w:rFonts w:ascii="Gilroy" w:eastAsia="Gilroy" w:hAnsi="Gilroy" w:cs="Gilroy"/>
          <w:color w:val="000000"/>
          <w:sz w:val="20"/>
          <w:szCs w:val="20"/>
        </w:rPr>
        <w:t>Если какое-либо положение Договора признано недействительным в соответствии с действующим законодательством, это не затрагивает и не ограничивает действительность остальных положений Договора. После того, как какое-либо из положений Договора будет признано недействительным, Стороны должны договориться о внесении соответствующих изменений в Договор.</w:t>
      </w:r>
    </w:p>
    <w:p w:rsidR="004F69FD" w:rsidRDefault="00DD0771">
      <w:pPr>
        <w:numPr>
          <w:ilvl w:val="1"/>
          <w:numId w:val="8"/>
        </w:numPr>
        <w:pBdr>
          <w:top w:val="nil"/>
          <w:left w:val="nil"/>
          <w:bottom w:val="nil"/>
          <w:right w:val="nil"/>
          <w:between w:val="nil"/>
        </w:pBdr>
        <w:spacing w:after="0"/>
        <w:ind w:left="567" w:hanging="567"/>
        <w:jc w:val="both"/>
        <w:rPr>
          <w:rFonts w:ascii="Gilroy" w:eastAsia="Gilroy" w:hAnsi="Gilroy" w:cs="Gilroy"/>
          <w:color w:val="000000"/>
          <w:sz w:val="20"/>
          <w:szCs w:val="20"/>
        </w:rPr>
      </w:pPr>
      <w:r>
        <w:rPr>
          <w:rFonts w:ascii="Gilroy" w:eastAsia="Gilroy" w:hAnsi="Gilroy" w:cs="Gilroy"/>
          <w:color w:val="000000"/>
          <w:sz w:val="20"/>
          <w:szCs w:val="20"/>
        </w:rPr>
        <w:t>Уступка права требования по Договору либо перевод долга Заказчиком могут быть произведены только с письменного согласия Исполнителя. Уступка права требования либо перевод долга по Договору оформляется трехсторонним соглашением.</w:t>
      </w:r>
    </w:p>
    <w:p w:rsidR="004F69FD" w:rsidRDefault="00DD0771">
      <w:pPr>
        <w:widowControl/>
        <w:numPr>
          <w:ilvl w:val="0"/>
          <w:numId w:val="8"/>
        </w:numPr>
        <w:spacing w:before="240" w:after="120"/>
        <w:jc w:val="both"/>
        <w:rPr>
          <w:rFonts w:ascii="Gilroy" w:eastAsia="Gilroy" w:hAnsi="Gilroy" w:cs="Gilroy"/>
          <w:b/>
          <w:sz w:val="18"/>
          <w:szCs w:val="18"/>
        </w:rPr>
      </w:pPr>
      <w:r>
        <w:rPr>
          <w:rFonts w:ascii="Gilroy" w:eastAsia="Gilroy" w:hAnsi="Gilroy" w:cs="Gilroy"/>
          <w:b/>
          <w:sz w:val="18"/>
          <w:szCs w:val="18"/>
        </w:rPr>
        <w:t>АДРЕСА, РЕКВИЗИТЫ И ПОДПИСИ СТОРОН.</w:t>
      </w:r>
    </w:p>
    <w:tbl>
      <w:tblPr>
        <w:tblStyle w:val="aff7"/>
        <w:tblW w:w="10631" w:type="dxa"/>
        <w:tblInd w:w="0" w:type="dxa"/>
        <w:tblLayout w:type="fixed"/>
        <w:tblLook w:val="0600" w:firstRow="0" w:lastRow="0" w:firstColumn="0" w:lastColumn="0" w:noHBand="1" w:noVBand="1"/>
      </w:tblPr>
      <w:tblGrid>
        <w:gridCol w:w="1962"/>
        <w:gridCol w:w="3425"/>
        <w:gridCol w:w="2125"/>
        <w:gridCol w:w="3119"/>
      </w:tblGrid>
      <w:tr w:rsidR="004F69FD">
        <w:trPr>
          <w:trHeight w:val="17"/>
        </w:trPr>
        <w:tc>
          <w:tcPr>
            <w:tcW w:w="5387" w:type="dxa"/>
            <w:gridSpan w:val="2"/>
            <w:tcBorders>
              <w:bottom w:val="single" w:sz="8" w:space="0" w:color="000000"/>
              <w:right w:val="single" w:sz="8" w:space="0" w:color="000000"/>
            </w:tcBorders>
          </w:tcPr>
          <w:p w:rsidR="004F69FD" w:rsidRDefault="00DD0771">
            <w:pPr>
              <w:spacing w:after="0"/>
              <w:rPr>
                <w:rFonts w:ascii="Gilroy" w:eastAsia="Gilroy" w:hAnsi="Gilroy" w:cs="Gilroy"/>
                <w:sz w:val="18"/>
                <w:szCs w:val="18"/>
              </w:rPr>
            </w:pPr>
            <w:r>
              <w:rPr>
                <w:rFonts w:ascii="Gilroy" w:eastAsia="Gilroy" w:hAnsi="Gilroy" w:cs="Gilroy"/>
                <w:sz w:val="18"/>
                <w:szCs w:val="18"/>
              </w:rPr>
              <w:t>ИСПОЛНИТЕЛЬ</w:t>
            </w:r>
          </w:p>
          <w:p w:rsidR="004F69FD" w:rsidRDefault="00DD0771">
            <w:pPr>
              <w:spacing w:after="0"/>
              <w:rPr>
                <w:rFonts w:ascii="Gilroy" w:eastAsia="Gilroy" w:hAnsi="Gilroy" w:cs="Gilroy"/>
                <w:sz w:val="18"/>
                <w:szCs w:val="18"/>
              </w:rPr>
            </w:pPr>
            <w:r>
              <w:rPr>
                <w:rFonts w:ascii="Gilroy" w:eastAsia="Gilroy" w:hAnsi="Gilroy" w:cs="Gilroy"/>
                <w:sz w:val="18"/>
                <w:szCs w:val="18"/>
              </w:rPr>
              <w:t>ООО "АДИКТ"</w:t>
            </w:r>
          </w:p>
        </w:tc>
        <w:tc>
          <w:tcPr>
            <w:tcW w:w="5244" w:type="dxa"/>
            <w:gridSpan w:val="2"/>
            <w:tcBorders>
              <w:bottom w:val="single" w:sz="8" w:space="0" w:color="000000"/>
            </w:tcBorders>
            <w:shd w:val="clear" w:color="auto" w:fill="auto"/>
          </w:tcPr>
          <w:p w:rsidR="004F69FD" w:rsidRDefault="00DD0771">
            <w:pPr>
              <w:spacing w:after="0"/>
              <w:rPr>
                <w:rFonts w:ascii="Gilroy" w:eastAsia="Gilroy" w:hAnsi="Gilroy" w:cs="Gilroy"/>
                <w:sz w:val="18"/>
                <w:szCs w:val="18"/>
              </w:rPr>
            </w:pPr>
            <w:r>
              <w:rPr>
                <w:rFonts w:ascii="Gilroy" w:eastAsia="Gilroy" w:hAnsi="Gilroy" w:cs="Gilroy"/>
                <w:sz w:val="18"/>
                <w:szCs w:val="18"/>
              </w:rPr>
              <w:t>ЗАКАЗЧИК</w:t>
            </w:r>
          </w:p>
          <w:p w:rsidR="004F69FD" w:rsidRDefault="00DD0771">
            <w:pPr>
              <w:spacing w:after="0"/>
              <w:rPr>
                <w:rFonts w:ascii="Gilroy" w:eastAsia="Gilroy" w:hAnsi="Gilroy" w:cs="Gilroy"/>
                <w:strike/>
                <w:sz w:val="18"/>
                <w:szCs w:val="18"/>
              </w:rPr>
            </w:pPr>
            <w:r>
              <w:rPr>
                <w:rFonts w:ascii="Times New Roman" w:eastAsia="Times New Roman" w:hAnsi="Times New Roman" w:cs="Times New Roman"/>
                <w:b/>
                <w:sz w:val="20"/>
                <w:szCs w:val="20"/>
              </w:rPr>
              <w:t>ФГБОУ ВО «</w:t>
            </w:r>
            <w:proofErr w:type="spellStart"/>
            <w:r>
              <w:rPr>
                <w:rFonts w:ascii="Times New Roman" w:eastAsia="Times New Roman" w:hAnsi="Times New Roman" w:cs="Times New Roman"/>
                <w:b/>
                <w:sz w:val="20"/>
                <w:szCs w:val="20"/>
              </w:rPr>
              <w:t>БрГУ</w:t>
            </w:r>
            <w:proofErr w:type="spellEnd"/>
            <w:r>
              <w:rPr>
                <w:rFonts w:ascii="Times New Roman" w:eastAsia="Times New Roman" w:hAnsi="Times New Roman" w:cs="Times New Roman"/>
                <w:b/>
                <w:sz w:val="20"/>
                <w:szCs w:val="20"/>
              </w:rPr>
              <w:t>»</w:t>
            </w:r>
          </w:p>
        </w:tc>
      </w:tr>
      <w:tr w:rsidR="004F69FD">
        <w:trPr>
          <w:trHeight w:val="17"/>
        </w:trPr>
        <w:tc>
          <w:tcPr>
            <w:tcW w:w="1962" w:type="dxa"/>
            <w:tcBorders>
              <w:bottom w:val="single" w:sz="8" w:space="0" w:color="000000"/>
            </w:tcBorders>
            <w:shd w:val="clear" w:color="auto" w:fill="auto"/>
          </w:tcPr>
          <w:p w:rsidR="004F69FD" w:rsidRDefault="00DD0771">
            <w:pPr>
              <w:spacing w:after="0"/>
              <w:jc w:val="both"/>
              <w:rPr>
                <w:rFonts w:ascii="Gilroy" w:eastAsia="Gilroy" w:hAnsi="Gilroy" w:cs="Gilroy"/>
                <w:sz w:val="18"/>
                <w:szCs w:val="18"/>
              </w:rPr>
            </w:pPr>
            <w:r>
              <w:rPr>
                <w:rFonts w:ascii="Gilroy" w:eastAsia="Gilroy" w:hAnsi="Gilroy" w:cs="Gilroy"/>
                <w:sz w:val="18"/>
                <w:szCs w:val="18"/>
              </w:rPr>
              <w:lastRenderedPageBreak/>
              <w:t>ИНН 3811030851</w:t>
            </w:r>
          </w:p>
        </w:tc>
        <w:tc>
          <w:tcPr>
            <w:tcW w:w="3425" w:type="dxa"/>
            <w:tcBorders>
              <w:bottom w:val="single" w:sz="8" w:space="0" w:color="000000"/>
              <w:right w:val="single" w:sz="8" w:space="0" w:color="000000"/>
            </w:tcBorders>
            <w:shd w:val="clear" w:color="auto" w:fill="auto"/>
          </w:tcPr>
          <w:p w:rsidR="004F69FD" w:rsidRDefault="00DD0771">
            <w:pPr>
              <w:spacing w:after="0"/>
              <w:rPr>
                <w:rFonts w:ascii="Gilroy" w:eastAsia="Gilroy" w:hAnsi="Gilroy" w:cs="Gilroy"/>
                <w:sz w:val="18"/>
                <w:szCs w:val="18"/>
              </w:rPr>
            </w:pPr>
            <w:r>
              <w:rPr>
                <w:rFonts w:ascii="Gilroy" w:eastAsia="Gilroy" w:hAnsi="Gilroy" w:cs="Gilroy"/>
                <w:sz w:val="18"/>
                <w:szCs w:val="18"/>
              </w:rPr>
              <w:t xml:space="preserve"> КПП 380801001</w:t>
            </w:r>
          </w:p>
        </w:tc>
        <w:tc>
          <w:tcPr>
            <w:tcW w:w="2125" w:type="dxa"/>
            <w:tcBorders>
              <w:bottom w:val="single" w:sz="8" w:space="0" w:color="000000"/>
            </w:tcBorders>
            <w:shd w:val="clear" w:color="auto" w:fill="auto"/>
          </w:tcPr>
          <w:p w:rsidR="004F69FD" w:rsidRDefault="00DD0771">
            <w:pPr>
              <w:spacing w:after="0"/>
              <w:jc w:val="both"/>
              <w:rPr>
                <w:rFonts w:ascii="Gilroy" w:eastAsia="Gilroy" w:hAnsi="Gilroy" w:cs="Gilroy"/>
                <w:sz w:val="18"/>
                <w:szCs w:val="18"/>
              </w:rPr>
            </w:pPr>
            <w:r>
              <w:rPr>
                <w:rFonts w:ascii="Gilroy" w:eastAsia="Gilroy" w:hAnsi="Gilroy" w:cs="Gilroy"/>
                <w:sz w:val="18"/>
                <w:szCs w:val="18"/>
              </w:rPr>
              <w:t>ИНН 3805100148</w:t>
            </w:r>
          </w:p>
        </w:tc>
        <w:tc>
          <w:tcPr>
            <w:tcW w:w="3119" w:type="dxa"/>
            <w:tcBorders>
              <w:bottom w:val="single" w:sz="8" w:space="0" w:color="000000"/>
            </w:tcBorders>
            <w:shd w:val="clear" w:color="auto" w:fill="auto"/>
          </w:tcPr>
          <w:p w:rsidR="004F69FD" w:rsidRDefault="00DD0771">
            <w:pPr>
              <w:spacing w:after="0"/>
              <w:jc w:val="both"/>
              <w:rPr>
                <w:rFonts w:ascii="Gilroy" w:eastAsia="Gilroy" w:hAnsi="Gilroy" w:cs="Gilroy"/>
                <w:sz w:val="18"/>
                <w:szCs w:val="18"/>
              </w:rPr>
            </w:pPr>
            <w:r>
              <w:rPr>
                <w:rFonts w:ascii="Gilroy" w:eastAsia="Gilroy" w:hAnsi="Gilroy" w:cs="Gilroy"/>
                <w:sz w:val="18"/>
                <w:szCs w:val="18"/>
              </w:rPr>
              <w:t>КПП 380545001</w:t>
            </w:r>
          </w:p>
        </w:tc>
      </w:tr>
      <w:tr w:rsidR="004F69FD">
        <w:trPr>
          <w:trHeight w:val="17"/>
        </w:trPr>
        <w:tc>
          <w:tcPr>
            <w:tcW w:w="1962" w:type="dxa"/>
            <w:tcBorders>
              <w:bottom w:val="single" w:sz="8" w:space="0" w:color="000000"/>
            </w:tcBorders>
            <w:shd w:val="clear" w:color="auto" w:fill="auto"/>
          </w:tcPr>
          <w:p w:rsidR="004F69FD" w:rsidRDefault="00DD0771">
            <w:pPr>
              <w:spacing w:after="0"/>
              <w:jc w:val="both"/>
              <w:rPr>
                <w:rFonts w:ascii="Gilroy" w:eastAsia="Gilroy" w:hAnsi="Gilroy" w:cs="Gilroy"/>
                <w:sz w:val="18"/>
                <w:szCs w:val="18"/>
              </w:rPr>
            </w:pPr>
            <w:r>
              <w:rPr>
                <w:rFonts w:ascii="Gilroy" w:eastAsia="Gilroy" w:hAnsi="Gilroy" w:cs="Gilroy"/>
                <w:sz w:val="18"/>
                <w:szCs w:val="18"/>
              </w:rPr>
              <w:t>ОГРН</w:t>
            </w:r>
          </w:p>
        </w:tc>
        <w:tc>
          <w:tcPr>
            <w:tcW w:w="3425" w:type="dxa"/>
            <w:tcBorders>
              <w:bottom w:val="single" w:sz="8" w:space="0" w:color="000000"/>
              <w:right w:val="single" w:sz="8" w:space="0" w:color="000000"/>
            </w:tcBorders>
            <w:shd w:val="clear" w:color="auto" w:fill="auto"/>
          </w:tcPr>
          <w:p w:rsidR="004F69FD" w:rsidRDefault="00DD0771">
            <w:pPr>
              <w:spacing w:after="0"/>
              <w:rPr>
                <w:rFonts w:ascii="Gilroy" w:eastAsia="Gilroy" w:hAnsi="Gilroy" w:cs="Gilroy"/>
                <w:sz w:val="18"/>
                <w:szCs w:val="18"/>
              </w:rPr>
            </w:pPr>
            <w:r>
              <w:rPr>
                <w:rFonts w:ascii="Gilroy" w:eastAsia="Gilroy" w:hAnsi="Gilroy" w:cs="Gilroy"/>
                <w:sz w:val="18"/>
                <w:szCs w:val="18"/>
              </w:rPr>
              <w:t>1153850011127</w:t>
            </w:r>
          </w:p>
        </w:tc>
        <w:tc>
          <w:tcPr>
            <w:tcW w:w="2125" w:type="dxa"/>
            <w:tcBorders>
              <w:bottom w:val="single" w:sz="8" w:space="0" w:color="000000"/>
            </w:tcBorders>
            <w:shd w:val="clear" w:color="auto" w:fill="auto"/>
          </w:tcPr>
          <w:p w:rsidR="004F69FD" w:rsidRDefault="00DD0771">
            <w:pPr>
              <w:spacing w:after="0"/>
              <w:jc w:val="both"/>
              <w:rPr>
                <w:rFonts w:ascii="Gilroy" w:eastAsia="Gilroy" w:hAnsi="Gilroy" w:cs="Gilroy"/>
                <w:sz w:val="18"/>
                <w:szCs w:val="18"/>
              </w:rPr>
            </w:pPr>
            <w:r>
              <w:rPr>
                <w:rFonts w:ascii="Gilroy" w:eastAsia="Gilroy" w:hAnsi="Gilroy" w:cs="Gilroy"/>
                <w:sz w:val="18"/>
                <w:szCs w:val="18"/>
              </w:rPr>
              <w:t>ОГРН</w:t>
            </w:r>
          </w:p>
        </w:tc>
        <w:tc>
          <w:tcPr>
            <w:tcW w:w="3119" w:type="dxa"/>
            <w:tcBorders>
              <w:bottom w:val="single" w:sz="8" w:space="0" w:color="000000"/>
            </w:tcBorders>
            <w:shd w:val="clear" w:color="auto" w:fill="auto"/>
          </w:tcPr>
          <w:p w:rsidR="004F69FD" w:rsidRDefault="00DD0771">
            <w:pPr>
              <w:spacing w:after="0"/>
              <w:rPr>
                <w:rFonts w:ascii="Gilroy" w:eastAsia="Gilroy" w:hAnsi="Gilroy" w:cs="Gilroy"/>
                <w:sz w:val="18"/>
                <w:szCs w:val="18"/>
              </w:rPr>
            </w:pPr>
            <w:r>
              <w:rPr>
                <w:rFonts w:ascii="Gilroy" w:eastAsia="Gilroy" w:hAnsi="Gilroy" w:cs="Gilroy"/>
                <w:sz w:val="18"/>
                <w:szCs w:val="18"/>
              </w:rPr>
              <w:t>-</w:t>
            </w:r>
          </w:p>
        </w:tc>
      </w:tr>
      <w:tr w:rsidR="004F69FD">
        <w:trPr>
          <w:trHeight w:val="17"/>
        </w:trPr>
        <w:tc>
          <w:tcPr>
            <w:tcW w:w="1962" w:type="dxa"/>
            <w:tcBorders>
              <w:bottom w:val="single" w:sz="8" w:space="0" w:color="000000"/>
            </w:tcBorders>
            <w:shd w:val="clear" w:color="auto" w:fill="auto"/>
          </w:tcPr>
          <w:p w:rsidR="004F69FD" w:rsidRDefault="00DD0771">
            <w:pPr>
              <w:spacing w:after="0"/>
              <w:jc w:val="both"/>
              <w:rPr>
                <w:rFonts w:ascii="Gilroy" w:eastAsia="Gilroy" w:hAnsi="Gilroy" w:cs="Gilroy"/>
                <w:sz w:val="18"/>
                <w:szCs w:val="18"/>
              </w:rPr>
            </w:pPr>
            <w:r>
              <w:rPr>
                <w:rFonts w:ascii="Gilroy" w:eastAsia="Gilroy" w:hAnsi="Gilroy" w:cs="Gilroy"/>
                <w:sz w:val="18"/>
                <w:szCs w:val="18"/>
              </w:rPr>
              <w:t>Юридический адрес</w:t>
            </w:r>
          </w:p>
        </w:tc>
        <w:tc>
          <w:tcPr>
            <w:tcW w:w="3425" w:type="dxa"/>
            <w:tcBorders>
              <w:bottom w:val="single" w:sz="8" w:space="0" w:color="000000"/>
              <w:right w:val="single" w:sz="8" w:space="0" w:color="000000"/>
            </w:tcBorders>
            <w:shd w:val="clear" w:color="auto" w:fill="auto"/>
          </w:tcPr>
          <w:p w:rsidR="004F69FD" w:rsidRDefault="00DD0771">
            <w:pPr>
              <w:spacing w:after="0"/>
              <w:rPr>
                <w:rFonts w:ascii="Gilroy" w:eastAsia="Gilroy" w:hAnsi="Gilroy" w:cs="Gilroy"/>
                <w:sz w:val="18"/>
                <w:szCs w:val="18"/>
              </w:rPr>
            </w:pPr>
            <w:r>
              <w:rPr>
                <w:rFonts w:ascii="Gilroy" w:eastAsia="Gilroy" w:hAnsi="Gilroy" w:cs="Gilroy"/>
                <w:sz w:val="18"/>
                <w:szCs w:val="18"/>
              </w:rPr>
              <w:t xml:space="preserve">664025, Иркутская </w:t>
            </w:r>
            <w:proofErr w:type="spellStart"/>
            <w:proofErr w:type="gramStart"/>
            <w:r>
              <w:rPr>
                <w:rFonts w:ascii="Gilroy" w:eastAsia="Gilroy" w:hAnsi="Gilroy" w:cs="Gilroy"/>
                <w:sz w:val="18"/>
                <w:szCs w:val="18"/>
              </w:rPr>
              <w:t>обл</w:t>
            </w:r>
            <w:proofErr w:type="spellEnd"/>
            <w:proofErr w:type="gramEnd"/>
            <w:r>
              <w:rPr>
                <w:rFonts w:ascii="Gilroy" w:eastAsia="Gilroy" w:hAnsi="Gilroy" w:cs="Gilroy"/>
                <w:sz w:val="18"/>
                <w:szCs w:val="18"/>
              </w:rPr>
              <w:t xml:space="preserve">, Иркутск г, </w:t>
            </w:r>
            <w:proofErr w:type="spellStart"/>
            <w:r>
              <w:rPr>
                <w:rFonts w:ascii="Gilroy" w:eastAsia="Gilroy" w:hAnsi="Gilroy" w:cs="Gilroy"/>
                <w:sz w:val="18"/>
                <w:szCs w:val="18"/>
              </w:rPr>
              <w:t>Бурлова</w:t>
            </w:r>
            <w:proofErr w:type="spellEnd"/>
            <w:r>
              <w:rPr>
                <w:rFonts w:ascii="Gilroy" w:eastAsia="Gilroy" w:hAnsi="Gilroy" w:cs="Gilroy"/>
                <w:sz w:val="18"/>
                <w:szCs w:val="18"/>
              </w:rPr>
              <w:t xml:space="preserve"> </w:t>
            </w:r>
            <w:proofErr w:type="spellStart"/>
            <w:r>
              <w:rPr>
                <w:rFonts w:ascii="Gilroy" w:eastAsia="Gilroy" w:hAnsi="Gilroy" w:cs="Gilroy"/>
                <w:sz w:val="18"/>
                <w:szCs w:val="18"/>
              </w:rPr>
              <w:t>ул</w:t>
            </w:r>
            <w:proofErr w:type="spellEnd"/>
            <w:r>
              <w:rPr>
                <w:rFonts w:ascii="Gilroy" w:eastAsia="Gilroy" w:hAnsi="Gilroy" w:cs="Gilroy"/>
                <w:sz w:val="18"/>
                <w:szCs w:val="18"/>
              </w:rPr>
              <w:t>, дом 2, помещение 1</w:t>
            </w:r>
          </w:p>
        </w:tc>
        <w:tc>
          <w:tcPr>
            <w:tcW w:w="2125" w:type="dxa"/>
            <w:tcBorders>
              <w:bottom w:val="single" w:sz="8" w:space="0" w:color="000000"/>
            </w:tcBorders>
            <w:shd w:val="clear" w:color="auto" w:fill="auto"/>
          </w:tcPr>
          <w:p w:rsidR="004F69FD" w:rsidRDefault="00DD0771">
            <w:pPr>
              <w:spacing w:after="0"/>
              <w:jc w:val="both"/>
              <w:rPr>
                <w:rFonts w:ascii="Gilroy" w:eastAsia="Gilroy" w:hAnsi="Gilroy" w:cs="Gilroy"/>
                <w:sz w:val="18"/>
                <w:szCs w:val="18"/>
              </w:rPr>
            </w:pPr>
            <w:r>
              <w:rPr>
                <w:rFonts w:ascii="Gilroy" w:eastAsia="Gilroy" w:hAnsi="Gilroy" w:cs="Gilroy"/>
                <w:sz w:val="18"/>
                <w:szCs w:val="18"/>
              </w:rPr>
              <w:t>Юридический адрес</w:t>
            </w:r>
          </w:p>
        </w:tc>
        <w:tc>
          <w:tcPr>
            <w:tcW w:w="3119" w:type="dxa"/>
            <w:tcBorders>
              <w:bottom w:val="single" w:sz="8" w:space="0" w:color="000000"/>
            </w:tcBorders>
            <w:shd w:val="clear" w:color="auto" w:fill="auto"/>
          </w:tcPr>
          <w:p w:rsidR="004F69FD" w:rsidRDefault="00DD0771">
            <w:pPr>
              <w:widowControl/>
              <w:spacing w:after="0" w:line="240" w:lineRule="auto"/>
              <w:rPr>
                <w:rFonts w:ascii="Gilroy" w:eastAsia="Gilroy" w:hAnsi="Gilroy" w:cs="Gilroy"/>
                <w:sz w:val="18"/>
                <w:szCs w:val="18"/>
              </w:rPr>
            </w:pPr>
            <w:r>
              <w:rPr>
                <w:rFonts w:ascii="Times New Roman" w:eastAsia="Times New Roman" w:hAnsi="Times New Roman" w:cs="Times New Roman"/>
                <w:sz w:val="20"/>
                <w:szCs w:val="20"/>
              </w:rPr>
              <w:t xml:space="preserve">665709, </w:t>
            </w:r>
            <w:proofErr w:type="gramStart"/>
            <w:r>
              <w:rPr>
                <w:rFonts w:ascii="Times New Roman" w:eastAsia="Times New Roman" w:hAnsi="Times New Roman" w:cs="Times New Roman"/>
                <w:sz w:val="20"/>
                <w:szCs w:val="20"/>
              </w:rPr>
              <w:t>Иркутская</w:t>
            </w:r>
            <w:proofErr w:type="gramEnd"/>
            <w:r>
              <w:rPr>
                <w:rFonts w:ascii="Times New Roman" w:eastAsia="Times New Roman" w:hAnsi="Times New Roman" w:cs="Times New Roman"/>
                <w:sz w:val="20"/>
                <w:szCs w:val="20"/>
              </w:rPr>
              <w:t xml:space="preserve"> обл., г. Братск, ул. Макаренко, 40</w:t>
            </w:r>
          </w:p>
        </w:tc>
      </w:tr>
      <w:tr w:rsidR="004F69FD">
        <w:trPr>
          <w:trHeight w:val="17"/>
        </w:trPr>
        <w:tc>
          <w:tcPr>
            <w:tcW w:w="1962" w:type="dxa"/>
            <w:tcBorders>
              <w:bottom w:val="single" w:sz="8" w:space="0" w:color="000000"/>
            </w:tcBorders>
            <w:shd w:val="clear" w:color="auto" w:fill="auto"/>
          </w:tcPr>
          <w:p w:rsidR="004F69FD" w:rsidRDefault="00DD0771">
            <w:pPr>
              <w:spacing w:after="0"/>
              <w:jc w:val="both"/>
              <w:rPr>
                <w:rFonts w:ascii="Gilroy" w:eastAsia="Gilroy" w:hAnsi="Gilroy" w:cs="Gilroy"/>
                <w:sz w:val="18"/>
                <w:szCs w:val="18"/>
              </w:rPr>
            </w:pPr>
            <w:r>
              <w:rPr>
                <w:rFonts w:ascii="Gilroy" w:eastAsia="Gilroy" w:hAnsi="Gilroy" w:cs="Gilroy"/>
                <w:sz w:val="18"/>
                <w:szCs w:val="18"/>
              </w:rPr>
              <w:t>Фактический адрес</w:t>
            </w:r>
          </w:p>
        </w:tc>
        <w:tc>
          <w:tcPr>
            <w:tcW w:w="3425" w:type="dxa"/>
            <w:tcBorders>
              <w:bottom w:val="single" w:sz="8" w:space="0" w:color="000000"/>
              <w:right w:val="single" w:sz="8" w:space="0" w:color="000000"/>
            </w:tcBorders>
            <w:shd w:val="clear" w:color="auto" w:fill="auto"/>
          </w:tcPr>
          <w:p w:rsidR="004F69FD" w:rsidRDefault="00DD0771">
            <w:pPr>
              <w:spacing w:after="0"/>
              <w:rPr>
                <w:rFonts w:ascii="Gilroy" w:eastAsia="Gilroy" w:hAnsi="Gilroy" w:cs="Gilroy"/>
                <w:sz w:val="18"/>
                <w:szCs w:val="18"/>
              </w:rPr>
            </w:pPr>
            <w:r>
              <w:rPr>
                <w:rFonts w:ascii="Gilroy" w:eastAsia="Gilroy" w:hAnsi="Gilroy" w:cs="Gilroy"/>
                <w:sz w:val="18"/>
                <w:szCs w:val="18"/>
              </w:rPr>
              <w:t xml:space="preserve">664025, Иркутская </w:t>
            </w:r>
            <w:proofErr w:type="spellStart"/>
            <w:proofErr w:type="gramStart"/>
            <w:r>
              <w:rPr>
                <w:rFonts w:ascii="Gilroy" w:eastAsia="Gilroy" w:hAnsi="Gilroy" w:cs="Gilroy"/>
                <w:sz w:val="18"/>
                <w:szCs w:val="18"/>
              </w:rPr>
              <w:t>обл</w:t>
            </w:r>
            <w:proofErr w:type="spellEnd"/>
            <w:proofErr w:type="gramEnd"/>
            <w:r>
              <w:rPr>
                <w:rFonts w:ascii="Gilroy" w:eastAsia="Gilroy" w:hAnsi="Gilroy" w:cs="Gilroy"/>
                <w:sz w:val="18"/>
                <w:szCs w:val="18"/>
              </w:rPr>
              <w:t xml:space="preserve">, Иркутск г, </w:t>
            </w:r>
            <w:proofErr w:type="spellStart"/>
            <w:r>
              <w:rPr>
                <w:rFonts w:ascii="Gilroy" w:eastAsia="Gilroy" w:hAnsi="Gilroy" w:cs="Gilroy"/>
                <w:sz w:val="18"/>
                <w:szCs w:val="18"/>
              </w:rPr>
              <w:t>Бурлова</w:t>
            </w:r>
            <w:proofErr w:type="spellEnd"/>
            <w:r>
              <w:rPr>
                <w:rFonts w:ascii="Gilroy" w:eastAsia="Gilroy" w:hAnsi="Gilroy" w:cs="Gilroy"/>
                <w:sz w:val="18"/>
                <w:szCs w:val="18"/>
              </w:rPr>
              <w:t xml:space="preserve"> </w:t>
            </w:r>
            <w:proofErr w:type="spellStart"/>
            <w:r>
              <w:rPr>
                <w:rFonts w:ascii="Gilroy" w:eastAsia="Gilroy" w:hAnsi="Gilroy" w:cs="Gilroy"/>
                <w:sz w:val="18"/>
                <w:szCs w:val="18"/>
              </w:rPr>
              <w:t>ул</w:t>
            </w:r>
            <w:proofErr w:type="spellEnd"/>
            <w:r>
              <w:rPr>
                <w:rFonts w:ascii="Gilroy" w:eastAsia="Gilroy" w:hAnsi="Gilroy" w:cs="Gilroy"/>
                <w:sz w:val="18"/>
                <w:szCs w:val="18"/>
              </w:rPr>
              <w:t>, дом 2, помещение 1</w:t>
            </w:r>
          </w:p>
        </w:tc>
        <w:tc>
          <w:tcPr>
            <w:tcW w:w="2125" w:type="dxa"/>
            <w:tcBorders>
              <w:bottom w:val="single" w:sz="8" w:space="0" w:color="000000"/>
            </w:tcBorders>
            <w:shd w:val="clear" w:color="auto" w:fill="auto"/>
          </w:tcPr>
          <w:p w:rsidR="004F69FD" w:rsidRDefault="00DD0771">
            <w:pPr>
              <w:spacing w:after="0"/>
              <w:jc w:val="both"/>
              <w:rPr>
                <w:rFonts w:ascii="Gilroy" w:eastAsia="Gilroy" w:hAnsi="Gilroy" w:cs="Gilroy"/>
                <w:sz w:val="18"/>
                <w:szCs w:val="18"/>
              </w:rPr>
            </w:pPr>
            <w:r>
              <w:rPr>
                <w:rFonts w:ascii="Gilroy" w:eastAsia="Gilroy" w:hAnsi="Gilroy" w:cs="Gilroy"/>
                <w:sz w:val="18"/>
                <w:szCs w:val="18"/>
              </w:rPr>
              <w:t>Фактический адрес</w:t>
            </w:r>
          </w:p>
        </w:tc>
        <w:tc>
          <w:tcPr>
            <w:tcW w:w="3119" w:type="dxa"/>
            <w:tcBorders>
              <w:bottom w:val="single" w:sz="8" w:space="0" w:color="000000"/>
            </w:tcBorders>
            <w:shd w:val="clear" w:color="auto" w:fill="auto"/>
          </w:tcPr>
          <w:p w:rsidR="004F69FD" w:rsidRDefault="00DD0771">
            <w:pPr>
              <w:spacing w:after="0"/>
              <w:rPr>
                <w:rFonts w:ascii="Gilroy" w:eastAsia="Gilroy" w:hAnsi="Gilroy" w:cs="Gilroy"/>
                <w:sz w:val="18"/>
                <w:szCs w:val="18"/>
              </w:rPr>
            </w:pPr>
            <w:r>
              <w:rPr>
                <w:rFonts w:ascii="Gilroy" w:eastAsia="Gilroy" w:hAnsi="Gilroy" w:cs="Gilroy"/>
                <w:sz w:val="18"/>
                <w:szCs w:val="18"/>
              </w:rPr>
              <w:t xml:space="preserve">665702, Иркутская </w:t>
            </w:r>
            <w:proofErr w:type="spellStart"/>
            <w:proofErr w:type="gramStart"/>
            <w:r>
              <w:rPr>
                <w:rFonts w:ascii="Gilroy" w:eastAsia="Gilroy" w:hAnsi="Gilroy" w:cs="Gilroy"/>
                <w:sz w:val="18"/>
                <w:szCs w:val="18"/>
              </w:rPr>
              <w:t>обл</w:t>
            </w:r>
            <w:proofErr w:type="spellEnd"/>
            <w:proofErr w:type="gramEnd"/>
            <w:r>
              <w:rPr>
                <w:rFonts w:ascii="Gilroy" w:eastAsia="Gilroy" w:hAnsi="Gilroy" w:cs="Gilroy"/>
                <w:sz w:val="18"/>
                <w:szCs w:val="18"/>
              </w:rPr>
              <w:t xml:space="preserve">, </w:t>
            </w:r>
            <w:proofErr w:type="spellStart"/>
            <w:r>
              <w:rPr>
                <w:rFonts w:ascii="Gilroy" w:eastAsia="Gilroy" w:hAnsi="Gilroy" w:cs="Gilroy"/>
                <w:sz w:val="18"/>
                <w:szCs w:val="18"/>
              </w:rPr>
              <w:t>г.о</w:t>
            </w:r>
            <w:proofErr w:type="spellEnd"/>
            <w:r>
              <w:rPr>
                <w:rFonts w:ascii="Gilroy" w:eastAsia="Gilroy" w:hAnsi="Gilroy" w:cs="Gilroy"/>
                <w:sz w:val="18"/>
                <w:szCs w:val="18"/>
              </w:rPr>
              <w:t xml:space="preserve">. город Братск, г Братск, ж/р Падун, </w:t>
            </w:r>
            <w:proofErr w:type="spellStart"/>
            <w:r>
              <w:rPr>
                <w:rFonts w:ascii="Gilroy" w:eastAsia="Gilroy" w:hAnsi="Gilroy" w:cs="Gilroy"/>
                <w:sz w:val="18"/>
                <w:szCs w:val="18"/>
              </w:rPr>
              <w:t>ул</w:t>
            </w:r>
            <w:proofErr w:type="spellEnd"/>
            <w:r>
              <w:rPr>
                <w:rFonts w:ascii="Gilroy" w:eastAsia="Gilroy" w:hAnsi="Gilroy" w:cs="Gilroy"/>
                <w:sz w:val="18"/>
                <w:szCs w:val="18"/>
              </w:rPr>
              <w:t xml:space="preserve"> Гидростроителей, д. 53, кв. 414</w:t>
            </w:r>
          </w:p>
        </w:tc>
      </w:tr>
      <w:tr w:rsidR="004F69FD">
        <w:trPr>
          <w:trHeight w:val="17"/>
        </w:trPr>
        <w:tc>
          <w:tcPr>
            <w:tcW w:w="1962" w:type="dxa"/>
            <w:tcBorders>
              <w:bottom w:val="single" w:sz="8" w:space="0" w:color="000000"/>
            </w:tcBorders>
            <w:shd w:val="clear" w:color="auto" w:fill="auto"/>
          </w:tcPr>
          <w:p w:rsidR="004F69FD" w:rsidRDefault="00DD0771">
            <w:pPr>
              <w:spacing w:after="0"/>
              <w:jc w:val="both"/>
              <w:rPr>
                <w:rFonts w:ascii="Gilroy" w:eastAsia="Gilroy" w:hAnsi="Gilroy" w:cs="Gilroy"/>
                <w:sz w:val="18"/>
                <w:szCs w:val="18"/>
              </w:rPr>
            </w:pPr>
            <w:r>
              <w:rPr>
                <w:rFonts w:ascii="Gilroy" w:eastAsia="Gilroy" w:hAnsi="Gilroy" w:cs="Gilroy"/>
                <w:sz w:val="18"/>
                <w:szCs w:val="18"/>
              </w:rPr>
              <w:t>Почтовый адрес</w:t>
            </w:r>
          </w:p>
        </w:tc>
        <w:tc>
          <w:tcPr>
            <w:tcW w:w="3425" w:type="dxa"/>
            <w:tcBorders>
              <w:bottom w:val="single" w:sz="8" w:space="0" w:color="000000"/>
              <w:right w:val="single" w:sz="8" w:space="0" w:color="000000"/>
            </w:tcBorders>
            <w:shd w:val="clear" w:color="auto" w:fill="auto"/>
          </w:tcPr>
          <w:p w:rsidR="004F69FD" w:rsidRDefault="00DD0771">
            <w:pPr>
              <w:spacing w:after="0"/>
              <w:rPr>
                <w:rFonts w:ascii="Gilroy" w:eastAsia="Gilroy" w:hAnsi="Gilroy" w:cs="Gilroy"/>
                <w:sz w:val="18"/>
                <w:szCs w:val="18"/>
              </w:rPr>
            </w:pPr>
            <w:r>
              <w:rPr>
                <w:rFonts w:ascii="Gilroy" w:eastAsia="Gilroy" w:hAnsi="Gilroy" w:cs="Gilroy"/>
                <w:sz w:val="18"/>
                <w:szCs w:val="18"/>
              </w:rPr>
              <w:t xml:space="preserve">664025, Иркутск г, </w:t>
            </w:r>
            <w:proofErr w:type="spellStart"/>
            <w:r>
              <w:rPr>
                <w:rFonts w:ascii="Gilroy" w:eastAsia="Gilroy" w:hAnsi="Gilroy" w:cs="Gilroy"/>
                <w:sz w:val="18"/>
                <w:szCs w:val="18"/>
              </w:rPr>
              <w:t>Бурлова</w:t>
            </w:r>
            <w:proofErr w:type="spellEnd"/>
            <w:r>
              <w:rPr>
                <w:rFonts w:ascii="Gilroy" w:eastAsia="Gilroy" w:hAnsi="Gilroy" w:cs="Gilroy"/>
                <w:sz w:val="18"/>
                <w:szCs w:val="18"/>
              </w:rPr>
              <w:t xml:space="preserve"> </w:t>
            </w:r>
            <w:proofErr w:type="spellStart"/>
            <w:proofErr w:type="gramStart"/>
            <w:r>
              <w:rPr>
                <w:rFonts w:ascii="Gilroy" w:eastAsia="Gilroy" w:hAnsi="Gilroy" w:cs="Gilroy"/>
                <w:sz w:val="18"/>
                <w:szCs w:val="18"/>
              </w:rPr>
              <w:t>ул</w:t>
            </w:r>
            <w:proofErr w:type="spellEnd"/>
            <w:proofErr w:type="gramEnd"/>
            <w:r>
              <w:rPr>
                <w:rFonts w:ascii="Gilroy" w:eastAsia="Gilroy" w:hAnsi="Gilroy" w:cs="Gilroy"/>
                <w:sz w:val="18"/>
                <w:szCs w:val="18"/>
              </w:rPr>
              <w:t>, д.2</w:t>
            </w:r>
          </w:p>
        </w:tc>
        <w:tc>
          <w:tcPr>
            <w:tcW w:w="2125" w:type="dxa"/>
            <w:tcBorders>
              <w:bottom w:val="single" w:sz="8" w:space="0" w:color="000000"/>
            </w:tcBorders>
            <w:shd w:val="clear" w:color="auto" w:fill="auto"/>
          </w:tcPr>
          <w:p w:rsidR="004F69FD" w:rsidRDefault="00DD0771">
            <w:pPr>
              <w:spacing w:after="0"/>
              <w:jc w:val="both"/>
              <w:rPr>
                <w:rFonts w:ascii="Gilroy" w:eastAsia="Gilroy" w:hAnsi="Gilroy" w:cs="Gilroy"/>
                <w:sz w:val="18"/>
                <w:szCs w:val="18"/>
              </w:rPr>
            </w:pPr>
            <w:r>
              <w:rPr>
                <w:rFonts w:ascii="Gilroy" w:eastAsia="Gilroy" w:hAnsi="Gilroy" w:cs="Gilroy"/>
                <w:sz w:val="18"/>
                <w:szCs w:val="18"/>
              </w:rPr>
              <w:t>Почтовый адрес</w:t>
            </w:r>
          </w:p>
        </w:tc>
        <w:tc>
          <w:tcPr>
            <w:tcW w:w="3119" w:type="dxa"/>
            <w:tcBorders>
              <w:bottom w:val="single" w:sz="8" w:space="0" w:color="000000"/>
            </w:tcBorders>
            <w:shd w:val="clear" w:color="auto" w:fill="auto"/>
          </w:tcPr>
          <w:p w:rsidR="004F69FD" w:rsidRDefault="00DD0771">
            <w:pPr>
              <w:spacing w:after="0"/>
              <w:rPr>
                <w:rFonts w:ascii="Gilroy" w:eastAsia="Gilroy" w:hAnsi="Gilroy" w:cs="Gilroy"/>
                <w:sz w:val="18"/>
                <w:szCs w:val="18"/>
              </w:rPr>
            </w:pPr>
            <w:r>
              <w:rPr>
                <w:rFonts w:ascii="Gilroy" w:eastAsia="Gilroy" w:hAnsi="Gilroy" w:cs="Gilroy"/>
                <w:sz w:val="18"/>
                <w:szCs w:val="18"/>
              </w:rPr>
              <w:t xml:space="preserve">665702, Иркутская </w:t>
            </w:r>
            <w:proofErr w:type="spellStart"/>
            <w:proofErr w:type="gramStart"/>
            <w:r>
              <w:rPr>
                <w:rFonts w:ascii="Gilroy" w:eastAsia="Gilroy" w:hAnsi="Gilroy" w:cs="Gilroy"/>
                <w:sz w:val="18"/>
                <w:szCs w:val="18"/>
              </w:rPr>
              <w:t>обл</w:t>
            </w:r>
            <w:proofErr w:type="spellEnd"/>
            <w:proofErr w:type="gramEnd"/>
            <w:r>
              <w:rPr>
                <w:rFonts w:ascii="Gilroy" w:eastAsia="Gilroy" w:hAnsi="Gilroy" w:cs="Gilroy"/>
                <w:sz w:val="18"/>
                <w:szCs w:val="18"/>
              </w:rPr>
              <w:t xml:space="preserve">, </w:t>
            </w:r>
            <w:proofErr w:type="spellStart"/>
            <w:r>
              <w:rPr>
                <w:rFonts w:ascii="Gilroy" w:eastAsia="Gilroy" w:hAnsi="Gilroy" w:cs="Gilroy"/>
                <w:sz w:val="18"/>
                <w:szCs w:val="18"/>
              </w:rPr>
              <w:t>г.о</w:t>
            </w:r>
            <w:proofErr w:type="spellEnd"/>
            <w:r>
              <w:rPr>
                <w:rFonts w:ascii="Gilroy" w:eastAsia="Gilroy" w:hAnsi="Gilroy" w:cs="Gilroy"/>
                <w:sz w:val="18"/>
                <w:szCs w:val="18"/>
              </w:rPr>
              <w:t xml:space="preserve">. город Братск, г Братск, ж/р Падун, </w:t>
            </w:r>
            <w:proofErr w:type="spellStart"/>
            <w:r>
              <w:rPr>
                <w:rFonts w:ascii="Gilroy" w:eastAsia="Gilroy" w:hAnsi="Gilroy" w:cs="Gilroy"/>
                <w:sz w:val="18"/>
                <w:szCs w:val="18"/>
              </w:rPr>
              <w:t>ул</w:t>
            </w:r>
            <w:proofErr w:type="spellEnd"/>
            <w:r>
              <w:rPr>
                <w:rFonts w:ascii="Gilroy" w:eastAsia="Gilroy" w:hAnsi="Gilroy" w:cs="Gilroy"/>
                <w:sz w:val="18"/>
                <w:szCs w:val="18"/>
              </w:rPr>
              <w:t xml:space="preserve"> Гидростроителей, д. 53, кв. 414</w:t>
            </w:r>
          </w:p>
        </w:tc>
      </w:tr>
      <w:tr w:rsidR="004F69FD">
        <w:trPr>
          <w:trHeight w:val="17"/>
        </w:trPr>
        <w:tc>
          <w:tcPr>
            <w:tcW w:w="1962" w:type="dxa"/>
            <w:tcBorders>
              <w:bottom w:val="single" w:sz="8" w:space="0" w:color="000000"/>
            </w:tcBorders>
            <w:shd w:val="clear" w:color="auto" w:fill="auto"/>
          </w:tcPr>
          <w:p w:rsidR="004F69FD" w:rsidRDefault="00DD0771">
            <w:pPr>
              <w:spacing w:after="0"/>
              <w:jc w:val="both"/>
              <w:rPr>
                <w:rFonts w:ascii="Gilroy" w:eastAsia="Gilroy" w:hAnsi="Gilroy" w:cs="Gilroy"/>
                <w:sz w:val="18"/>
                <w:szCs w:val="18"/>
              </w:rPr>
            </w:pPr>
            <w:r>
              <w:rPr>
                <w:rFonts w:ascii="Gilroy" w:eastAsia="Gilroy" w:hAnsi="Gilroy" w:cs="Gilroy"/>
                <w:sz w:val="18"/>
                <w:szCs w:val="18"/>
              </w:rPr>
              <w:t>Контактный телефон</w:t>
            </w:r>
          </w:p>
        </w:tc>
        <w:tc>
          <w:tcPr>
            <w:tcW w:w="3425" w:type="dxa"/>
            <w:tcBorders>
              <w:bottom w:val="single" w:sz="8" w:space="0" w:color="000000"/>
              <w:right w:val="single" w:sz="8" w:space="0" w:color="000000"/>
            </w:tcBorders>
            <w:shd w:val="clear" w:color="auto" w:fill="auto"/>
          </w:tcPr>
          <w:p w:rsidR="004F69FD" w:rsidRDefault="00DD0771">
            <w:pPr>
              <w:spacing w:after="0"/>
              <w:rPr>
                <w:rFonts w:ascii="Gilroy" w:eastAsia="Gilroy" w:hAnsi="Gilroy" w:cs="Gilroy"/>
                <w:sz w:val="18"/>
                <w:szCs w:val="18"/>
              </w:rPr>
            </w:pPr>
            <w:r>
              <w:rPr>
                <w:rFonts w:ascii="Gilroy" w:eastAsia="Gilroy" w:hAnsi="Gilroy" w:cs="Gilroy"/>
                <w:sz w:val="18"/>
                <w:szCs w:val="18"/>
              </w:rPr>
              <w:t>(3952) 48-57-38</w:t>
            </w:r>
          </w:p>
        </w:tc>
        <w:tc>
          <w:tcPr>
            <w:tcW w:w="2125" w:type="dxa"/>
            <w:tcBorders>
              <w:bottom w:val="single" w:sz="8" w:space="0" w:color="000000"/>
            </w:tcBorders>
            <w:shd w:val="clear" w:color="auto" w:fill="auto"/>
          </w:tcPr>
          <w:p w:rsidR="004F69FD" w:rsidRDefault="00DD0771">
            <w:pPr>
              <w:spacing w:after="0"/>
              <w:jc w:val="both"/>
              <w:rPr>
                <w:rFonts w:ascii="Gilroy" w:eastAsia="Gilroy" w:hAnsi="Gilroy" w:cs="Gilroy"/>
                <w:sz w:val="18"/>
                <w:szCs w:val="18"/>
              </w:rPr>
            </w:pPr>
            <w:r>
              <w:rPr>
                <w:rFonts w:ascii="Gilroy" w:eastAsia="Gilroy" w:hAnsi="Gilroy" w:cs="Gilroy"/>
                <w:sz w:val="18"/>
                <w:szCs w:val="18"/>
              </w:rPr>
              <w:t>Контактный телефон</w:t>
            </w:r>
          </w:p>
        </w:tc>
        <w:tc>
          <w:tcPr>
            <w:tcW w:w="3119" w:type="dxa"/>
            <w:tcBorders>
              <w:bottom w:val="single" w:sz="8" w:space="0" w:color="000000"/>
            </w:tcBorders>
            <w:shd w:val="clear" w:color="auto" w:fill="auto"/>
          </w:tcPr>
          <w:p w:rsidR="004F69FD" w:rsidRDefault="00DD0771">
            <w:pPr>
              <w:spacing w:after="0"/>
              <w:rPr>
                <w:rFonts w:ascii="Gilroy" w:eastAsia="Gilroy" w:hAnsi="Gilroy" w:cs="Gilroy"/>
                <w:sz w:val="18"/>
                <w:szCs w:val="18"/>
              </w:rPr>
            </w:pPr>
            <w:r>
              <w:rPr>
                <w:rFonts w:ascii="Gilroy" w:eastAsia="Gilroy" w:hAnsi="Gilroy" w:cs="Gilroy"/>
                <w:sz w:val="18"/>
                <w:szCs w:val="18"/>
              </w:rPr>
              <w:t>8 (3953) 344-025</w:t>
            </w:r>
          </w:p>
        </w:tc>
      </w:tr>
      <w:tr w:rsidR="004F69FD">
        <w:trPr>
          <w:trHeight w:val="17"/>
        </w:trPr>
        <w:tc>
          <w:tcPr>
            <w:tcW w:w="1962" w:type="dxa"/>
            <w:tcBorders>
              <w:bottom w:val="single" w:sz="8" w:space="0" w:color="000000"/>
            </w:tcBorders>
            <w:shd w:val="clear" w:color="auto" w:fill="auto"/>
          </w:tcPr>
          <w:p w:rsidR="004F69FD" w:rsidRDefault="00DD0771">
            <w:pPr>
              <w:spacing w:after="0"/>
              <w:jc w:val="both"/>
              <w:rPr>
                <w:rFonts w:ascii="Gilroy" w:eastAsia="Gilroy" w:hAnsi="Gilroy" w:cs="Gilroy"/>
                <w:sz w:val="18"/>
                <w:szCs w:val="18"/>
              </w:rPr>
            </w:pPr>
            <w:r>
              <w:rPr>
                <w:rFonts w:ascii="Gilroy" w:eastAsia="Gilroy" w:hAnsi="Gilroy" w:cs="Gilroy"/>
                <w:sz w:val="18"/>
                <w:szCs w:val="18"/>
              </w:rPr>
              <w:t>Банк</w:t>
            </w:r>
          </w:p>
        </w:tc>
        <w:tc>
          <w:tcPr>
            <w:tcW w:w="3425" w:type="dxa"/>
            <w:tcBorders>
              <w:bottom w:val="single" w:sz="8" w:space="0" w:color="000000"/>
              <w:right w:val="single" w:sz="8" w:space="0" w:color="000000"/>
            </w:tcBorders>
            <w:shd w:val="clear" w:color="auto" w:fill="auto"/>
          </w:tcPr>
          <w:p w:rsidR="004F69FD" w:rsidRDefault="00DD0771">
            <w:pPr>
              <w:spacing w:after="0"/>
              <w:rPr>
                <w:rFonts w:ascii="Gilroy" w:eastAsia="Gilroy" w:hAnsi="Gilroy" w:cs="Gilroy"/>
                <w:sz w:val="18"/>
                <w:szCs w:val="18"/>
              </w:rPr>
            </w:pPr>
            <w:r>
              <w:rPr>
                <w:rFonts w:ascii="Gilroy" w:eastAsia="Gilroy" w:hAnsi="Gilroy" w:cs="Gilroy"/>
                <w:sz w:val="18"/>
                <w:szCs w:val="18"/>
              </w:rPr>
              <w:t>ТОЧКА ПАО БАНКА "ФК ОТКРЫТИЕ" г. Москва</w:t>
            </w:r>
          </w:p>
        </w:tc>
        <w:tc>
          <w:tcPr>
            <w:tcW w:w="2125" w:type="dxa"/>
            <w:tcBorders>
              <w:bottom w:val="single" w:sz="8" w:space="0" w:color="000000"/>
            </w:tcBorders>
            <w:shd w:val="clear" w:color="auto" w:fill="auto"/>
          </w:tcPr>
          <w:p w:rsidR="004F69FD" w:rsidRDefault="00DD0771">
            <w:pPr>
              <w:spacing w:after="0"/>
              <w:jc w:val="both"/>
              <w:rPr>
                <w:rFonts w:ascii="Gilroy" w:eastAsia="Gilroy" w:hAnsi="Gilroy" w:cs="Gilroy"/>
                <w:sz w:val="18"/>
                <w:szCs w:val="18"/>
              </w:rPr>
            </w:pPr>
            <w:r>
              <w:rPr>
                <w:rFonts w:ascii="Gilroy" w:eastAsia="Gilroy" w:hAnsi="Gilroy" w:cs="Gilroy"/>
                <w:sz w:val="18"/>
                <w:szCs w:val="18"/>
              </w:rPr>
              <w:t>Банк</w:t>
            </w:r>
          </w:p>
        </w:tc>
        <w:tc>
          <w:tcPr>
            <w:tcW w:w="3119" w:type="dxa"/>
            <w:tcBorders>
              <w:bottom w:val="single" w:sz="8" w:space="0" w:color="000000"/>
            </w:tcBorders>
            <w:shd w:val="clear" w:color="auto" w:fill="auto"/>
          </w:tcPr>
          <w:p w:rsidR="004F69FD" w:rsidRDefault="00DD0771">
            <w:pPr>
              <w:spacing w:after="0"/>
              <w:rPr>
                <w:rFonts w:ascii="Gilroy" w:eastAsia="Gilroy" w:hAnsi="Gilroy" w:cs="Gilroy"/>
                <w:sz w:val="18"/>
                <w:szCs w:val="18"/>
              </w:rPr>
            </w:pPr>
            <w:r>
              <w:rPr>
                <w:rFonts w:ascii="Gilroy" w:eastAsia="Gilroy" w:hAnsi="Gilroy" w:cs="Gilroy"/>
                <w:sz w:val="18"/>
                <w:szCs w:val="18"/>
              </w:rPr>
              <w:t>ОТДЕЛЕНИЕ ИРКУТСК БАНКА РОССИИ//УФК ПО ИРКУТСКОЙ ОБЛАСТИ г. Иркутск</w:t>
            </w:r>
          </w:p>
        </w:tc>
      </w:tr>
      <w:tr w:rsidR="004F69FD">
        <w:trPr>
          <w:trHeight w:val="17"/>
        </w:trPr>
        <w:tc>
          <w:tcPr>
            <w:tcW w:w="1962" w:type="dxa"/>
            <w:tcBorders>
              <w:bottom w:val="single" w:sz="8" w:space="0" w:color="000000"/>
            </w:tcBorders>
            <w:shd w:val="clear" w:color="auto" w:fill="auto"/>
          </w:tcPr>
          <w:p w:rsidR="004F69FD" w:rsidRDefault="00DD0771">
            <w:pPr>
              <w:spacing w:after="0"/>
              <w:jc w:val="both"/>
              <w:rPr>
                <w:rFonts w:ascii="Gilroy" w:eastAsia="Gilroy" w:hAnsi="Gilroy" w:cs="Gilroy"/>
                <w:sz w:val="18"/>
                <w:szCs w:val="18"/>
              </w:rPr>
            </w:pPr>
            <w:r>
              <w:rPr>
                <w:rFonts w:ascii="Gilroy" w:eastAsia="Gilroy" w:hAnsi="Gilroy" w:cs="Gilroy"/>
                <w:sz w:val="18"/>
                <w:szCs w:val="18"/>
              </w:rPr>
              <w:t>БИК</w:t>
            </w:r>
          </w:p>
        </w:tc>
        <w:tc>
          <w:tcPr>
            <w:tcW w:w="3425" w:type="dxa"/>
            <w:tcBorders>
              <w:bottom w:val="single" w:sz="8" w:space="0" w:color="000000"/>
              <w:right w:val="single" w:sz="8" w:space="0" w:color="000000"/>
            </w:tcBorders>
            <w:shd w:val="clear" w:color="auto" w:fill="auto"/>
          </w:tcPr>
          <w:p w:rsidR="004F69FD" w:rsidRDefault="00DD0771">
            <w:pPr>
              <w:spacing w:after="0"/>
              <w:rPr>
                <w:rFonts w:ascii="Gilroy" w:eastAsia="Gilroy" w:hAnsi="Gilroy" w:cs="Gilroy"/>
                <w:sz w:val="18"/>
                <w:szCs w:val="18"/>
              </w:rPr>
            </w:pPr>
            <w:r>
              <w:rPr>
                <w:rFonts w:ascii="Gilroy" w:eastAsia="Gilroy" w:hAnsi="Gilroy" w:cs="Gilroy"/>
                <w:sz w:val="18"/>
                <w:szCs w:val="18"/>
              </w:rPr>
              <w:t>044525999</w:t>
            </w:r>
          </w:p>
        </w:tc>
        <w:tc>
          <w:tcPr>
            <w:tcW w:w="2125" w:type="dxa"/>
            <w:tcBorders>
              <w:bottom w:val="single" w:sz="8" w:space="0" w:color="000000"/>
            </w:tcBorders>
            <w:shd w:val="clear" w:color="auto" w:fill="auto"/>
          </w:tcPr>
          <w:p w:rsidR="004F69FD" w:rsidRDefault="00DD0771">
            <w:pPr>
              <w:spacing w:after="0"/>
              <w:jc w:val="both"/>
              <w:rPr>
                <w:rFonts w:ascii="Gilroy" w:eastAsia="Gilroy" w:hAnsi="Gilroy" w:cs="Gilroy"/>
                <w:sz w:val="18"/>
                <w:szCs w:val="18"/>
              </w:rPr>
            </w:pPr>
            <w:r>
              <w:rPr>
                <w:rFonts w:ascii="Gilroy" w:eastAsia="Gilroy" w:hAnsi="Gilroy" w:cs="Gilroy"/>
                <w:sz w:val="18"/>
                <w:szCs w:val="18"/>
              </w:rPr>
              <w:t>БИК</w:t>
            </w:r>
          </w:p>
        </w:tc>
        <w:tc>
          <w:tcPr>
            <w:tcW w:w="3119" w:type="dxa"/>
            <w:tcBorders>
              <w:bottom w:val="single" w:sz="8" w:space="0" w:color="000000"/>
            </w:tcBorders>
            <w:shd w:val="clear" w:color="auto" w:fill="auto"/>
          </w:tcPr>
          <w:p w:rsidR="004F69FD" w:rsidRDefault="00DD0771">
            <w:pPr>
              <w:spacing w:after="0"/>
              <w:rPr>
                <w:rFonts w:ascii="Gilroy" w:eastAsia="Gilroy" w:hAnsi="Gilroy" w:cs="Gilroy"/>
                <w:sz w:val="18"/>
                <w:szCs w:val="18"/>
              </w:rPr>
            </w:pPr>
            <w:r>
              <w:rPr>
                <w:rFonts w:ascii="Gilroy" w:eastAsia="Gilroy" w:hAnsi="Gilroy" w:cs="Gilroy"/>
                <w:sz w:val="18"/>
                <w:szCs w:val="18"/>
              </w:rPr>
              <w:t>012520101</w:t>
            </w:r>
          </w:p>
        </w:tc>
      </w:tr>
      <w:tr w:rsidR="004F69FD">
        <w:trPr>
          <w:trHeight w:val="17"/>
        </w:trPr>
        <w:tc>
          <w:tcPr>
            <w:tcW w:w="1962" w:type="dxa"/>
            <w:tcBorders>
              <w:bottom w:val="single" w:sz="8" w:space="0" w:color="000000"/>
            </w:tcBorders>
            <w:shd w:val="clear" w:color="auto" w:fill="auto"/>
          </w:tcPr>
          <w:p w:rsidR="004F69FD" w:rsidRDefault="00DD0771">
            <w:pPr>
              <w:spacing w:after="0"/>
              <w:jc w:val="both"/>
              <w:rPr>
                <w:rFonts w:ascii="Gilroy" w:eastAsia="Gilroy" w:hAnsi="Gilroy" w:cs="Gilroy"/>
                <w:sz w:val="18"/>
                <w:szCs w:val="18"/>
              </w:rPr>
            </w:pPr>
            <w:r>
              <w:rPr>
                <w:rFonts w:ascii="Gilroy" w:eastAsia="Gilroy" w:hAnsi="Gilroy" w:cs="Gilroy"/>
                <w:sz w:val="18"/>
                <w:szCs w:val="18"/>
              </w:rPr>
              <w:t>Расчетный счет</w:t>
            </w:r>
          </w:p>
        </w:tc>
        <w:tc>
          <w:tcPr>
            <w:tcW w:w="3425" w:type="dxa"/>
            <w:tcBorders>
              <w:bottom w:val="single" w:sz="8" w:space="0" w:color="000000"/>
              <w:right w:val="single" w:sz="8" w:space="0" w:color="000000"/>
            </w:tcBorders>
            <w:shd w:val="clear" w:color="auto" w:fill="auto"/>
          </w:tcPr>
          <w:p w:rsidR="004F69FD" w:rsidRDefault="00DD0771">
            <w:pPr>
              <w:spacing w:after="0"/>
              <w:rPr>
                <w:rFonts w:ascii="Gilroy" w:eastAsia="Gilroy" w:hAnsi="Gilroy" w:cs="Gilroy"/>
                <w:sz w:val="18"/>
                <w:szCs w:val="18"/>
              </w:rPr>
            </w:pPr>
            <w:r>
              <w:rPr>
                <w:rFonts w:ascii="Gilroy" w:eastAsia="Gilroy" w:hAnsi="Gilroy" w:cs="Gilroy"/>
                <w:sz w:val="18"/>
                <w:szCs w:val="18"/>
              </w:rPr>
              <w:t>40702810812500000975</w:t>
            </w:r>
          </w:p>
        </w:tc>
        <w:tc>
          <w:tcPr>
            <w:tcW w:w="2125" w:type="dxa"/>
            <w:tcBorders>
              <w:bottom w:val="single" w:sz="8" w:space="0" w:color="000000"/>
            </w:tcBorders>
            <w:shd w:val="clear" w:color="auto" w:fill="auto"/>
          </w:tcPr>
          <w:p w:rsidR="004F69FD" w:rsidRDefault="00DD0771">
            <w:pPr>
              <w:spacing w:after="0"/>
              <w:jc w:val="both"/>
              <w:rPr>
                <w:rFonts w:ascii="Gilroy" w:eastAsia="Gilroy" w:hAnsi="Gilroy" w:cs="Gilroy"/>
                <w:sz w:val="18"/>
                <w:szCs w:val="18"/>
              </w:rPr>
            </w:pPr>
            <w:r>
              <w:rPr>
                <w:rFonts w:ascii="Gilroy" w:eastAsia="Gilroy" w:hAnsi="Gilroy" w:cs="Gilroy"/>
                <w:sz w:val="18"/>
                <w:szCs w:val="18"/>
              </w:rPr>
              <w:t>Расчетный счет</w:t>
            </w:r>
          </w:p>
        </w:tc>
        <w:tc>
          <w:tcPr>
            <w:tcW w:w="3119" w:type="dxa"/>
            <w:tcBorders>
              <w:bottom w:val="single" w:sz="8" w:space="0" w:color="000000"/>
            </w:tcBorders>
            <w:shd w:val="clear" w:color="auto" w:fill="auto"/>
          </w:tcPr>
          <w:p w:rsidR="004F69FD" w:rsidRDefault="00DD0771">
            <w:pPr>
              <w:spacing w:after="0"/>
              <w:rPr>
                <w:rFonts w:ascii="Gilroy" w:eastAsia="Gilroy" w:hAnsi="Gilroy" w:cs="Gilroy"/>
                <w:sz w:val="18"/>
                <w:szCs w:val="18"/>
              </w:rPr>
            </w:pPr>
            <w:r>
              <w:rPr>
                <w:rFonts w:ascii="Gilroy" w:eastAsia="Gilroy" w:hAnsi="Gilroy" w:cs="Gilroy"/>
                <w:sz w:val="18"/>
                <w:szCs w:val="18"/>
              </w:rPr>
              <w:t>03214643000000013400</w:t>
            </w:r>
          </w:p>
        </w:tc>
      </w:tr>
      <w:tr w:rsidR="004F69FD">
        <w:trPr>
          <w:trHeight w:val="575"/>
        </w:trPr>
        <w:tc>
          <w:tcPr>
            <w:tcW w:w="1962" w:type="dxa"/>
            <w:tcBorders>
              <w:bottom w:val="single" w:sz="8" w:space="0" w:color="000000"/>
            </w:tcBorders>
            <w:shd w:val="clear" w:color="auto" w:fill="auto"/>
          </w:tcPr>
          <w:p w:rsidR="004F69FD" w:rsidRDefault="00DD0771">
            <w:pPr>
              <w:spacing w:after="0"/>
              <w:jc w:val="both"/>
              <w:rPr>
                <w:rFonts w:ascii="Gilroy" w:eastAsia="Gilroy" w:hAnsi="Gilroy" w:cs="Gilroy"/>
                <w:sz w:val="18"/>
                <w:szCs w:val="18"/>
              </w:rPr>
            </w:pPr>
            <w:r>
              <w:rPr>
                <w:rFonts w:ascii="Gilroy" w:eastAsia="Gilroy" w:hAnsi="Gilroy" w:cs="Gilroy"/>
                <w:sz w:val="18"/>
                <w:szCs w:val="18"/>
              </w:rPr>
              <w:t>Корреспондентский счет</w:t>
            </w:r>
          </w:p>
        </w:tc>
        <w:tc>
          <w:tcPr>
            <w:tcW w:w="3425" w:type="dxa"/>
            <w:tcBorders>
              <w:bottom w:val="single" w:sz="8" w:space="0" w:color="000000"/>
              <w:right w:val="single" w:sz="8" w:space="0" w:color="000000"/>
            </w:tcBorders>
            <w:shd w:val="clear" w:color="auto" w:fill="auto"/>
          </w:tcPr>
          <w:p w:rsidR="004F69FD" w:rsidRDefault="00DD0771">
            <w:pPr>
              <w:spacing w:after="0"/>
              <w:rPr>
                <w:rFonts w:ascii="Gilroy" w:eastAsia="Gilroy" w:hAnsi="Gilroy" w:cs="Gilroy"/>
                <w:sz w:val="18"/>
                <w:szCs w:val="18"/>
              </w:rPr>
            </w:pPr>
            <w:r>
              <w:rPr>
                <w:rFonts w:ascii="Gilroy" w:eastAsia="Gilroy" w:hAnsi="Gilroy" w:cs="Gilroy"/>
                <w:sz w:val="18"/>
                <w:szCs w:val="18"/>
              </w:rPr>
              <w:t>30101810845250000999</w:t>
            </w:r>
          </w:p>
        </w:tc>
        <w:tc>
          <w:tcPr>
            <w:tcW w:w="2125" w:type="dxa"/>
            <w:tcBorders>
              <w:bottom w:val="single" w:sz="8" w:space="0" w:color="000000"/>
            </w:tcBorders>
            <w:shd w:val="clear" w:color="auto" w:fill="auto"/>
          </w:tcPr>
          <w:p w:rsidR="004F69FD" w:rsidRDefault="00DD0771">
            <w:pPr>
              <w:spacing w:after="0"/>
              <w:jc w:val="both"/>
              <w:rPr>
                <w:rFonts w:ascii="Gilroy" w:eastAsia="Gilroy" w:hAnsi="Gilroy" w:cs="Gilroy"/>
                <w:sz w:val="18"/>
                <w:szCs w:val="18"/>
              </w:rPr>
            </w:pPr>
            <w:r>
              <w:rPr>
                <w:rFonts w:ascii="Gilroy" w:eastAsia="Gilroy" w:hAnsi="Gilroy" w:cs="Gilroy"/>
                <w:sz w:val="18"/>
                <w:szCs w:val="18"/>
              </w:rPr>
              <w:t>Корреспондентский счет</w:t>
            </w:r>
          </w:p>
        </w:tc>
        <w:tc>
          <w:tcPr>
            <w:tcW w:w="3119" w:type="dxa"/>
            <w:tcBorders>
              <w:bottom w:val="single" w:sz="8" w:space="0" w:color="000000"/>
            </w:tcBorders>
            <w:shd w:val="clear" w:color="auto" w:fill="auto"/>
          </w:tcPr>
          <w:p w:rsidR="004F69FD" w:rsidRDefault="00DD0771">
            <w:pPr>
              <w:spacing w:after="0"/>
              <w:rPr>
                <w:rFonts w:ascii="Gilroy" w:eastAsia="Gilroy" w:hAnsi="Gilroy" w:cs="Gilroy"/>
                <w:sz w:val="18"/>
                <w:szCs w:val="18"/>
              </w:rPr>
            </w:pPr>
            <w:r>
              <w:rPr>
                <w:rFonts w:ascii="Gilroy" w:eastAsia="Gilroy" w:hAnsi="Gilroy" w:cs="Gilroy"/>
                <w:sz w:val="18"/>
                <w:szCs w:val="18"/>
              </w:rPr>
              <w:t>40102810145370000026</w:t>
            </w:r>
          </w:p>
        </w:tc>
      </w:tr>
      <w:tr w:rsidR="004F69FD">
        <w:trPr>
          <w:trHeight w:val="17"/>
        </w:trPr>
        <w:tc>
          <w:tcPr>
            <w:tcW w:w="1962" w:type="dxa"/>
            <w:tcBorders>
              <w:bottom w:val="single" w:sz="8" w:space="0" w:color="000000"/>
            </w:tcBorders>
            <w:shd w:val="clear" w:color="auto" w:fill="auto"/>
          </w:tcPr>
          <w:p w:rsidR="004F69FD" w:rsidRDefault="00DD0771">
            <w:pPr>
              <w:spacing w:after="0"/>
              <w:jc w:val="both"/>
              <w:rPr>
                <w:rFonts w:ascii="Gilroy" w:eastAsia="Gilroy" w:hAnsi="Gilroy" w:cs="Gilroy"/>
                <w:sz w:val="18"/>
                <w:szCs w:val="18"/>
              </w:rPr>
            </w:pPr>
            <w:r>
              <w:rPr>
                <w:rFonts w:ascii="Gilroy" w:eastAsia="Gilroy" w:hAnsi="Gilroy" w:cs="Gilroy"/>
                <w:sz w:val="18"/>
                <w:szCs w:val="18"/>
              </w:rPr>
              <w:t xml:space="preserve"> </w:t>
            </w:r>
          </w:p>
          <w:p w:rsidR="004F69FD" w:rsidRDefault="00DD0771">
            <w:pPr>
              <w:spacing w:after="0"/>
              <w:jc w:val="both"/>
              <w:rPr>
                <w:rFonts w:ascii="Gilroy" w:eastAsia="Gilroy" w:hAnsi="Gilroy" w:cs="Gilroy"/>
                <w:sz w:val="18"/>
                <w:szCs w:val="18"/>
              </w:rPr>
            </w:pPr>
            <w:r>
              <w:rPr>
                <w:rFonts w:ascii="Gilroy" w:eastAsia="Gilroy" w:hAnsi="Gilroy" w:cs="Gilroy"/>
                <w:sz w:val="18"/>
                <w:szCs w:val="18"/>
              </w:rPr>
              <w:t>Директор</w:t>
            </w:r>
          </w:p>
        </w:tc>
        <w:tc>
          <w:tcPr>
            <w:tcW w:w="3425" w:type="dxa"/>
            <w:tcBorders>
              <w:bottom w:val="single" w:sz="8" w:space="0" w:color="000000"/>
              <w:right w:val="single" w:sz="8" w:space="0" w:color="000000"/>
            </w:tcBorders>
            <w:shd w:val="clear" w:color="auto" w:fill="auto"/>
          </w:tcPr>
          <w:p w:rsidR="004F69FD" w:rsidRDefault="00DD0771">
            <w:pPr>
              <w:spacing w:after="0"/>
              <w:jc w:val="right"/>
              <w:rPr>
                <w:rFonts w:ascii="Gilroy" w:eastAsia="Gilroy" w:hAnsi="Gilroy" w:cs="Gilroy"/>
                <w:sz w:val="18"/>
                <w:szCs w:val="18"/>
              </w:rPr>
            </w:pPr>
            <w:r>
              <w:rPr>
                <w:rFonts w:ascii="Gilroy" w:eastAsia="Gilroy" w:hAnsi="Gilroy" w:cs="Gilroy"/>
                <w:sz w:val="18"/>
                <w:szCs w:val="18"/>
              </w:rPr>
              <w:t xml:space="preserve"> </w:t>
            </w:r>
          </w:p>
          <w:p w:rsidR="004F69FD" w:rsidRDefault="00DD0771">
            <w:pPr>
              <w:spacing w:after="0"/>
              <w:jc w:val="right"/>
              <w:rPr>
                <w:rFonts w:ascii="Gilroy" w:eastAsia="Gilroy" w:hAnsi="Gilroy" w:cs="Gilroy"/>
                <w:sz w:val="18"/>
                <w:szCs w:val="18"/>
              </w:rPr>
            </w:pPr>
            <w:proofErr w:type="spellStart"/>
            <w:r>
              <w:rPr>
                <w:rFonts w:ascii="Gilroy" w:eastAsia="Gilroy" w:hAnsi="Gilroy" w:cs="Gilroy"/>
                <w:sz w:val="18"/>
                <w:szCs w:val="18"/>
              </w:rPr>
              <w:t>Паймышев</w:t>
            </w:r>
            <w:proofErr w:type="spellEnd"/>
            <w:r>
              <w:rPr>
                <w:rFonts w:ascii="Gilroy" w:eastAsia="Gilroy" w:hAnsi="Gilroy" w:cs="Gilroy"/>
                <w:sz w:val="18"/>
                <w:szCs w:val="18"/>
              </w:rPr>
              <w:t xml:space="preserve"> А. С</w:t>
            </w:r>
          </w:p>
        </w:tc>
        <w:tc>
          <w:tcPr>
            <w:tcW w:w="2125" w:type="dxa"/>
            <w:tcBorders>
              <w:bottom w:val="single" w:sz="8" w:space="0" w:color="000000"/>
            </w:tcBorders>
            <w:shd w:val="clear" w:color="auto" w:fill="auto"/>
          </w:tcPr>
          <w:p w:rsidR="004F69FD" w:rsidRDefault="00DD0771">
            <w:pPr>
              <w:spacing w:after="0"/>
              <w:jc w:val="both"/>
              <w:rPr>
                <w:rFonts w:ascii="Gilroy" w:eastAsia="Gilroy" w:hAnsi="Gilroy" w:cs="Gilroy"/>
                <w:sz w:val="18"/>
                <w:szCs w:val="18"/>
              </w:rPr>
            </w:pPr>
            <w:r>
              <w:rPr>
                <w:rFonts w:ascii="Gilroy" w:eastAsia="Gilroy" w:hAnsi="Gilroy" w:cs="Gilroy"/>
                <w:sz w:val="18"/>
                <w:szCs w:val="18"/>
              </w:rPr>
              <w:t xml:space="preserve"> </w:t>
            </w:r>
          </w:p>
          <w:p w:rsidR="004F69FD" w:rsidRDefault="00DD0771">
            <w:pPr>
              <w:spacing w:after="0"/>
              <w:jc w:val="both"/>
              <w:rPr>
                <w:rFonts w:ascii="Gilroy" w:eastAsia="Gilroy" w:hAnsi="Gilroy" w:cs="Gilroy"/>
                <w:sz w:val="18"/>
                <w:szCs w:val="18"/>
              </w:rPr>
            </w:pPr>
            <w:r>
              <w:rPr>
                <w:rFonts w:ascii="Gilroy" w:eastAsia="Gilroy" w:hAnsi="Gilroy" w:cs="Gilroy"/>
                <w:sz w:val="18"/>
                <w:szCs w:val="18"/>
              </w:rPr>
              <w:t>Директор (доверенность № 74 от 28.06.2022 г.)</w:t>
            </w:r>
          </w:p>
        </w:tc>
        <w:tc>
          <w:tcPr>
            <w:tcW w:w="3119" w:type="dxa"/>
            <w:tcBorders>
              <w:bottom w:val="single" w:sz="8" w:space="0" w:color="000000"/>
            </w:tcBorders>
            <w:shd w:val="clear" w:color="auto" w:fill="auto"/>
          </w:tcPr>
          <w:p w:rsidR="004F69FD" w:rsidRDefault="00DD0771">
            <w:pPr>
              <w:spacing w:after="0"/>
              <w:jc w:val="right"/>
              <w:rPr>
                <w:rFonts w:ascii="Gilroy" w:eastAsia="Gilroy" w:hAnsi="Gilroy" w:cs="Gilroy"/>
                <w:sz w:val="18"/>
                <w:szCs w:val="18"/>
              </w:rPr>
            </w:pPr>
            <w:r>
              <w:rPr>
                <w:rFonts w:ascii="Gilroy" w:eastAsia="Gilroy" w:hAnsi="Gilroy" w:cs="Gilroy"/>
                <w:sz w:val="18"/>
                <w:szCs w:val="18"/>
              </w:rPr>
              <w:t xml:space="preserve"> </w:t>
            </w:r>
          </w:p>
          <w:p w:rsidR="004F69FD" w:rsidRDefault="00DD0771">
            <w:pPr>
              <w:spacing w:after="0"/>
              <w:jc w:val="right"/>
              <w:rPr>
                <w:rFonts w:ascii="Gilroy" w:eastAsia="Gilroy" w:hAnsi="Gilroy" w:cs="Gilroy"/>
                <w:sz w:val="18"/>
                <w:szCs w:val="18"/>
              </w:rPr>
            </w:pPr>
            <w:r>
              <w:rPr>
                <w:rFonts w:ascii="Gilroy" w:eastAsia="Gilroy" w:hAnsi="Gilroy" w:cs="Gilroy"/>
                <w:sz w:val="18"/>
                <w:szCs w:val="18"/>
              </w:rPr>
              <w:t>Корнев В.Н.</w:t>
            </w:r>
          </w:p>
        </w:tc>
      </w:tr>
      <w:tr w:rsidR="004F69FD">
        <w:trPr>
          <w:trHeight w:val="17"/>
        </w:trPr>
        <w:tc>
          <w:tcPr>
            <w:tcW w:w="1962" w:type="dxa"/>
            <w:shd w:val="clear" w:color="auto" w:fill="auto"/>
          </w:tcPr>
          <w:p w:rsidR="004F69FD" w:rsidRDefault="00DD0771">
            <w:pPr>
              <w:spacing w:after="0"/>
              <w:jc w:val="right"/>
              <w:rPr>
                <w:rFonts w:ascii="Gilroy" w:eastAsia="Gilroy" w:hAnsi="Gilroy" w:cs="Gilroy"/>
                <w:sz w:val="18"/>
                <w:szCs w:val="18"/>
              </w:rPr>
            </w:pPr>
            <w:r>
              <w:rPr>
                <w:rFonts w:ascii="Gilroy" w:eastAsia="Gilroy" w:hAnsi="Gilroy" w:cs="Gilroy"/>
                <w:sz w:val="18"/>
                <w:szCs w:val="18"/>
              </w:rPr>
              <w:t xml:space="preserve"> </w:t>
            </w:r>
          </w:p>
        </w:tc>
        <w:tc>
          <w:tcPr>
            <w:tcW w:w="3425" w:type="dxa"/>
            <w:shd w:val="clear" w:color="auto" w:fill="auto"/>
          </w:tcPr>
          <w:p w:rsidR="004F69FD" w:rsidRDefault="00DD0771">
            <w:pPr>
              <w:spacing w:after="0"/>
              <w:jc w:val="center"/>
              <w:rPr>
                <w:rFonts w:ascii="Gilroy" w:eastAsia="Gilroy" w:hAnsi="Gilroy" w:cs="Gilroy"/>
                <w:sz w:val="18"/>
                <w:szCs w:val="18"/>
              </w:rPr>
            </w:pPr>
            <w:r>
              <w:rPr>
                <w:rFonts w:ascii="Gilroy" w:eastAsia="Gilroy" w:hAnsi="Gilroy" w:cs="Gilroy"/>
                <w:sz w:val="18"/>
                <w:szCs w:val="18"/>
              </w:rPr>
              <w:t>М.П.</w:t>
            </w:r>
          </w:p>
        </w:tc>
        <w:tc>
          <w:tcPr>
            <w:tcW w:w="2125" w:type="dxa"/>
            <w:shd w:val="clear" w:color="auto" w:fill="auto"/>
          </w:tcPr>
          <w:p w:rsidR="004F69FD" w:rsidRDefault="00DD0771">
            <w:pPr>
              <w:spacing w:after="0"/>
              <w:jc w:val="both"/>
              <w:rPr>
                <w:rFonts w:ascii="Gilroy" w:eastAsia="Gilroy" w:hAnsi="Gilroy" w:cs="Gilroy"/>
                <w:sz w:val="18"/>
                <w:szCs w:val="18"/>
              </w:rPr>
            </w:pPr>
            <w:r>
              <w:rPr>
                <w:rFonts w:ascii="Gilroy" w:eastAsia="Gilroy" w:hAnsi="Gilroy" w:cs="Gilroy"/>
                <w:sz w:val="18"/>
                <w:szCs w:val="18"/>
              </w:rPr>
              <w:t xml:space="preserve"> </w:t>
            </w:r>
          </w:p>
        </w:tc>
        <w:tc>
          <w:tcPr>
            <w:tcW w:w="3119" w:type="dxa"/>
            <w:shd w:val="clear" w:color="auto" w:fill="auto"/>
          </w:tcPr>
          <w:p w:rsidR="004F69FD" w:rsidRDefault="00DD0771">
            <w:pPr>
              <w:spacing w:after="0"/>
              <w:jc w:val="right"/>
              <w:rPr>
                <w:rFonts w:ascii="Gilroy" w:eastAsia="Gilroy" w:hAnsi="Gilroy" w:cs="Gilroy"/>
                <w:sz w:val="18"/>
                <w:szCs w:val="18"/>
              </w:rPr>
            </w:pPr>
            <w:r>
              <w:rPr>
                <w:rFonts w:ascii="Gilroy" w:eastAsia="Gilroy" w:hAnsi="Gilroy" w:cs="Gilroy"/>
                <w:sz w:val="18"/>
                <w:szCs w:val="18"/>
              </w:rPr>
              <w:t>М.П.</w:t>
            </w:r>
          </w:p>
        </w:tc>
      </w:tr>
    </w:tbl>
    <w:p w:rsidR="004F69FD" w:rsidRDefault="00DD0771">
      <w:pPr>
        <w:widowControl/>
        <w:spacing w:after="0" w:line="240" w:lineRule="auto"/>
        <w:rPr>
          <w:rFonts w:ascii="Gilroy" w:eastAsia="Gilroy" w:hAnsi="Gilroy" w:cs="Gilroy"/>
          <w:sz w:val="18"/>
          <w:szCs w:val="18"/>
        </w:rPr>
      </w:pPr>
      <w:r>
        <w:br w:type="page"/>
      </w:r>
    </w:p>
    <w:p w:rsidR="004F69FD" w:rsidRDefault="00DD0771">
      <w:pPr>
        <w:spacing w:after="0" w:line="360" w:lineRule="auto"/>
        <w:ind w:right="567"/>
        <w:rPr>
          <w:rFonts w:ascii="Gilroy" w:eastAsia="Gilroy" w:hAnsi="Gilroy" w:cs="Gilroy"/>
          <w:b/>
          <w:sz w:val="20"/>
          <w:szCs w:val="20"/>
        </w:rPr>
      </w:pPr>
      <w:r>
        <w:rPr>
          <w:rFonts w:ascii="Gilroy" w:eastAsia="Gilroy" w:hAnsi="Gilroy" w:cs="Gilroy"/>
          <w:b/>
          <w:sz w:val="20"/>
          <w:szCs w:val="20"/>
        </w:rPr>
        <w:lastRenderedPageBreak/>
        <w:t xml:space="preserve">Приложение №1 к Договору № ADICT-PROD-114 от 12.10.2022 </w:t>
      </w:r>
    </w:p>
    <w:p w:rsidR="004F69FD" w:rsidRDefault="00DD0771">
      <w:pPr>
        <w:spacing w:after="0" w:line="360" w:lineRule="auto"/>
        <w:rPr>
          <w:rFonts w:ascii="Gilroy" w:eastAsia="Gilroy" w:hAnsi="Gilroy" w:cs="Gilroy"/>
          <w:b/>
          <w:sz w:val="20"/>
          <w:szCs w:val="20"/>
        </w:rPr>
      </w:pPr>
      <w:r>
        <w:rPr>
          <w:rFonts w:ascii="Gilroy" w:eastAsia="Gilroy" w:hAnsi="Gilroy" w:cs="Gilroy"/>
          <w:b/>
          <w:sz w:val="20"/>
          <w:szCs w:val="20"/>
        </w:rPr>
        <w:t>Соглашение о конфиденциальности.</w:t>
      </w:r>
    </w:p>
    <w:tbl>
      <w:tblPr>
        <w:tblStyle w:val="aff8"/>
        <w:tblW w:w="1091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79"/>
        <w:gridCol w:w="5336"/>
      </w:tblGrid>
      <w:tr w:rsidR="004F69FD">
        <w:trPr>
          <w:jc w:val="center"/>
        </w:trPr>
        <w:tc>
          <w:tcPr>
            <w:tcW w:w="5579" w:type="dxa"/>
            <w:tcBorders>
              <w:top w:val="nil"/>
              <w:left w:val="nil"/>
              <w:bottom w:val="nil"/>
              <w:right w:val="nil"/>
            </w:tcBorders>
          </w:tcPr>
          <w:p w:rsidR="004F69FD" w:rsidRDefault="00DD0771">
            <w:pPr>
              <w:jc w:val="both"/>
              <w:rPr>
                <w:rFonts w:ascii="Gilroy" w:eastAsia="Gilroy" w:hAnsi="Gilroy" w:cs="Gilroy"/>
                <w:sz w:val="20"/>
                <w:szCs w:val="20"/>
              </w:rPr>
            </w:pPr>
            <w:r>
              <w:rPr>
                <w:rFonts w:ascii="Gilroy" w:eastAsia="Gilroy" w:hAnsi="Gilroy" w:cs="Gilroy"/>
                <w:sz w:val="20"/>
                <w:szCs w:val="20"/>
              </w:rPr>
              <w:t>г. Иркутск</w:t>
            </w:r>
          </w:p>
        </w:tc>
        <w:tc>
          <w:tcPr>
            <w:tcW w:w="5336" w:type="dxa"/>
            <w:tcBorders>
              <w:top w:val="nil"/>
              <w:left w:val="nil"/>
              <w:bottom w:val="nil"/>
              <w:right w:val="nil"/>
            </w:tcBorders>
          </w:tcPr>
          <w:p w:rsidR="004F69FD" w:rsidRDefault="00DD0771">
            <w:pPr>
              <w:jc w:val="right"/>
              <w:rPr>
                <w:rFonts w:ascii="Gilroy" w:eastAsia="Gilroy" w:hAnsi="Gilroy" w:cs="Gilroy"/>
                <w:sz w:val="20"/>
                <w:szCs w:val="20"/>
              </w:rPr>
            </w:pPr>
            <w:r w:rsidRPr="00680913">
              <w:rPr>
                <w:rFonts w:ascii="Gilroy" w:eastAsia="Gilroy" w:hAnsi="Gilroy" w:cs="Gilroy"/>
                <w:sz w:val="20"/>
                <w:szCs w:val="20"/>
              </w:rPr>
              <w:t>_____.</w:t>
            </w:r>
            <w:r>
              <w:rPr>
                <w:rFonts w:ascii="Gilroy" w:eastAsia="Gilroy" w:hAnsi="Gilroy" w:cs="Gilroy"/>
                <w:sz w:val="20"/>
                <w:szCs w:val="20"/>
              </w:rPr>
              <w:t>10.2022</w:t>
            </w:r>
          </w:p>
        </w:tc>
      </w:tr>
    </w:tbl>
    <w:p w:rsidR="004F69FD" w:rsidRDefault="00DD0771">
      <w:pPr>
        <w:spacing w:before="120" w:after="240" w:line="360" w:lineRule="auto"/>
        <w:jc w:val="both"/>
        <w:rPr>
          <w:rFonts w:ascii="Gilroy" w:eastAsia="Gilroy" w:hAnsi="Gilroy" w:cs="Gilroy"/>
          <w:b/>
          <w:sz w:val="20"/>
          <w:szCs w:val="20"/>
        </w:rPr>
      </w:pPr>
      <w:r>
        <w:rPr>
          <w:rFonts w:ascii="Gilroy" w:eastAsia="Gilroy" w:hAnsi="Gilroy" w:cs="Gilroy"/>
          <w:b/>
          <w:sz w:val="20"/>
          <w:szCs w:val="20"/>
        </w:rPr>
        <w:t>ТЕРМИНЫ, ПРИМЕНЯЕМЫЕ В НАСТОЯЩЕМ СОГЛАШЕНИИ.</w:t>
      </w:r>
    </w:p>
    <w:p w:rsidR="004F69FD" w:rsidRDefault="00DD0771">
      <w:pPr>
        <w:spacing w:after="0"/>
        <w:jc w:val="both"/>
        <w:rPr>
          <w:rFonts w:ascii="Gilroy" w:eastAsia="Gilroy" w:hAnsi="Gilroy" w:cs="Gilroy"/>
          <w:sz w:val="20"/>
          <w:szCs w:val="20"/>
        </w:rPr>
      </w:pPr>
      <w:r>
        <w:rPr>
          <w:rFonts w:ascii="Gilroy" w:eastAsia="Gilroy" w:hAnsi="Gilroy" w:cs="Gilroy"/>
          <w:b/>
          <w:sz w:val="20"/>
          <w:szCs w:val="20"/>
        </w:rPr>
        <w:t>«Конфиденциальная информация»</w:t>
      </w:r>
      <w:r>
        <w:rPr>
          <w:rFonts w:ascii="Gilroy" w:eastAsia="Gilroy" w:hAnsi="Gilroy" w:cs="Gilroy"/>
          <w:sz w:val="20"/>
          <w:szCs w:val="20"/>
        </w:rPr>
        <w:t xml:space="preserve"> — сведения о лицах, предметах, фактах, событиях, явлениях и процессах независимо от формы их представления, составляющие сведения конфиденциального характера Сторон, охраняемые в соответствии с законодательством Российской Федерации, а также соответствующими нормативными актами и документами Сторон по защите Конфиденциальной информации.</w:t>
      </w:r>
    </w:p>
    <w:p w:rsidR="004F69FD" w:rsidRDefault="00DD0771">
      <w:pPr>
        <w:spacing w:after="0"/>
        <w:jc w:val="both"/>
        <w:rPr>
          <w:rFonts w:ascii="Gilroy" w:eastAsia="Gilroy" w:hAnsi="Gilroy" w:cs="Gilroy"/>
          <w:sz w:val="20"/>
          <w:szCs w:val="20"/>
        </w:rPr>
      </w:pPr>
      <w:r>
        <w:rPr>
          <w:rFonts w:ascii="Gilroy" w:eastAsia="Gilroy" w:hAnsi="Gilroy" w:cs="Gilroy"/>
          <w:b/>
          <w:sz w:val="20"/>
          <w:szCs w:val="20"/>
        </w:rPr>
        <w:t>«Носители информации»</w:t>
      </w:r>
      <w:r>
        <w:rPr>
          <w:rFonts w:ascii="Gilroy" w:eastAsia="Gilroy" w:hAnsi="Gilroy" w:cs="Gilroy"/>
          <w:sz w:val="20"/>
          <w:szCs w:val="20"/>
        </w:rPr>
        <w:t xml:space="preserve"> — материальные объекты, в которых Конфиденциальная информация находит свое отображение в виде символов, технических решений и процессов.</w:t>
      </w:r>
    </w:p>
    <w:p w:rsidR="004F69FD" w:rsidRDefault="00DD0771">
      <w:pPr>
        <w:spacing w:after="0"/>
        <w:jc w:val="both"/>
        <w:rPr>
          <w:rFonts w:ascii="Gilroy" w:eastAsia="Gilroy" w:hAnsi="Gilroy" w:cs="Gilroy"/>
          <w:sz w:val="20"/>
          <w:szCs w:val="20"/>
        </w:rPr>
      </w:pPr>
      <w:r>
        <w:rPr>
          <w:rFonts w:ascii="Gilroy" w:eastAsia="Gilroy" w:hAnsi="Gilroy" w:cs="Gilroy"/>
          <w:b/>
          <w:sz w:val="20"/>
          <w:szCs w:val="20"/>
        </w:rPr>
        <w:t>«Режим Конфиденциальной защиты информации»</w:t>
      </w:r>
      <w:r>
        <w:rPr>
          <w:rFonts w:ascii="Gilroy" w:eastAsia="Gilroy" w:hAnsi="Gilroy" w:cs="Gilroy"/>
          <w:sz w:val="20"/>
          <w:szCs w:val="20"/>
        </w:rPr>
        <w:t xml:space="preserve"> — комплекс административных, организационных и технических мероприятий по ограничению доступа к Конфиденциальной информации и Носителям информации в целях обеспечения её сохранности и недоступности третьим лицам, предусмотренный законодательством Российской Федерации, а также соответствующими нормативными актами и документами Сторон по защите Конфиденциальной информации.</w:t>
      </w:r>
    </w:p>
    <w:p w:rsidR="004F69FD" w:rsidRDefault="00DD0771">
      <w:pPr>
        <w:spacing w:after="0"/>
        <w:jc w:val="both"/>
        <w:rPr>
          <w:rFonts w:ascii="Gilroy" w:eastAsia="Gilroy" w:hAnsi="Gilroy" w:cs="Gilroy"/>
          <w:sz w:val="20"/>
          <w:szCs w:val="20"/>
        </w:rPr>
      </w:pPr>
      <w:r>
        <w:rPr>
          <w:rFonts w:ascii="Gilroy" w:eastAsia="Gilroy" w:hAnsi="Gilroy" w:cs="Gilroy"/>
          <w:b/>
          <w:sz w:val="20"/>
          <w:szCs w:val="20"/>
        </w:rPr>
        <w:t>«Гриф конфиденциальности»</w:t>
      </w:r>
      <w:r>
        <w:rPr>
          <w:rFonts w:ascii="Gilroy" w:eastAsia="Gilroy" w:hAnsi="Gilroy" w:cs="Gilroy"/>
          <w:sz w:val="20"/>
          <w:szCs w:val="20"/>
        </w:rPr>
        <w:t xml:space="preserve"> — реквизиты, свидетельствующие о конфиденциальности информации, наносимые на носители информации и (или) содержащиеся в сопроводительной документации. Грифом, свидетельствующим о конфиденциальности информации, является гриф, «Конфиденциальная информация», «Конфиденциально» или иная соответствующая формулировка. </w:t>
      </w:r>
    </w:p>
    <w:p w:rsidR="004F69FD" w:rsidRDefault="00DD0771">
      <w:pPr>
        <w:spacing w:after="0"/>
        <w:jc w:val="both"/>
        <w:rPr>
          <w:rFonts w:ascii="Gilroy" w:eastAsia="Gilroy" w:hAnsi="Gilroy" w:cs="Gilroy"/>
          <w:sz w:val="20"/>
          <w:szCs w:val="20"/>
        </w:rPr>
      </w:pPr>
      <w:r>
        <w:rPr>
          <w:rFonts w:ascii="Gilroy" w:eastAsia="Gilroy" w:hAnsi="Gilroy" w:cs="Gilroy"/>
          <w:b/>
          <w:sz w:val="20"/>
          <w:szCs w:val="20"/>
        </w:rPr>
        <w:t>«Предмет сотрудничества»</w:t>
      </w:r>
      <w:r>
        <w:rPr>
          <w:rFonts w:ascii="Gilroy" w:eastAsia="Gilroy" w:hAnsi="Gilroy" w:cs="Gilroy"/>
          <w:sz w:val="20"/>
          <w:szCs w:val="20"/>
        </w:rPr>
        <w:t xml:space="preserve"> — область взаимодействия и / или правоотношения Сторон, которые возникли на момент заключения Соглашения или могут возникнуть в будущем, и в отношении которых Стороны осуществляют обмен Конфиденциальной информацией.</w:t>
      </w:r>
    </w:p>
    <w:p w:rsidR="004F69FD" w:rsidRDefault="00DD0771">
      <w:pPr>
        <w:spacing w:after="0"/>
        <w:jc w:val="both"/>
        <w:rPr>
          <w:rFonts w:ascii="Gilroy" w:eastAsia="Gilroy" w:hAnsi="Gilroy" w:cs="Gilroy"/>
          <w:sz w:val="20"/>
          <w:szCs w:val="20"/>
        </w:rPr>
      </w:pPr>
      <w:r>
        <w:rPr>
          <w:rFonts w:ascii="Gilroy" w:eastAsia="Gilroy" w:hAnsi="Gilroy" w:cs="Gilroy"/>
          <w:b/>
          <w:sz w:val="20"/>
          <w:szCs w:val="20"/>
        </w:rPr>
        <w:t>«Передающая сторона»</w:t>
      </w:r>
      <w:r>
        <w:rPr>
          <w:rFonts w:ascii="Gilroy" w:eastAsia="Gilroy" w:hAnsi="Gilroy" w:cs="Gilroy"/>
          <w:sz w:val="20"/>
          <w:szCs w:val="20"/>
        </w:rPr>
        <w:t xml:space="preserve"> — Сторона Соглашения, которая передает другой стороне Конфиденциальную информацию.</w:t>
      </w:r>
    </w:p>
    <w:p w:rsidR="004F69FD" w:rsidRDefault="00DD0771">
      <w:pPr>
        <w:spacing w:after="0"/>
        <w:jc w:val="both"/>
        <w:rPr>
          <w:rFonts w:ascii="Gilroy" w:eastAsia="Gilroy" w:hAnsi="Gilroy" w:cs="Gilroy"/>
          <w:sz w:val="20"/>
          <w:szCs w:val="20"/>
        </w:rPr>
      </w:pPr>
      <w:r>
        <w:rPr>
          <w:rFonts w:ascii="Gilroy" w:eastAsia="Gilroy" w:hAnsi="Gilroy" w:cs="Gilroy"/>
          <w:b/>
          <w:sz w:val="20"/>
          <w:szCs w:val="20"/>
        </w:rPr>
        <w:t>«Получающая сторона»</w:t>
      </w:r>
      <w:r>
        <w:rPr>
          <w:rFonts w:ascii="Gilroy" w:eastAsia="Gilroy" w:hAnsi="Gilroy" w:cs="Gilroy"/>
          <w:sz w:val="20"/>
          <w:szCs w:val="20"/>
        </w:rPr>
        <w:t xml:space="preserve"> — Сторона Соглашения, которая получает от Передающей Стороны Конфиденциальную информацию.</w:t>
      </w:r>
    </w:p>
    <w:p w:rsidR="004F69FD" w:rsidRDefault="00DD0771">
      <w:pPr>
        <w:numPr>
          <w:ilvl w:val="0"/>
          <w:numId w:val="11"/>
        </w:numPr>
        <w:pBdr>
          <w:top w:val="nil"/>
          <w:left w:val="nil"/>
          <w:bottom w:val="nil"/>
          <w:right w:val="nil"/>
          <w:between w:val="nil"/>
        </w:pBdr>
        <w:spacing w:before="240" w:after="0"/>
        <w:ind w:left="357" w:hanging="357"/>
        <w:jc w:val="both"/>
        <w:rPr>
          <w:rFonts w:ascii="Gilroy" w:eastAsia="Gilroy" w:hAnsi="Gilroy" w:cs="Gilroy"/>
          <w:b/>
          <w:color w:val="000000"/>
          <w:sz w:val="20"/>
          <w:szCs w:val="20"/>
        </w:rPr>
      </w:pPr>
      <w:r>
        <w:rPr>
          <w:rFonts w:ascii="Gilroy" w:eastAsia="Gilroy" w:hAnsi="Gilroy" w:cs="Gilroy"/>
          <w:b/>
          <w:color w:val="000000"/>
          <w:sz w:val="20"/>
          <w:szCs w:val="20"/>
        </w:rPr>
        <w:t>Предмет Соглашения.</w:t>
      </w:r>
    </w:p>
    <w:p w:rsidR="004F69FD" w:rsidRDefault="00DD0771">
      <w:pPr>
        <w:numPr>
          <w:ilvl w:val="1"/>
          <w:numId w:val="11"/>
        </w:numPr>
        <w:pBdr>
          <w:top w:val="nil"/>
          <w:left w:val="nil"/>
          <w:bottom w:val="nil"/>
          <w:right w:val="nil"/>
          <w:between w:val="nil"/>
        </w:pBdr>
        <w:tabs>
          <w:tab w:val="left" w:pos="426"/>
        </w:tabs>
        <w:spacing w:after="0"/>
        <w:ind w:left="0" w:firstLine="0"/>
        <w:jc w:val="both"/>
        <w:rPr>
          <w:rFonts w:ascii="Gilroy" w:eastAsia="Gilroy" w:hAnsi="Gilroy" w:cs="Gilroy"/>
          <w:color w:val="000000"/>
          <w:sz w:val="20"/>
          <w:szCs w:val="20"/>
        </w:rPr>
      </w:pPr>
      <w:proofErr w:type="gramStart"/>
      <w:r>
        <w:rPr>
          <w:rFonts w:ascii="Gilroy" w:eastAsia="Gilroy" w:hAnsi="Gilroy" w:cs="Gilroy"/>
          <w:color w:val="000000"/>
          <w:sz w:val="20"/>
          <w:szCs w:val="20"/>
        </w:rPr>
        <w:t>Под Конфиденциальной информацией в настоящем Соглашении понимается любая информация, которая имеет действительную или потенциальную коммерческую ценность в силу неизвестности ее третьим лицам, к которой нет свободного доступа на законном основании и к сохранению конфиденциальности которой обладатель принимает все возможные меры.</w:t>
      </w:r>
      <w:proofErr w:type="gramEnd"/>
      <w:r>
        <w:rPr>
          <w:rFonts w:ascii="Gilroy" w:eastAsia="Gilroy" w:hAnsi="Gilroy" w:cs="Gilroy"/>
          <w:color w:val="000000"/>
          <w:sz w:val="20"/>
          <w:szCs w:val="20"/>
        </w:rPr>
        <w:t xml:space="preserve"> </w:t>
      </w:r>
      <w:proofErr w:type="gramStart"/>
      <w:r>
        <w:rPr>
          <w:rFonts w:ascii="Gilroy" w:eastAsia="Gilroy" w:hAnsi="Gilroy" w:cs="Gilroy"/>
          <w:color w:val="000000"/>
          <w:sz w:val="20"/>
          <w:szCs w:val="20"/>
        </w:rPr>
        <w:t>К такой информации могут относиться сведения о структуре производства, о балансе,  состоянии банковских счетов, кругообороте средств, об уровне доходов и долговых обязательствах предприятия, о методах изучения рынка и осуществления продаж предприятием, о внутренних и зарубежных заказчиках, клиентах, потребителях, покупателях и компаньонах предприятия, а также о его конкурентах, которые не содержатся в открытых источниках, о методах расчета, структуре и уровне цен</w:t>
      </w:r>
      <w:proofErr w:type="gramEnd"/>
      <w:r>
        <w:rPr>
          <w:rFonts w:ascii="Gilroy" w:eastAsia="Gilroy" w:hAnsi="Gilroy" w:cs="Gilroy"/>
          <w:color w:val="000000"/>
          <w:sz w:val="20"/>
          <w:szCs w:val="20"/>
        </w:rPr>
        <w:t xml:space="preserve"> на продукцию предприятия,  о целях, задачах и результатах научных исследований предприятия, об особенностях разрабатываемых и используемых технологий. Особую часть Конфиденциальной информации по настоящему Соглашению составляют сведения об изобретениях и их усовершенствованиях, о формулах, об особых методах и способах решения конкретных задач, о технологиях, о программах для ЭВМ (включая объектный и исходный коды), о документации, об идеях и способах их реализации, дизайнерских решениях.</w:t>
      </w:r>
      <w:r>
        <w:rPr>
          <w:rFonts w:ascii="Gilroy" w:eastAsia="Gilroy" w:hAnsi="Gilroy" w:cs="Gilroy"/>
          <w:color w:val="000000"/>
          <w:sz w:val="20"/>
          <w:szCs w:val="20"/>
        </w:rPr>
        <w:tab/>
      </w:r>
      <w:r>
        <w:rPr>
          <w:rFonts w:ascii="Gilroy" w:eastAsia="Gilroy" w:hAnsi="Gilroy" w:cs="Gilroy"/>
          <w:color w:val="000000"/>
          <w:sz w:val="20"/>
          <w:szCs w:val="20"/>
        </w:rPr>
        <w:br/>
        <w:t xml:space="preserve">К Конфиденциальной информации могут также относиться любые другие сведения, особо не отмеченные в абзаце первом пункта 2.1 настоящего Соглашения, но подходящие под общее определение Конфиденциальной информации </w:t>
      </w:r>
      <w:proofErr w:type="gramStart"/>
      <w:r>
        <w:rPr>
          <w:rFonts w:ascii="Gilroy" w:eastAsia="Gilroy" w:hAnsi="Gilroy" w:cs="Gilroy"/>
          <w:color w:val="000000"/>
          <w:sz w:val="20"/>
          <w:szCs w:val="20"/>
        </w:rPr>
        <w:t>согласно</w:t>
      </w:r>
      <w:proofErr w:type="gramEnd"/>
      <w:r>
        <w:rPr>
          <w:rFonts w:ascii="Gilroy" w:eastAsia="Gilroy" w:hAnsi="Gilroy" w:cs="Gilroy"/>
          <w:color w:val="000000"/>
          <w:sz w:val="20"/>
          <w:szCs w:val="20"/>
        </w:rPr>
        <w:t xml:space="preserve"> действующего законодательства РФ.</w:t>
      </w:r>
      <w:r>
        <w:rPr>
          <w:rFonts w:ascii="Gilroy" w:eastAsia="Gilroy" w:hAnsi="Gilroy" w:cs="Gilroy"/>
          <w:color w:val="000000"/>
          <w:sz w:val="20"/>
          <w:szCs w:val="20"/>
        </w:rPr>
        <w:tab/>
      </w:r>
      <w:r>
        <w:rPr>
          <w:rFonts w:ascii="Gilroy" w:eastAsia="Gilroy" w:hAnsi="Gilroy" w:cs="Gilroy"/>
          <w:color w:val="000000"/>
          <w:sz w:val="20"/>
          <w:szCs w:val="20"/>
        </w:rPr>
        <w:br/>
        <w:t>Сведения, составляющие Конфиденциальную информацию, могут быть переданы устно, письменно, в виде фотографий, в электронном, графическом, а также в любом другом виде.</w:t>
      </w:r>
      <w:r>
        <w:rPr>
          <w:rFonts w:ascii="Gilroy" w:eastAsia="Gilroy" w:hAnsi="Gilroy" w:cs="Gilroy"/>
          <w:color w:val="000000"/>
          <w:sz w:val="20"/>
          <w:szCs w:val="20"/>
        </w:rPr>
        <w:tab/>
      </w:r>
      <w:r>
        <w:rPr>
          <w:rFonts w:ascii="Gilroy" w:eastAsia="Gilroy" w:hAnsi="Gilroy" w:cs="Gilroy"/>
          <w:color w:val="000000"/>
          <w:sz w:val="20"/>
          <w:szCs w:val="20"/>
        </w:rPr>
        <w:br/>
        <w:t>По настоящему Соглашению не могут составлять Конфиденциальную информацию сведения:</w:t>
      </w:r>
    </w:p>
    <w:p w:rsidR="004F69FD" w:rsidRDefault="00DD0771">
      <w:pPr>
        <w:numPr>
          <w:ilvl w:val="0"/>
          <w:numId w:val="10"/>
        </w:numPr>
        <w:pBdr>
          <w:top w:val="nil"/>
          <w:left w:val="nil"/>
          <w:bottom w:val="nil"/>
          <w:right w:val="nil"/>
          <w:between w:val="nil"/>
        </w:pBdr>
        <w:tabs>
          <w:tab w:val="left" w:pos="0"/>
        </w:tabs>
        <w:spacing w:after="0"/>
        <w:ind w:left="567" w:hanging="426"/>
        <w:jc w:val="both"/>
        <w:rPr>
          <w:rFonts w:ascii="Gilroy" w:eastAsia="Gilroy" w:hAnsi="Gilroy" w:cs="Gilroy"/>
          <w:color w:val="000000"/>
          <w:sz w:val="20"/>
          <w:szCs w:val="20"/>
        </w:rPr>
      </w:pPr>
      <w:r>
        <w:rPr>
          <w:rFonts w:ascii="Gilroy" w:eastAsia="Gilroy" w:hAnsi="Gilroy" w:cs="Gilroy"/>
          <w:color w:val="000000"/>
          <w:sz w:val="20"/>
          <w:szCs w:val="20"/>
        </w:rPr>
        <w:t xml:space="preserve">которые до момента заключения настоящего </w:t>
      </w:r>
      <w:proofErr w:type="gramStart"/>
      <w:r>
        <w:rPr>
          <w:rFonts w:ascii="Gilroy" w:eastAsia="Gilroy" w:hAnsi="Gilroy" w:cs="Gilroy"/>
          <w:color w:val="000000"/>
          <w:sz w:val="20"/>
          <w:szCs w:val="20"/>
        </w:rPr>
        <w:t>Соглашения</w:t>
      </w:r>
      <w:proofErr w:type="gramEnd"/>
      <w:r>
        <w:rPr>
          <w:rFonts w:ascii="Gilroy" w:eastAsia="Gilroy" w:hAnsi="Gilroy" w:cs="Gilroy"/>
          <w:color w:val="000000"/>
          <w:sz w:val="20"/>
          <w:szCs w:val="20"/>
        </w:rPr>
        <w:t xml:space="preserve"> были публично обнародованы;</w:t>
      </w:r>
    </w:p>
    <w:p w:rsidR="004F69FD" w:rsidRDefault="00DD0771">
      <w:pPr>
        <w:numPr>
          <w:ilvl w:val="0"/>
          <w:numId w:val="10"/>
        </w:numPr>
        <w:pBdr>
          <w:top w:val="nil"/>
          <w:left w:val="nil"/>
          <w:bottom w:val="nil"/>
          <w:right w:val="nil"/>
          <w:between w:val="nil"/>
        </w:pBdr>
        <w:tabs>
          <w:tab w:val="left" w:pos="0"/>
        </w:tabs>
        <w:spacing w:after="0"/>
        <w:ind w:left="567" w:hanging="426"/>
        <w:jc w:val="both"/>
        <w:rPr>
          <w:rFonts w:ascii="Gilroy" w:eastAsia="Gilroy" w:hAnsi="Gilroy" w:cs="Gilroy"/>
          <w:color w:val="000000"/>
          <w:sz w:val="20"/>
          <w:szCs w:val="20"/>
        </w:rPr>
      </w:pPr>
      <w:r>
        <w:rPr>
          <w:rFonts w:ascii="Gilroy" w:eastAsia="Gilroy" w:hAnsi="Gilroy" w:cs="Gilroy"/>
          <w:color w:val="000000"/>
          <w:sz w:val="20"/>
          <w:szCs w:val="20"/>
        </w:rPr>
        <w:t>которые стали общедоступны во время действия настоящего Соглашения, но без вины соответствующей стороны;</w:t>
      </w:r>
    </w:p>
    <w:p w:rsidR="004F69FD" w:rsidRDefault="00DD0771">
      <w:pPr>
        <w:numPr>
          <w:ilvl w:val="0"/>
          <w:numId w:val="10"/>
        </w:numPr>
        <w:pBdr>
          <w:top w:val="nil"/>
          <w:left w:val="nil"/>
          <w:bottom w:val="nil"/>
          <w:right w:val="nil"/>
          <w:between w:val="nil"/>
        </w:pBdr>
        <w:tabs>
          <w:tab w:val="left" w:pos="0"/>
        </w:tabs>
        <w:spacing w:after="0"/>
        <w:ind w:left="567" w:hanging="426"/>
        <w:jc w:val="both"/>
        <w:rPr>
          <w:rFonts w:ascii="Gilroy" w:eastAsia="Gilroy" w:hAnsi="Gilroy" w:cs="Gilroy"/>
          <w:color w:val="000000"/>
          <w:sz w:val="20"/>
          <w:szCs w:val="20"/>
        </w:rPr>
      </w:pPr>
      <w:r>
        <w:rPr>
          <w:rFonts w:ascii="Gilroy" w:eastAsia="Gilroy" w:hAnsi="Gilroy" w:cs="Gilroy"/>
          <w:color w:val="000000"/>
          <w:sz w:val="20"/>
          <w:szCs w:val="20"/>
        </w:rPr>
        <w:t>которые были получены стороной в результате собственных исследований без использования сведений, полученных от другой стороны;</w:t>
      </w:r>
    </w:p>
    <w:p w:rsidR="004F69FD" w:rsidRDefault="00DD0771">
      <w:pPr>
        <w:numPr>
          <w:ilvl w:val="1"/>
          <w:numId w:val="11"/>
        </w:numPr>
        <w:pBdr>
          <w:top w:val="nil"/>
          <w:left w:val="nil"/>
          <w:bottom w:val="nil"/>
          <w:right w:val="nil"/>
          <w:between w:val="nil"/>
        </w:pBdr>
        <w:tabs>
          <w:tab w:val="left" w:pos="426"/>
        </w:tabs>
        <w:spacing w:after="0"/>
        <w:ind w:left="0" w:firstLine="0"/>
        <w:jc w:val="both"/>
        <w:rPr>
          <w:rFonts w:ascii="Gilroy" w:eastAsia="Gilroy" w:hAnsi="Gilroy" w:cs="Gilroy"/>
          <w:color w:val="000000"/>
          <w:sz w:val="20"/>
          <w:szCs w:val="20"/>
        </w:rPr>
      </w:pPr>
      <w:r>
        <w:rPr>
          <w:rFonts w:ascii="Gilroy" w:eastAsia="Gilroy" w:hAnsi="Gilroy" w:cs="Gilroy"/>
          <w:color w:val="000000"/>
          <w:sz w:val="20"/>
          <w:szCs w:val="20"/>
        </w:rPr>
        <w:t xml:space="preserve">Стороны обязаны обращаться с Конфиденциальной информацией в соответствии с действующим законодательством </w:t>
      </w:r>
      <w:r>
        <w:rPr>
          <w:rFonts w:ascii="Gilroy" w:eastAsia="Gilroy" w:hAnsi="Gilroy" w:cs="Gilroy"/>
          <w:color w:val="000000"/>
          <w:sz w:val="20"/>
          <w:szCs w:val="20"/>
        </w:rPr>
        <w:lastRenderedPageBreak/>
        <w:t>РФ и настоящим Соглашением и не осуществлять обмен, опубликование любой полученной Конфиденциальной информации без предварительного письменного согласия Стороны, предоставившей такую Конфиденциальную информацию.</w:t>
      </w:r>
    </w:p>
    <w:p w:rsidR="004F69FD" w:rsidRDefault="00DD0771">
      <w:pPr>
        <w:numPr>
          <w:ilvl w:val="1"/>
          <w:numId w:val="11"/>
        </w:numPr>
        <w:pBdr>
          <w:top w:val="nil"/>
          <w:left w:val="nil"/>
          <w:bottom w:val="nil"/>
          <w:right w:val="nil"/>
          <w:between w:val="nil"/>
        </w:pBdr>
        <w:tabs>
          <w:tab w:val="left" w:pos="426"/>
        </w:tabs>
        <w:spacing w:after="0"/>
        <w:ind w:left="0" w:firstLine="0"/>
        <w:jc w:val="both"/>
        <w:rPr>
          <w:rFonts w:ascii="Gilroy" w:eastAsia="Gilroy" w:hAnsi="Gilroy" w:cs="Gilroy"/>
          <w:color w:val="000000"/>
          <w:sz w:val="20"/>
          <w:szCs w:val="20"/>
        </w:rPr>
      </w:pPr>
      <w:r>
        <w:rPr>
          <w:rFonts w:ascii="Gilroy" w:eastAsia="Gilroy" w:hAnsi="Gilroy" w:cs="Gilroy"/>
          <w:color w:val="000000"/>
          <w:sz w:val="20"/>
          <w:szCs w:val="20"/>
        </w:rPr>
        <w:t>Стороны пришли к соглашению о том, что источниками получения Конфиденциальной информации для Получающей стороны от Передающей стороны, являются следующие:</w:t>
      </w:r>
    </w:p>
    <w:p w:rsidR="004F69FD" w:rsidRDefault="00DD0771">
      <w:pPr>
        <w:numPr>
          <w:ilvl w:val="1"/>
          <w:numId w:val="1"/>
        </w:numPr>
        <w:pBdr>
          <w:top w:val="nil"/>
          <w:left w:val="nil"/>
          <w:bottom w:val="nil"/>
          <w:right w:val="nil"/>
          <w:between w:val="nil"/>
        </w:pBdr>
        <w:tabs>
          <w:tab w:val="left" w:pos="426"/>
        </w:tabs>
        <w:spacing w:after="0"/>
        <w:ind w:left="851" w:hanging="425"/>
        <w:jc w:val="both"/>
        <w:rPr>
          <w:rFonts w:ascii="Gilroy" w:eastAsia="Gilroy" w:hAnsi="Gilroy" w:cs="Gilroy"/>
          <w:color w:val="000000"/>
          <w:sz w:val="20"/>
          <w:szCs w:val="20"/>
        </w:rPr>
      </w:pPr>
      <w:r>
        <w:rPr>
          <w:rFonts w:ascii="Gilroy" w:eastAsia="Gilroy" w:hAnsi="Gilroy" w:cs="Gilroy"/>
          <w:color w:val="000000"/>
          <w:sz w:val="20"/>
          <w:szCs w:val="20"/>
        </w:rPr>
        <w:t>обмен сообщениями по электронной почте с соблюдением условий, предусмотренных настоящим Соглашением;</w:t>
      </w:r>
    </w:p>
    <w:p w:rsidR="004F69FD" w:rsidRDefault="00DD0771">
      <w:pPr>
        <w:numPr>
          <w:ilvl w:val="1"/>
          <w:numId w:val="1"/>
        </w:numPr>
        <w:pBdr>
          <w:top w:val="nil"/>
          <w:left w:val="nil"/>
          <w:bottom w:val="nil"/>
          <w:right w:val="nil"/>
          <w:between w:val="nil"/>
        </w:pBdr>
        <w:tabs>
          <w:tab w:val="left" w:pos="426"/>
        </w:tabs>
        <w:spacing w:after="0"/>
        <w:ind w:left="851" w:hanging="425"/>
        <w:jc w:val="both"/>
        <w:rPr>
          <w:rFonts w:ascii="Gilroy" w:eastAsia="Gilroy" w:hAnsi="Gilroy" w:cs="Gilroy"/>
          <w:color w:val="000000"/>
          <w:sz w:val="20"/>
          <w:szCs w:val="20"/>
        </w:rPr>
      </w:pPr>
      <w:r>
        <w:rPr>
          <w:rFonts w:ascii="Gilroy" w:eastAsia="Gilroy" w:hAnsi="Gilroy" w:cs="Gilroy"/>
          <w:color w:val="000000"/>
          <w:sz w:val="20"/>
          <w:szCs w:val="20"/>
        </w:rPr>
        <w:t>обмен письменной корреспонденцией в бумажной форме с соблюдением условий, предусмотренных настоящим Соглашением;</w:t>
      </w:r>
    </w:p>
    <w:p w:rsidR="004F69FD" w:rsidRDefault="00DD0771">
      <w:pPr>
        <w:numPr>
          <w:ilvl w:val="1"/>
          <w:numId w:val="1"/>
        </w:numPr>
        <w:pBdr>
          <w:top w:val="nil"/>
          <w:left w:val="nil"/>
          <w:bottom w:val="nil"/>
          <w:right w:val="nil"/>
          <w:between w:val="nil"/>
        </w:pBdr>
        <w:tabs>
          <w:tab w:val="left" w:pos="426"/>
        </w:tabs>
        <w:spacing w:after="0"/>
        <w:ind w:left="851" w:hanging="425"/>
        <w:jc w:val="both"/>
        <w:rPr>
          <w:rFonts w:ascii="Gilroy" w:eastAsia="Gilroy" w:hAnsi="Gilroy" w:cs="Gilroy"/>
          <w:color w:val="000000"/>
          <w:sz w:val="20"/>
          <w:szCs w:val="20"/>
        </w:rPr>
      </w:pPr>
      <w:r>
        <w:rPr>
          <w:rFonts w:ascii="Gilroy" w:eastAsia="Gilroy" w:hAnsi="Gilroy" w:cs="Gilroy"/>
          <w:color w:val="000000"/>
          <w:sz w:val="20"/>
          <w:szCs w:val="20"/>
        </w:rPr>
        <w:t>участие в совместных совещаниях, встречах, переговорах, заседаниях рабочих групп и иных формах совместного присутствия представителей Сторон, в рамках которых Конфиденциальная информация может передаваться в электронной, письменной и устной формах;</w:t>
      </w:r>
    </w:p>
    <w:p w:rsidR="004F69FD" w:rsidRDefault="00DD0771">
      <w:pPr>
        <w:numPr>
          <w:ilvl w:val="1"/>
          <w:numId w:val="1"/>
        </w:numPr>
        <w:pBdr>
          <w:top w:val="nil"/>
          <w:left w:val="nil"/>
          <w:bottom w:val="nil"/>
          <w:right w:val="nil"/>
          <w:between w:val="nil"/>
        </w:pBdr>
        <w:tabs>
          <w:tab w:val="left" w:pos="426"/>
        </w:tabs>
        <w:spacing w:after="0"/>
        <w:ind w:left="851" w:hanging="425"/>
        <w:jc w:val="both"/>
        <w:rPr>
          <w:rFonts w:ascii="Gilroy" w:eastAsia="Gilroy" w:hAnsi="Gilroy" w:cs="Gilroy"/>
          <w:color w:val="000000"/>
          <w:sz w:val="20"/>
          <w:szCs w:val="20"/>
        </w:rPr>
      </w:pPr>
      <w:r>
        <w:rPr>
          <w:rFonts w:ascii="Gilroy" w:eastAsia="Gilroy" w:hAnsi="Gilroy" w:cs="Gilroy"/>
          <w:color w:val="000000"/>
          <w:sz w:val="20"/>
          <w:szCs w:val="20"/>
        </w:rPr>
        <w:t>получение Конфиденциальной информации на Носителях информации;</w:t>
      </w:r>
    </w:p>
    <w:p w:rsidR="004F69FD" w:rsidRDefault="00DD0771">
      <w:pPr>
        <w:numPr>
          <w:ilvl w:val="1"/>
          <w:numId w:val="1"/>
        </w:numPr>
        <w:pBdr>
          <w:top w:val="nil"/>
          <w:left w:val="nil"/>
          <w:bottom w:val="nil"/>
          <w:right w:val="nil"/>
          <w:between w:val="nil"/>
        </w:pBdr>
        <w:tabs>
          <w:tab w:val="left" w:pos="426"/>
        </w:tabs>
        <w:spacing w:after="0"/>
        <w:ind w:left="851" w:hanging="425"/>
        <w:jc w:val="both"/>
        <w:rPr>
          <w:rFonts w:ascii="Gilroy" w:eastAsia="Gilroy" w:hAnsi="Gilroy" w:cs="Gilroy"/>
          <w:color w:val="000000"/>
          <w:sz w:val="20"/>
          <w:szCs w:val="20"/>
        </w:rPr>
      </w:pPr>
      <w:r>
        <w:rPr>
          <w:rFonts w:ascii="Gilroy" w:eastAsia="Gilroy" w:hAnsi="Gilroy" w:cs="Gilroy"/>
          <w:color w:val="000000"/>
          <w:sz w:val="20"/>
          <w:szCs w:val="20"/>
        </w:rPr>
        <w:t xml:space="preserve">иные источники, дополнительно согласованные Сторонами.  </w:t>
      </w:r>
    </w:p>
    <w:p w:rsidR="004F69FD" w:rsidRDefault="00DD0771">
      <w:pPr>
        <w:numPr>
          <w:ilvl w:val="1"/>
          <w:numId w:val="11"/>
        </w:numPr>
        <w:pBdr>
          <w:top w:val="nil"/>
          <w:left w:val="nil"/>
          <w:bottom w:val="nil"/>
          <w:right w:val="nil"/>
          <w:between w:val="nil"/>
        </w:pBdr>
        <w:tabs>
          <w:tab w:val="left" w:pos="426"/>
        </w:tabs>
        <w:spacing w:after="0"/>
        <w:ind w:left="0" w:firstLine="0"/>
        <w:jc w:val="both"/>
        <w:rPr>
          <w:rFonts w:ascii="Gilroy" w:eastAsia="Gilroy" w:hAnsi="Gilroy" w:cs="Gilroy"/>
          <w:color w:val="000000"/>
          <w:sz w:val="20"/>
          <w:szCs w:val="20"/>
        </w:rPr>
      </w:pPr>
      <w:r>
        <w:rPr>
          <w:rFonts w:ascii="Gilroy" w:eastAsia="Gilroy" w:hAnsi="Gilroy" w:cs="Gilroy"/>
          <w:color w:val="000000"/>
          <w:sz w:val="20"/>
          <w:szCs w:val="20"/>
        </w:rPr>
        <w:t>Конфиденциальная информация используется Сторонами в целях предварительной проработки позиции и принятия решения относительно целесообразности совершения сделки в рамках Предмета сотрудничества, а также в целях получения Сторонами друг от друга документов и информации, необходимых для совершения сделки в рамках Предмета сотрудничества.</w:t>
      </w:r>
    </w:p>
    <w:p w:rsidR="004F69FD" w:rsidRDefault="00DD0771">
      <w:pPr>
        <w:numPr>
          <w:ilvl w:val="1"/>
          <w:numId w:val="11"/>
        </w:numPr>
        <w:pBdr>
          <w:top w:val="nil"/>
          <w:left w:val="nil"/>
          <w:bottom w:val="nil"/>
          <w:right w:val="nil"/>
          <w:between w:val="nil"/>
        </w:pBdr>
        <w:tabs>
          <w:tab w:val="left" w:pos="426"/>
        </w:tabs>
        <w:spacing w:after="0"/>
        <w:ind w:left="0" w:firstLine="0"/>
        <w:jc w:val="both"/>
        <w:rPr>
          <w:rFonts w:ascii="Gilroy" w:eastAsia="Gilroy" w:hAnsi="Gilroy" w:cs="Gilroy"/>
          <w:color w:val="000000"/>
          <w:sz w:val="20"/>
          <w:szCs w:val="20"/>
        </w:rPr>
      </w:pPr>
      <w:r>
        <w:rPr>
          <w:rFonts w:ascii="Gilroy" w:eastAsia="Gilroy" w:hAnsi="Gilroy" w:cs="Gilroy"/>
          <w:color w:val="000000"/>
          <w:sz w:val="20"/>
          <w:szCs w:val="20"/>
        </w:rPr>
        <w:t xml:space="preserve">Передача Конфиденциальной информации органу государственной власти не считается разглашением Конфиденциальной информации в случаях, когда такой орган государственной власти уполномочен в соответствии с действующим законодательством </w:t>
      </w:r>
      <w:proofErr w:type="gramStart"/>
      <w:r>
        <w:rPr>
          <w:rFonts w:ascii="Gilroy" w:eastAsia="Gilroy" w:hAnsi="Gilroy" w:cs="Gilroy"/>
          <w:color w:val="000000"/>
          <w:sz w:val="20"/>
          <w:szCs w:val="20"/>
        </w:rPr>
        <w:t>требовать</w:t>
      </w:r>
      <w:proofErr w:type="gramEnd"/>
      <w:r>
        <w:rPr>
          <w:rFonts w:ascii="Gilroy" w:eastAsia="Gilroy" w:hAnsi="Gilroy" w:cs="Gilroy"/>
          <w:color w:val="000000"/>
          <w:sz w:val="20"/>
          <w:szCs w:val="20"/>
        </w:rPr>
        <w:t xml:space="preserve"> предоставления Конфиденциальной информации. При этом передача органу государственной власти Конфиденциальной информации должна осуществляться с обязательным предварительным письменным уведомлением Стороны являющейся собственником Конфиденциальной информации.</w:t>
      </w:r>
    </w:p>
    <w:p w:rsidR="004F69FD" w:rsidRDefault="00DD0771">
      <w:pPr>
        <w:numPr>
          <w:ilvl w:val="1"/>
          <w:numId w:val="11"/>
        </w:numPr>
        <w:pBdr>
          <w:top w:val="nil"/>
          <w:left w:val="nil"/>
          <w:bottom w:val="nil"/>
          <w:right w:val="nil"/>
          <w:between w:val="nil"/>
        </w:pBdr>
        <w:tabs>
          <w:tab w:val="left" w:pos="426"/>
        </w:tabs>
        <w:spacing w:after="0"/>
        <w:ind w:left="0" w:firstLine="0"/>
        <w:jc w:val="both"/>
        <w:rPr>
          <w:rFonts w:ascii="Gilroy" w:eastAsia="Gilroy" w:hAnsi="Gilroy" w:cs="Gilroy"/>
          <w:color w:val="000000"/>
          <w:sz w:val="20"/>
          <w:szCs w:val="20"/>
        </w:rPr>
      </w:pPr>
      <w:r>
        <w:rPr>
          <w:rFonts w:ascii="Gilroy" w:eastAsia="Gilroy" w:hAnsi="Gilroy" w:cs="Gilroy"/>
          <w:sz w:val="20"/>
          <w:szCs w:val="20"/>
        </w:rPr>
        <w:t>Размещение Заказчиком в общем, открытом доступе извещения и сведений о заключенном договоре (в том числе скан-копия заключенного договора) на официальном сайте единой информационной системы </w:t>
      </w:r>
      <w:hyperlink r:id="rId9">
        <w:r>
          <w:rPr>
            <w:rFonts w:ascii="Gilroy" w:eastAsia="Gilroy" w:hAnsi="Gilroy" w:cs="Gilroy"/>
            <w:sz w:val="20"/>
            <w:szCs w:val="20"/>
          </w:rPr>
          <w:t>zakupki.gov.ru</w:t>
        </w:r>
      </w:hyperlink>
      <w:r>
        <w:rPr>
          <w:rFonts w:ascii="Gilroy" w:eastAsia="Gilroy" w:hAnsi="Gilroy" w:cs="Gilroy"/>
          <w:sz w:val="20"/>
          <w:szCs w:val="20"/>
        </w:rPr>
        <w:t xml:space="preserve">, а так же на внешнем сайте Братского государственного университета не считается разглашением Конфиденциальной информации и не требует  обязательного письменного уведомления Стороны. </w:t>
      </w:r>
    </w:p>
    <w:p w:rsidR="004F69FD" w:rsidRDefault="00DD0771">
      <w:pPr>
        <w:numPr>
          <w:ilvl w:val="0"/>
          <w:numId w:val="11"/>
        </w:numPr>
        <w:pBdr>
          <w:top w:val="nil"/>
          <w:left w:val="nil"/>
          <w:bottom w:val="nil"/>
          <w:right w:val="nil"/>
          <w:between w:val="nil"/>
        </w:pBdr>
        <w:spacing w:after="0"/>
        <w:ind w:left="357" w:hanging="357"/>
        <w:jc w:val="both"/>
        <w:rPr>
          <w:rFonts w:ascii="Gilroy" w:eastAsia="Gilroy" w:hAnsi="Gilroy" w:cs="Gilroy"/>
          <w:b/>
          <w:color w:val="000000"/>
          <w:sz w:val="20"/>
          <w:szCs w:val="20"/>
        </w:rPr>
      </w:pPr>
      <w:r>
        <w:rPr>
          <w:rFonts w:ascii="Gilroy" w:eastAsia="Gilroy" w:hAnsi="Gilroy" w:cs="Gilroy"/>
          <w:b/>
          <w:color w:val="000000"/>
          <w:sz w:val="20"/>
          <w:szCs w:val="20"/>
        </w:rPr>
        <w:t>Обязательства Сторон.</w:t>
      </w:r>
    </w:p>
    <w:p w:rsidR="004F69FD" w:rsidRDefault="00DD0771">
      <w:pPr>
        <w:numPr>
          <w:ilvl w:val="1"/>
          <w:numId w:val="11"/>
        </w:numPr>
        <w:pBdr>
          <w:top w:val="nil"/>
          <w:left w:val="nil"/>
          <w:bottom w:val="nil"/>
          <w:right w:val="nil"/>
          <w:between w:val="nil"/>
        </w:pBdr>
        <w:tabs>
          <w:tab w:val="left" w:pos="426"/>
        </w:tabs>
        <w:spacing w:after="0"/>
        <w:ind w:left="0" w:firstLine="0"/>
        <w:jc w:val="both"/>
        <w:rPr>
          <w:rFonts w:ascii="Gilroy" w:eastAsia="Gilroy" w:hAnsi="Gilroy" w:cs="Gilroy"/>
          <w:color w:val="000000"/>
          <w:sz w:val="20"/>
          <w:szCs w:val="20"/>
        </w:rPr>
      </w:pPr>
      <w:r>
        <w:rPr>
          <w:rFonts w:ascii="Gilroy" w:eastAsia="Gilroy" w:hAnsi="Gilroy" w:cs="Gilroy"/>
          <w:color w:val="000000"/>
          <w:sz w:val="20"/>
          <w:szCs w:val="20"/>
        </w:rPr>
        <w:t>Стороны обязуются сохранять конфиденциальность и не раскрывать третьим лицам Конфиденциальную информацию. Допускается полное или частичное раскрытие Конфиденциальной информации работникам, консультантам, аудиторам, членам органов управления и контроля, аффилированным лицам каждой из сторон при условии принятия указанными лицами обязательств по сохранению конфиденциальности указанной информации не менее жестких, чем установленных настоящим Соглашением.</w:t>
      </w:r>
    </w:p>
    <w:p w:rsidR="004F69FD" w:rsidRDefault="00DD0771">
      <w:pPr>
        <w:numPr>
          <w:ilvl w:val="1"/>
          <w:numId w:val="11"/>
        </w:numPr>
        <w:pBdr>
          <w:top w:val="nil"/>
          <w:left w:val="nil"/>
          <w:bottom w:val="nil"/>
          <w:right w:val="nil"/>
          <w:between w:val="nil"/>
        </w:pBdr>
        <w:tabs>
          <w:tab w:val="left" w:pos="426"/>
        </w:tabs>
        <w:spacing w:after="0"/>
        <w:ind w:left="0" w:firstLine="0"/>
        <w:jc w:val="both"/>
        <w:rPr>
          <w:rFonts w:ascii="Gilroy" w:eastAsia="Gilroy" w:hAnsi="Gilroy" w:cs="Gilroy"/>
          <w:color w:val="000000"/>
          <w:sz w:val="20"/>
          <w:szCs w:val="20"/>
        </w:rPr>
      </w:pPr>
      <w:proofErr w:type="gramStart"/>
      <w:r>
        <w:rPr>
          <w:rFonts w:ascii="Gilroy" w:eastAsia="Gilroy" w:hAnsi="Gilroy" w:cs="Gilroy"/>
          <w:color w:val="000000"/>
          <w:sz w:val="20"/>
          <w:szCs w:val="20"/>
        </w:rPr>
        <w:t>Раскрытие Конфиденциальной информации лицам, не указанным в п. 3.1 настоящего Соглашения, допускается только по предварительному письменному согласию другой Стороны Соглашения и при условии получения от лица, которому такая информация раскрывается, заверения в соблюдении им требований конфиденциальности полученных сведений, а также в случае необходимости допускается предоставление (раскрытие) конфиденциальной информации в случаях, предусмотренных законодательством Российской Федерации.</w:t>
      </w:r>
      <w:proofErr w:type="gramEnd"/>
    </w:p>
    <w:p w:rsidR="004F69FD" w:rsidRDefault="00DD0771">
      <w:pPr>
        <w:numPr>
          <w:ilvl w:val="1"/>
          <w:numId w:val="11"/>
        </w:numPr>
        <w:pBdr>
          <w:top w:val="nil"/>
          <w:left w:val="nil"/>
          <w:bottom w:val="nil"/>
          <w:right w:val="nil"/>
          <w:between w:val="nil"/>
        </w:pBdr>
        <w:tabs>
          <w:tab w:val="left" w:pos="426"/>
        </w:tabs>
        <w:spacing w:after="0"/>
        <w:ind w:left="0" w:firstLine="0"/>
        <w:jc w:val="both"/>
        <w:rPr>
          <w:rFonts w:ascii="Gilroy" w:eastAsia="Gilroy" w:hAnsi="Gilroy" w:cs="Gilroy"/>
          <w:color w:val="000000"/>
          <w:sz w:val="20"/>
          <w:szCs w:val="20"/>
        </w:rPr>
      </w:pPr>
      <w:r>
        <w:rPr>
          <w:rFonts w:ascii="Gilroy" w:eastAsia="Gilroy" w:hAnsi="Gilroy" w:cs="Gilroy"/>
          <w:color w:val="000000"/>
          <w:sz w:val="20"/>
          <w:szCs w:val="20"/>
        </w:rPr>
        <w:t>Стороны информируют друг друга о требованиях, предъявляемых каждой из Сторон к защите Конфиденциальной информации в объеме, необходимом для выполнения настоящего Соглашения, а также об изменениях таких требований.</w:t>
      </w:r>
    </w:p>
    <w:p w:rsidR="004F69FD" w:rsidRDefault="00DD0771">
      <w:pPr>
        <w:numPr>
          <w:ilvl w:val="1"/>
          <w:numId w:val="11"/>
        </w:numPr>
        <w:pBdr>
          <w:top w:val="nil"/>
          <w:left w:val="nil"/>
          <w:bottom w:val="nil"/>
          <w:right w:val="nil"/>
          <w:between w:val="nil"/>
        </w:pBdr>
        <w:tabs>
          <w:tab w:val="left" w:pos="426"/>
        </w:tabs>
        <w:spacing w:after="0"/>
        <w:ind w:left="0" w:firstLine="0"/>
        <w:jc w:val="both"/>
        <w:rPr>
          <w:rFonts w:ascii="Gilroy" w:eastAsia="Gilroy" w:hAnsi="Gilroy" w:cs="Gilroy"/>
          <w:color w:val="000000"/>
          <w:sz w:val="20"/>
          <w:szCs w:val="20"/>
        </w:rPr>
      </w:pPr>
      <w:r>
        <w:rPr>
          <w:rFonts w:ascii="Gilroy" w:eastAsia="Gilroy" w:hAnsi="Gilroy" w:cs="Gilroy"/>
          <w:color w:val="000000"/>
          <w:sz w:val="20"/>
          <w:szCs w:val="20"/>
        </w:rPr>
        <w:t>Вся Конфиденциальная информация, полученная сторонами в результате сотрудничества в виде писем, отчетов, записей, фотографий, рисунков, листингов программы для ЭВМ, файлов, в материальной или нематериальной форме является эксклюзивной собственностью Передающей стороны и используется лишь в рамках и на условиях настоящего Соглашения.</w:t>
      </w:r>
    </w:p>
    <w:p w:rsidR="004F69FD" w:rsidRDefault="00DD0771">
      <w:pPr>
        <w:numPr>
          <w:ilvl w:val="1"/>
          <w:numId w:val="11"/>
        </w:numPr>
        <w:pBdr>
          <w:top w:val="nil"/>
          <w:left w:val="nil"/>
          <w:bottom w:val="nil"/>
          <w:right w:val="nil"/>
          <w:between w:val="nil"/>
        </w:pBdr>
        <w:tabs>
          <w:tab w:val="left" w:pos="426"/>
        </w:tabs>
        <w:spacing w:after="0"/>
        <w:ind w:left="0" w:firstLine="0"/>
        <w:jc w:val="both"/>
        <w:rPr>
          <w:rFonts w:ascii="Gilroy" w:eastAsia="Gilroy" w:hAnsi="Gilroy" w:cs="Gilroy"/>
          <w:color w:val="000000"/>
          <w:sz w:val="20"/>
          <w:szCs w:val="20"/>
        </w:rPr>
      </w:pPr>
      <w:r>
        <w:rPr>
          <w:rFonts w:ascii="Gilroy" w:eastAsia="Gilroy" w:hAnsi="Gilroy" w:cs="Gilroy"/>
          <w:color w:val="000000"/>
          <w:sz w:val="20"/>
          <w:szCs w:val="20"/>
        </w:rPr>
        <w:t>По настоящему Соглашению Стороны не получают никаких прав на интеллектуальную собственность другой Стороны (товарный знак, изобретение или программу для ЭВМ).</w:t>
      </w:r>
    </w:p>
    <w:p w:rsidR="004F69FD" w:rsidRDefault="00DD0771">
      <w:pPr>
        <w:numPr>
          <w:ilvl w:val="1"/>
          <w:numId w:val="11"/>
        </w:numPr>
        <w:pBdr>
          <w:top w:val="nil"/>
          <w:left w:val="nil"/>
          <w:bottom w:val="nil"/>
          <w:right w:val="nil"/>
          <w:between w:val="nil"/>
        </w:pBdr>
        <w:tabs>
          <w:tab w:val="left" w:pos="426"/>
        </w:tabs>
        <w:spacing w:after="0"/>
        <w:ind w:left="0" w:firstLine="0"/>
        <w:jc w:val="both"/>
        <w:rPr>
          <w:rFonts w:ascii="Gilroy" w:eastAsia="Gilroy" w:hAnsi="Gilroy" w:cs="Gilroy"/>
          <w:color w:val="000000"/>
          <w:sz w:val="20"/>
          <w:szCs w:val="20"/>
        </w:rPr>
      </w:pPr>
      <w:r>
        <w:rPr>
          <w:rFonts w:ascii="Gilroy" w:eastAsia="Gilroy" w:hAnsi="Gilroy" w:cs="Gilroy"/>
          <w:color w:val="000000"/>
          <w:sz w:val="20"/>
          <w:szCs w:val="20"/>
        </w:rPr>
        <w:t>В случае разглашения сведений, составляющих Конфиденциальную информацию по настоящему Соглашению, виновная сторона обязана возместить все понесенные и документально подтвержденные в результате такого разглашения убытки, размер которых определяется в соответствии с гражданским законодательством Российской Федерации.</w:t>
      </w:r>
    </w:p>
    <w:p w:rsidR="004F69FD" w:rsidRDefault="00DD0771">
      <w:pPr>
        <w:numPr>
          <w:ilvl w:val="1"/>
          <w:numId w:val="11"/>
        </w:numPr>
        <w:pBdr>
          <w:top w:val="nil"/>
          <w:left w:val="nil"/>
          <w:bottom w:val="nil"/>
          <w:right w:val="nil"/>
          <w:between w:val="nil"/>
        </w:pBdr>
        <w:tabs>
          <w:tab w:val="left" w:pos="0"/>
          <w:tab w:val="left" w:pos="426"/>
        </w:tabs>
        <w:spacing w:after="0"/>
        <w:ind w:left="0" w:firstLine="0"/>
        <w:jc w:val="both"/>
        <w:rPr>
          <w:rFonts w:ascii="Gilroy" w:eastAsia="Gilroy" w:hAnsi="Gilroy" w:cs="Gilroy"/>
          <w:color w:val="000000"/>
          <w:sz w:val="20"/>
          <w:szCs w:val="20"/>
        </w:rPr>
      </w:pPr>
      <w:r>
        <w:rPr>
          <w:rFonts w:ascii="Gilroy" w:eastAsia="Gilroy" w:hAnsi="Gilroy" w:cs="Gilroy"/>
          <w:color w:val="000000"/>
          <w:sz w:val="20"/>
          <w:szCs w:val="20"/>
        </w:rPr>
        <w:t>Стороны предупреждены о том, что в соответствии с законодательством Российской Федерации разглашение сведений, составляющих Конфиденциальную информацию, может повлечь гражданско-правовую, административную, уголовную и иную ответственность.</w:t>
      </w:r>
    </w:p>
    <w:p w:rsidR="004F69FD" w:rsidRDefault="00DD0771">
      <w:pPr>
        <w:numPr>
          <w:ilvl w:val="1"/>
          <w:numId w:val="11"/>
        </w:numPr>
        <w:pBdr>
          <w:top w:val="nil"/>
          <w:left w:val="nil"/>
          <w:bottom w:val="nil"/>
          <w:right w:val="nil"/>
          <w:between w:val="nil"/>
        </w:pBdr>
        <w:tabs>
          <w:tab w:val="left" w:pos="0"/>
          <w:tab w:val="left" w:pos="426"/>
        </w:tabs>
        <w:spacing w:after="0"/>
        <w:ind w:left="0" w:firstLine="0"/>
        <w:jc w:val="both"/>
        <w:rPr>
          <w:rFonts w:ascii="Gilroy" w:eastAsia="Gilroy" w:hAnsi="Gilroy" w:cs="Gilroy"/>
          <w:color w:val="000000"/>
          <w:sz w:val="20"/>
          <w:szCs w:val="20"/>
        </w:rPr>
      </w:pPr>
      <w:r>
        <w:rPr>
          <w:rFonts w:ascii="Gilroy" w:eastAsia="Gilroy" w:hAnsi="Gilroy" w:cs="Gilroy"/>
          <w:color w:val="000000"/>
          <w:sz w:val="20"/>
          <w:szCs w:val="20"/>
        </w:rPr>
        <w:t xml:space="preserve">Стороны обязуются защищать сведения, являющиеся Конфиденциальной информацией другой стороны и ставшие ей известными в результате сотрудничества, от любых посягательств и попыток их обнародовать третьими лицами. </w:t>
      </w:r>
    </w:p>
    <w:p w:rsidR="004F69FD" w:rsidRDefault="00DD0771">
      <w:pPr>
        <w:numPr>
          <w:ilvl w:val="1"/>
          <w:numId w:val="11"/>
        </w:numPr>
        <w:pBdr>
          <w:top w:val="nil"/>
          <w:left w:val="nil"/>
          <w:bottom w:val="nil"/>
          <w:right w:val="nil"/>
          <w:between w:val="nil"/>
        </w:pBdr>
        <w:tabs>
          <w:tab w:val="left" w:pos="0"/>
          <w:tab w:val="left" w:pos="426"/>
        </w:tabs>
        <w:spacing w:after="0"/>
        <w:ind w:left="0" w:firstLine="0"/>
        <w:jc w:val="both"/>
        <w:rPr>
          <w:rFonts w:ascii="Gilroy" w:eastAsia="Gilroy" w:hAnsi="Gilroy" w:cs="Gilroy"/>
          <w:color w:val="000000"/>
          <w:sz w:val="20"/>
          <w:szCs w:val="20"/>
        </w:rPr>
      </w:pPr>
      <w:r>
        <w:rPr>
          <w:rFonts w:ascii="Gilroy" w:eastAsia="Gilroy" w:hAnsi="Gilroy" w:cs="Gilroy"/>
          <w:color w:val="000000"/>
          <w:sz w:val="20"/>
          <w:szCs w:val="20"/>
        </w:rPr>
        <w:lastRenderedPageBreak/>
        <w:t>Стороны обязуются использовать сведения, полученные в результате сотрудничества, лишь в целях этого сотрудничества.</w:t>
      </w:r>
    </w:p>
    <w:p w:rsidR="004F69FD" w:rsidRDefault="00DD0771">
      <w:pPr>
        <w:numPr>
          <w:ilvl w:val="1"/>
          <w:numId w:val="11"/>
        </w:numPr>
        <w:pBdr>
          <w:top w:val="nil"/>
          <w:left w:val="nil"/>
          <w:bottom w:val="nil"/>
          <w:right w:val="nil"/>
          <w:between w:val="nil"/>
        </w:pBdr>
        <w:tabs>
          <w:tab w:val="left" w:pos="0"/>
          <w:tab w:val="left" w:pos="426"/>
        </w:tabs>
        <w:spacing w:after="0"/>
        <w:ind w:left="0" w:firstLine="0"/>
        <w:jc w:val="both"/>
        <w:rPr>
          <w:rFonts w:ascii="Gilroy" w:eastAsia="Gilroy" w:hAnsi="Gilroy" w:cs="Gilroy"/>
          <w:color w:val="000000"/>
          <w:sz w:val="20"/>
          <w:szCs w:val="20"/>
        </w:rPr>
      </w:pPr>
      <w:r>
        <w:rPr>
          <w:rFonts w:ascii="Gilroy" w:eastAsia="Gilroy" w:hAnsi="Gilroy" w:cs="Gilroy"/>
          <w:color w:val="000000"/>
          <w:sz w:val="20"/>
          <w:szCs w:val="20"/>
        </w:rPr>
        <w:t>Стороны обязуются после завершения сотрудничества не использовать информацию, полученную в результате сотрудничества, в целях конкуренции с другой стороной, в течение 10</w:t>
      </w:r>
      <w:r>
        <w:rPr>
          <w:color w:val="000000"/>
          <w:sz w:val="20"/>
          <w:szCs w:val="20"/>
        </w:rPr>
        <w:t> </w:t>
      </w:r>
      <w:r>
        <w:rPr>
          <w:rFonts w:ascii="Gilroy" w:eastAsia="Gilroy" w:hAnsi="Gilroy" w:cs="Gilroy"/>
          <w:color w:val="000000"/>
          <w:sz w:val="20"/>
          <w:szCs w:val="20"/>
        </w:rPr>
        <w:t>(десяти) лет с момента прекращения данного Соглашения.</w:t>
      </w:r>
    </w:p>
    <w:p w:rsidR="004F69FD" w:rsidRDefault="00DD0771">
      <w:pPr>
        <w:numPr>
          <w:ilvl w:val="1"/>
          <w:numId w:val="11"/>
        </w:numPr>
        <w:pBdr>
          <w:top w:val="nil"/>
          <w:left w:val="nil"/>
          <w:bottom w:val="nil"/>
          <w:right w:val="nil"/>
          <w:between w:val="nil"/>
        </w:pBdr>
        <w:tabs>
          <w:tab w:val="left" w:pos="0"/>
          <w:tab w:val="left" w:pos="426"/>
        </w:tabs>
        <w:spacing w:after="0"/>
        <w:ind w:left="0" w:firstLine="0"/>
        <w:jc w:val="both"/>
        <w:rPr>
          <w:rFonts w:ascii="Gilroy" w:eastAsia="Gilroy" w:hAnsi="Gilroy" w:cs="Gilroy"/>
          <w:color w:val="000000"/>
          <w:sz w:val="20"/>
          <w:szCs w:val="20"/>
        </w:rPr>
      </w:pPr>
      <w:r>
        <w:rPr>
          <w:rFonts w:ascii="Gilroy" w:eastAsia="Gilroy" w:hAnsi="Gilroy" w:cs="Gilroy"/>
          <w:color w:val="000000"/>
          <w:sz w:val="20"/>
          <w:szCs w:val="20"/>
        </w:rPr>
        <w:t>Стороны гарантируют, что все их сотрудники, которым в силу выполнения их служебных обязанностей стали известны сведения, являющиеся Конфиденциальной информацией по настоящему Соглашению, будут сохранять эту информацию в тайне.</w:t>
      </w:r>
    </w:p>
    <w:p w:rsidR="004F69FD" w:rsidRDefault="00DD0771">
      <w:pPr>
        <w:numPr>
          <w:ilvl w:val="0"/>
          <w:numId w:val="11"/>
        </w:numPr>
        <w:pBdr>
          <w:top w:val="nil"/>
          <w:left w:val="nil"/>
          <w:bottom w:val="nil"/>
          <w:right w:val="nil"/>
          <w:between w:val="nil"/>
        </w:pBdr>
        <w:spacing w:after="0"/>
        <w:ind w:left="357" w:hanging="357"/>
        <w:jc w:val="both"/>
        <w:rPr>
          <w:rFonts w:ascii="Gilroy" w:eastAsia="Gilroy" w:hAnsi="Gilroy" w:cs="Gilroy"/>
          <w:b/>
          <w:color w:val="000000"/>
          <w:sz w:val="20"/>
          <w:szCs w:val="20"/>
        </w:rPr>
      </w:pPr>
      <w:r>
        <w:rPr>
          <w:rFonts w:ascii="Gilroy" w:eastAsia="Gilroy" w:hAnsi="Gilroy" w:cs="Gilroy"/>
          <w:b/>
          <w:color w:val="000000"/>
          <w:sz w:val="20"/>
          <w:szCs w:val="20"/>
        </w:rPr>
        <w:t>Особые условия.</w:t>
      </w:r>
    </w:p>
    <w:p w:rsidR="004F69FD" w:rsidRDefault="00DD0771">
      <w:pPr>
        <w:numPr>
          <w:ilvl w:val="1"/>
          <w:numId w:val="11"/>
        </w:numPr>
        <w:pBdr>
          <w:top w:val="nil"/>
          <w:left w:val="nil"/>
          <w:bottom w:val="nil"/>
          <w:right w:val="nil"/>
          <w:between w:val="nil"/>
        </w:pBdr>
        <w:tabs>
          <w:tab w:val="left" w:pos="0"/>
          <w:tab w:val="left" w:pos="426"/>
        </w:tabs>
        <w:spacing w:after="0"/>
        <w:ind w:left="0" w:firstLine="0"/>
        <w:jc w:val="both"/>
        <w:rPr>
          <w:rFonts w:ascii="Gilroy" w:eastAsia="Gilroy" w:hAnsi="Gilroy" w:cs="Gilroy"/>
          <w:color w:val="000000"/>
          <w:sz w:val="20"/>
          <w:szCs w:val="20"/>
        </w:rPr>
      </w:pPr>
      <w:r>
        <w:rPr>
          <w:rFonts w:ascii="Gilroy" w:eastAsia="Gilroy" w:hAnsi="Gilroy" w:cs="Gilroy"/>
          <w:color w:val="000000"/>
          <w:sz w:val="20"/>
          <w:szCs w:val="20"/>
        </w:rPr>
        <w:t>Недействительность каких-либо отдельных пунктов настоящего Соглашения не влияет на действительность Соглашения в целом.</w:t>
      </w:r>
    </w:p>
    <w:p w:rsidR="004F69FD" w:rsidRDefault="00DD0771">
      <w:pPr>
        <w:numPr>
          <w:ilvl w:val="1"/>
          <w:numId w:val="11"/>
        </w:numPr>
        <w:pBdr>
          <w:top w:val="nil"/>
          <w:left w:val="nil"/>
          <w:bottom w:val="nil"/>
          <w:right w:val="nil"/>
          <w:between w:val="nil"/>
        </w:pBdr>
        <w:tabs>
          <w:tab w:val="left" w:pos="0"/>
          <w:tab w:val="left" w:pos="426"/>
        </w:tabs>
        <w:spacing w:after="0"/>
        <w:ind w:left="0" w:firstLine="0"/>
        <w:jc w:val="both"/>
        <w:rPr>
          <w:rFonts w:ascii="Gilroy" w:eastAsia="Gilroy" w:hAnsi="Gilroy" w:cs="Gilroy"/>
          <w:color w:val="000000"/>
          <w:sz w:val="20"/>
          <w:szCs w:val="20"/>
        </w:rPr>
      </w:pPr>
      <w:r>
        <w:rPr>
          <w:rFonts w:ascii="Gilroy" w:eastAsia="Gilroy" w:hAnsi="Gilroy" w:cs="Gilroy"/>
          <w:color w:val="000000"/>
          <w:sz w:val="20"/>
          <w:szCs w:val="20"/>
        </w:rPr>
        <w:t>Все изменения и дополнения к настоящему Соглашению являются действительными лишь в случае, если они совершены в письменном виде и подписаны уполномоченными на то лицами.</w:t>
      </w:r>
    </w:p>
    <w:p w:rsidR="004F69FD" w:rsidRDefault="00DD0771">
      <w:pPr>
        <w:numPr>
          <w:ilvl w:val="1"/>
          <w:numId w:val="11"/>
        </w:numPr>
        <w:pBdr>
          <w:top w:val="nil"/>
          <w:left w:val="nil"/>
          <w:bottom w:val="nil"/>
          <w:right w:val="nil"/>
          <w:between w:val="nil"/>
        </w:pBdr>
        <w:tabs>
          <w:tab w:val="left" w:pos="0"/>
          <w:tab w:val="left" w:pos="426"/>
        </w:tabs>
        <w:spacing w:after="0"/>
        <w:ind w:left="0" w:firstLine="0"/>
        <w:jc w:val="both"/>
        <w:rPr>
          <w:rFonts w:ascii="Gilroy" w:eastAsia="Gilroy" w:hAnsi="Gilroy" w:cs="Gilroy"/>
          <w:color w:val="000000"/>
          <w:sz w:val="20"/>
          <w:szCs w:val="20"/>
        </w:rPr>
      </w:pPr>
      <w:r>
        <w:rPr>
          <w:rFonts w:ascii="Gilroy" w:eastAsia="Gilroy" w:hAnsi="Gilroy" w:cs="Gilroy"/>
          <w:color w:val="000000"/>
          <w:sz w:val="20"/>
          <w:szCs w:val="20"/>
        </w:rPr>
        <w:t>Стороны не вправе без письменного разрешения другой Стороны передавать свои права и обязанности по настоящему Соглашению третьим лицам.</w:t>
      </w:r>
    </w:p>
    <w:p w:rsidR="004F69FD" w:rsidRDefault="00DD0771">
      <w:pPr>
        <w:numPr>
          <w:ilvl w:val="1"/>
          <w:numId w:val="11"/>
        </w:numPr>
        <w:pBdr>
          <w:top w:val="nil"/>
          <w:left w:val="nil"/>
          <w:bottom w:val="nil"/>
          <w:right w:val="nil"/>
          <w:between w:val="nil"/>
        </w:pBdr>
        <w:tabs>
          <w:tab w:val="left" w:pos="0"/>
          <w:tab w:val="left" w:pos="426"/>
        </w:tabs>
        <w:spacing w:after="0"/>
        <w:ind w:left="0" w:firstLine="0"/>
        <w:jc w:val="both"/>
        <w:rPr>
          <w:rFonts w:ascii="Gilroy" w:eastAsia="Gilroy" w:hAnsi="Gilroy" w:cs="Gilroy"/>
          <w:color w:val="000000"/>
          <w:sz w:val="20"/>
          <w:szCs w:val="20"/>
        </w:rPr>
      </w:pPr>
      <w:r>
        <w:rPr>
          <w:rFonts w:ascii="Gilroy" w:eastAsia="Gilroy" w:hAnsi="Gilroy" w:cs="Gilroy"/>
          <w:color w:val="000000"/>
          <w:sz w:val="20"/>
          <w:szCs w:val="20"/>
        </w:rPr>
        <w:t>В случае возникновения споров и разногласий по настоящему Соглашению Стороны примут все возможные меры по урегулированию спора путем переговоров.</w:t>
      </w:r>
    </w:p>
    <w:p w:rsidR="004F69FD" w:rsidRDefault="00DD0771">
      <w:pPr>
        <w:numPr>
          <w:ilvl w:val="1"/>
          <w:numId w:val="11"/>
        </w:numPr>
        <w:pBdr>
          <w:top w:val="nil"/>
          <w:left w:val="nil"/>
          <w:bottom w:val="nil"/>
          <w:right w:val="nil"/>
          <w:between w:val="nil"/>
        </w:pBdr>
        <w:tabs>
          <w:tab w:val="left" w:pos="0"/>
          <w:tab w:val="left" w:pos="426"/>
        </w:tabs>
        <w:spacing w:after="0"/>
        <w:ind w:left="0" w:firstLine="0"/>
        <w:jc w:val="both"/>
        <w:rPr>
          <w:rFonts w:ascii="Gilroy" w:eastAsia="Gilroy" w:hAnsi="Gilroy" w:cs="Gilroy"/>
          <w:color w:val="000000"/>
          <w:sz w:val="20"/>
          <w:szCs w:val="20"/>
        </w:rPr>
      </w:pPr>
      <w:r>
        <w:rPr>
          <w:rFonts w:ascii="Gilroy" w:eastAsia="Gilroy" w:hAnsi="Gilroy" w:cs="Gilroy"/>
          <w:color w:val="000000"/>
          <w:sz w:val="20"/>
          <w:szCs w:val="20"/>
        </w:rPr>
        <w:t>В случае неразрешимых противоречий между Сторонами спор подлежит окончательному разрешению в суде в соответствии с законодательством Российской Федерации.</w:t>
      </w:r>
    </w:p>
    <w:p w:rsidR="004F69FD" w:rsidRDefault="00DD0771">
      <w:pPr>
        <w:numPr>
          <w:ilvl w:val="1"/>
          <w:numId w:val="11"/>
        </w:numPr>
        <w:pBdr>
          <w:top w:val="nil"/>
          <w:left w:val="nil"/>
          <w:bottom w:val="nil"/>
          <w:right w:val="nil"/>
          <w:between w:val="nil"/>
        </w:pBdr>
        <w:tabs>
          <w:tab w:val="left" w:pos="0"/>
          <w:tab w:val="left" w:pos="426"/>
        </w:tabs>
        <w:spacing w:after="0"/>
        <w:ind w:left="0" w:firstLine="0"/>
        <w:jc w:val="both"/>
        <w:rPr>
          <w:rFonts w:ascii="Gilroy" w:eastAsia="Gilroy" w:hAnsi="Gilroy" w:cs="Gilroy"/>
          <w:color w:val="000000"/>
          <w:sz w:val="20"/>
          <w:szCs w:val="20"/>
        </w:rPr>
      </w:pPr>
      <w:r>
        <w:rPr>
          <w:rFonts w:ascii="Gilroy" w:eastAsia="Gilroy" w:hAnsi="Gilroy" w:cs="Gilroy"/>
          <w:color w:val="000000"/>
          <w:sz w:val="20"/>
          <w:szCs w:val="20"/>
        </w:rPr>
        <w:t>Настоящее Соглашение составлено в двух экземплярах, по одному экземпляру для каждой из Сторон. Оба экземпляра имеют одинаковую юридическую силу.</w:t>
      </w:r>
    </w:p>
    <w:p w:rsidR="004F69FD" w:rsidRDefault="00DD0771">
      <w:pPr>
        <w:numPr>
          <w:ilvl w:val="0"/>
          <w:numId w:val="11"/>
        </w:numPr>
        <w:pBdr>
          <w:top w:val="nil"/>
          <w:left w:val="nil"/>
          <w:bottom w:val="nil"/>
          <w:right w:val="nil"/>
          <w:between w:val="nil"/>
        </w:pBdr>
        <w:spacing w:after="0"/>
        <w:ind w:left="357" w:hanging="357"/>
        <w:jc w:val="both"/>
        <w:rPr>
          <w:rFonts w:ascii="Gilroy" w:eastAsia="Gilroy" w:hAnsi="Gilroy" w:cs="Gilroy"/>
          <w:b/>
          <w:color w:val="000000"/>
          <w:sz w:val="20"/>
          <w:szCs w:val="20"/>
        </w:rPr>
      </w:pPr>
      <w:r>
        <w:rPr>
          <w:rFonts w:ascii="Gilroy" w:eastAsia="Gilroy" w:hAnsi="Gilroy" w:cs="Gilroy"/>
          <w:b/>
          <w:color w:val="000000"/>
          <w:sz w:val="20"/>
          <w:szCs w:val="20"/>
        </w:rPr>
        <w:t>Срок действия Соглашения.</w:t>
      </w:r>
    </w:p>
    <w:p w:rsidR="004F69FD" w:rsidRDefault="00DD0771">
      <w:pPr>
        <w:numPr>
          <w:ilvl w:val="1"/>
          <w:numId w:val="11"/>
        </w:numPr>
        <w:pBdr>
          <w:top w:val="nil"/>
          <w:left w:val="nil"/>
          <w:bottom w:val="nil"/>
          <w:right w:val="nil"/>
          <w:between w:val="nil"/>
        </w:pBdr>
        <w:tabs>
          <w:tab w:val="left" w:pos="0"/>
          <w:tab w:val="left" w:pos="426"/>
        </w:tabs>
        <w:spacing w:after="0"/>
        <w:ind w:left="0" w:firstLine="0"/>
        <w:jc w:val="both"/>
        <w:rPr>
          <w:rFonts w:ascii="Gilroy" w:eastAsia="Gilroy" w:hAnsi="Gilroy" w:cs="Gilroy"/>
          <w:color w:val="000000"/>
          <w:sz w:val="20"/>
          <w:szCs w:val="20"/>
        </w:rPr>
      </w:pPr>
      <w:r>
        <w:rPr>
          <w:rFonts w:ascii="Gilroy" w:eastAsia="Gilroy" w:hAnsi="Gilroy" w:cs="Gilroy"/>
          <w:color w:val="000000"/>
          <w:sz w:val="20"/>
          <w:szCs w:val="20"/>
        </w:rPr>
        <w:t>Настоящее Соглашение вступает в силу с момента его подписания обеими Сторонами и действует в течени</w:t>
      </w:r>
      <w:proofErr w:type="gramStart"/>
      <w:r>
        <w:rPr>
          <w:rFonts w:ascii="Gilroy" w:eastAsia="Gilroy" w:hAnsi="Gilroy" w:cs="Gilroy"/>
          <w:color w:val="000000"/>
          <w:sz w:val="20"/>
          <w:szCs w:val="20"/>
        </w:rPr>
        <w:t>и</w:t>
      </w:r>
      <w:proofErr w:type="gramEnd"/>
      <w:r>
        <w:rPr>
          <w:rFonts w:ascii="Gilroy" w:eastAsia="Gilroy" w:hAnsi="Gilroy" w:cs="Gilroy"/>
          <w:color w:val="000000"/>
          <w:sz w:val="20"/>
          <w:szCs w:val="20"/>
        </w:rPr>
        <w:t xml:space="preserve"> 10 (десяти) лет после окончания других Соглашений и форм сотрудничества.</w:t>
      </w:r>
    </w:p>
    <w:p w:rsidR="004F69FD" w:rsidRDefault="00DD0771">
      <w:pPr>
        <w:numPr>
          <w:ilvl w:val="0"/>
          <w:numId w:val="11"/>
        </w:numPr>
        <w:pBdr>
          <w:top w:val="nil"/>
          <w:left w:val="nil"/>
          <w:bottom w:val="nil"/>
          <w:right w:val="nil"/>
          <w:between w:val="nil"/>
        </w:pBdr>
        <w:spacing w:after="0"/>
        <w:ind w:left="357" w:hanging="357"/>
        <w:jc w:val="both"/>
        <w:rPr>
          <w:rFonts w:ascii="Gilroy" w:eastAsia="Gilroy" w:hAnsi="Gilroy" w:cs="Gilroy"/>
          <w:b/>
          <w:color w:val="000000"/>
          <w:sz w:val="20"/>
          <w:szCs w:val="20"/>
        </w:rPr>
      </w:pPr>
      <w:r>
        <w:rPr>
          <w:rFonts w:ascii="Gilroy" w:eastAsia="Gilroy" w:hAnsi="Gilroy" w:cs="Gilroy"/>
          <w:b/>
          <w:color w:val="000000"/>
          <w:sz w:val="20"/>
          <w:szCs w:val="20"/>
        </w:rPr>
        <w:t>Обстоятельства непреодолимой силы.</w:t>
      </w:r>
    </w:p>
    <w:p w:rsidR="004F69FD" w:rsidRDefault="00DD0771">
      <w:pPr>
        <w:numPr>
          <w:ilvl w:val="1"/>
          <w:numId w:val="11"/>
        </w:numPr>
        <w:pBdr>
          <w:top w:val="nil"/>
          <w:left w:val="nil"/>
          <w:bottom w:val="nil"/>
          <w:right w:val="nil"/>
          <w:between w:val="nil"/>
        </w:pBdr>
        <w:tabs>
          <w:tab w:val="left" w:pos="0"/>
          <w:tab w:val="left" w:pos="426"/>
        </w:tabs>
        <w:spacing w:after="0"/>
        <w:ind w:left="0" w:firstLine="0"/>
        <w:jc w:val="both"/>
        <w:rPr>
          <w:rFonts w:ascii="Gilroy" w:eastAsia="Gilroy" w:hAnsi="Gilroy" w:cs="Gilroy"/>
          <w:color w:val="000000"/>
          <w:sz w:val="20"/>
          <w:szCs w:val="20"/>
        </w:rPr>
      </w:pPr>
      <w:r>
        <w:rPr>
          <w:rFonts w:ascii="Gilroy" w:eastAsia="Gilroy" w:hAnsi="Gilroy" w:cs="Gilroy"/>
          <w:color w:val="000000"/>
          <w:sz w:val="20"/>
          <w:szCs w:val="20"/>
        </w:rPr>
        <w:t>Стороны освобождаются от ответственности за полное или частичное неисполнение своих обязательств по настоящему Соглашению, если их неисполнение или частичное неисполнение явилось следствием обстоятельств непреодолимой силы.</w:t>
      </w:r>
    </w:p>
    <w:p w:rsidR="004F69FD" w:rsidRDefault="00DD0771">
      <w:pPr>
        <w:numPr>
          <w:ilvl w:val="1"/>
          <w:numId w:val="11"/>
        </w:numPr>
        <w:pBdr>
          <w:top w:val="nil"/>
          <w:left w:val="nil"/>
          <w:bottom w:val="nil"/>
          <w:right w:val="nil"/>
          <w:between w:val="nil"/>
        </w:pBdr>
        <w:tabs>
          <w:tab w:val="left" w:pos="0"/>
          <w:tab w:val="left" w:pos="426"/>
        </w:tabs>
        <w:spacing w:after="0"/>
        <w:ind w:left="0" w:firstLine="0"/>
        <w:jc w:val="both"/>
        <w:rPr>
          <w:rFonts w:ascii="Gilroy" w:eastAsia="Gilroy" w:hAnsi="Gilroy" w:cs="Gilroy"/>
          <w:color w:val="000000"/>
          <w:sz w:val="20"/>
          <w:szCs w:val="20"/>
        </w:rPr>
      </w:pPr>
      <w:proofErr w:type="gramStart"/>
      <w:r>
        <w:rPr>
          <w:rFonts w:ascii="Gilroy" w:eastAsia="Gilroy" w:hAnsi="Gilroy" w:cs="Gilroy"/>
          <w:color w:val="000000"/>
          <w:sz w:val="20"/>
          <w:szCs w:val="20"/>
        </w:rPr>
        <w:t>Под обстоятельствами непреодолимой силы понимают такие обстоятельства, которые возникли после заключения Соглашения в результате непредвиденных и непредотвратимых событий, неподвластных сторонам, включая, но, не ограничиваясь: пожар, наводнение, землетрясение, другие стихийные бедствия, запрещение властей, террористический акт, экономические и политические санкции, введенные в отношении Российской Федерации и (или) ее резидентов, при условии, что эти обстоятельства оказывают воздействие на выполнение обязательств по договору и</w:t>
      </w:r>
      <w:proofErr w:type="gramEnd"/>
      <w:r>
        <w:rPr>
          <w:rFonts w:ascii="Gilroy" w:eastAsia="Gilroy" w:hAnsi="Gilroy" w:cs="Gilroy"/>
          <w:color w:val="000000"/>
          <w:sz w:val="20"/>
          <w:szCs w:val="20"/>
        </w:rPr>
        <w:t xml:space="preserve"> подтверждены соответствующими уполномоченными органами и/или вступившими в силу нормативными актами органов власти.</w:t>
      </w:r>
    </w:p>
    <w:p w:rsidR="004F69FD" w:rsidRDefault="00DD0771">
      <w:pPr>
        <w:numPr>
          <w:ilvl w:val="0"/>
          <w:numId w:val="11"/>
        </w:numPr>
        <w:pBdr>
          <w:top w:val="nil"/>
          <w:left w:val="nil"/>
          <w:bottom w:val="nil"/>
          <w:right w:val="nil"/>
          <w:between w:val="nil"/>
        </w:pBdr>
        <w:spacing w:after="0"/>
        <w:ind w:left="357" w:hanging="357"/>
        <w:jc w:val="both"/>
        <w:rPr>
          <w:rFonts w:ascii="Gilroy" w:eastAsia="Gilroy" w:hAnsi="Gilroy" w:cs="Gilroy"/>
          <w:b/>
          <w:color w:val="000000"/>
          <w:sz w:val="20"/>
          <w:szCs w:val="20"/>
        </w:rPr>
      </w:pPr>
      <w:r>
        <w:rPr>
          <w:rFonts w:ascii="Gilroy" w:eastAsia="Gilroy" w:hAnsi="Gilroy" w:cs="Gilroy"/>
          <w:b/>
          <w:color w:val="000000"/>
          <w:sz w:val="20"/>
          <w:szCs w:val="20"/>
        </w:rPr>
        <w:t>Прочие положения.</w:t>
      </w:r>
    </w:p>
    <w:p w:rsidR="004F69FD" w:rsidRDefault="00DD0771">
      <w:pPr>
        <w:numPr>
          <w:ilvl w:val="1"/>
          <w:numId w:val="11"/>
        </w:numPr>
        <w:pBdr>
          <w:top w:val="nil"/>
          <w:left w:val="nil"/>
          <w:bottom w:val="nil"/>
          <w:right w:val="nil"/>
          <w:between w:val="nil"/>
        </w:pBdr>
        <w:tabs>
          <w:tab w:val="left" w:pos="0"/>
          <w:tab w:val="left" w:pos="426"/>
        </w:tabs>
        <w:spacing w:after="0"/>
        <w:ind w:left="0" w:firstLine="0"/>
        <w:jc w:val="both"/>
        <w:rPr>
          <w:rFonts w:ascii="Gilroy" w:eastAsia="Gilroy" w:hAnsi="Gilroy" w:cs="Gilroy"/>
          <w:color w:val="000000"/>
          <w:sz w:val="20"/>
          <w:szCs w:val="20"/>
        </w:rPr>
      </w:pPr>
      <w:r>
        <w:rPr>
          <w:rFonts w:ascii="Gilroy" w:eastAsia="Gilroy" w:hAnsi="Gilroy" w:cs="Gilroy"/>
          <w:color w:val="000000"/>
          <w:sz w:val="20"/>
          <w:szCs w:val="20"/>
        </w:rPr>
        <w:t>Настоящее Соглашение толкуется и регулируется в соответствии с законодательством Российской Федерации.</w:t>
      </w:r>
    </w:p>
    <w:p w:rsidR="004F69FD" w:rsidRDefault="00DD0771">
      <w:pPr>
        <w:numPr>
          <w:ilvl w:val="1"/>
          <w:numId w:val="11"/>
        </w:numPr>
        <w:pBdr>
          <w:top w:val="nil"/>
          <w:left w:val="nil"/>
          <w:bottom w:val="nil"/>
          <w:right w:val="nil"/>
          <w:between w:val="nil"/>
        </w:pBdr>
        <w:tabs>
          <w:tab w:val="left" w:pos="0"/>
          <w:tab w:val="left" w:pos="426"/>
        </w:tabs>
        <w:spacing w:after="0"/>
        <w:ind w:left="0" w:firstLine="0"/>
        <w:jc w:val="both"/>
        <w:rPr>
          <w:rFonts w:ascii="Gilroy" w:eastAsia="Gilroy" w:hAnsi="Gilroy" w:cs="Gilroy"/>
          <w:color w:val="000000"/>
          <w:sz w:val="20"/>
          <w:szCs w:val="20"/>
        </w:rPr>
      </w:pPr>
      <w:r>
        <w:rPr>
          <w:rFonts w:ascii="Gilroy" w:eastAsia="Gilroy" w:hAnsi="Gilroy" w:cs="Gilroy"/>
          <w:color w:val="000000"/>
          <w:sz w:val="20"/>
          <w:szCs w:val="20"/>
        </w:rPr>
        <w:t>Любые поправки, изменения и дополнения к настоящему Соглашению имеют силу только в том случае, если они составлены в письменном виде и подписаны уполномоченными представителями каждой из Сторон.</w:t>
      </w:r>
    </w:p>
    <w:p w:rsidR="004F69FD" w:rsidRDefault="00DD0771">
      <w:pPr>
        <w:numPr>
          <w:ilvl w:val="1"/>
          <w:numId w:val="11"/>
        </w:numPr>
        <w:pBdr>
          <w:top w:val="nil"/>
          <w:left w:val="nil"/>
          <w:bottom w:val="nil"/>
          <w:right w:val="nil"/>
          <w:between w:val="nil"/>
        </w:pBdr>
        <w:tabs>
          <w:tab w:val="left" w:pos="0"/>
          <w:tab w:val="left" w:pos="426"/>
        </w:tabs>
        <w:spacing w:after="120"/>
        <w:ind w:left="0" w:firstLine="0"/>
        <w:jc w:val="both"/>
        <w:rPr>
          <w:rFonts w:ascii="Gilroy" w:eastAsia="Gilroy" w:hAnsi="Gilroy" w:cs="Gilroy"/>
          <w:color w:val="000000"/>
          <w:sz w:val="20"/>
          <w:szCs w:val="20"/>
        </w:rPr>
      </w:pPr>
      <w:r>
        <w:rPr>
          <w:rFonts w:ascii="Gilroy" w:eastAsia="Gilroy" w:hAnsi="Gilroy" w:cs="Gilroy"/>
          <w:color w:val="000000"/>
          <w:sz w:val="20"/>
          <w:szCs w:val="20"/>
        </w:rPr>
        <w:t>Настоящее Соглашение подписано в двух экземплярах, имеющих одинаковую юридическую силу по одному для каждой Стороны.</w:t>
      </w:r>
    </w:p>
    <w:p w:rsidR="004F69FD" w:rsidRDefault="00DD0771">
      <w:pPr>
        <w:ind w:left="426" w:hanging="426"/>
        <w:rPr>
          <w:rFonts w:ascii="Gilroy" w:eastAsia="Gilroy" w:hAnsi="Gilroy" w:cs="Gilroy"/>
          <w:sz w:val="20"/>
          <w:szCs w:val="20"/>
        </w:rPr>
      </w:pPr>
      <w:r>
        <w:br w:type="page"/>
      </w:r>
    </w:p>
    <w:p w:rsidR="004F69FD" w:rsidRDefault="004F69FD">
      <w:pPr>
        <w:ind w:left="426" w:hanging="426"/>
        <w:rPr>
          <w:rFonts w:ascii="Gilroy" w:eastAsia="Gilroy" w:hAnsi="Gilroy" w:cs="Gilroy"/>
          <w:b/>
          <w:sz w:val="20"/>
          <w:szCs w:val="20"/>
        </w:rPr>
      </w:pPr>
    </w:p>
    <w:p w:rsidR="004F69FD" w:rsidRDefault="00DD0771">
      <w:pPr>
        <w:spacing w:after="0" w:line="360" w:lineRule="auto"/>
        <w:ind w:right="567"/>
        <w:rPr>
          <w:rFonts w:ascii="Gilroy" w:eastAsia="Gilroy" w:hAnsi="Gilroy" w:cs="Gilroy"/>
          <w:b/>
          <w:sz w:val="20"/>
          <w:szCs w:val="20"/>
        </w:rPr>
      </w:pPr>
      <w:r>
        <w:rPr>
          <w:rFonts w:ascii="Gilroy" w:eastAsia="Gilroy" w:hAnsi="Gilroy" w:cs="Gilroy"/>
          <w:b/>
          <w:sz w:val="20"/>
          <w:szCs w:val="20"/>
        </w:rPr>
        <w:t xml:space="preserve">Приложение №2 к Договору № ADICT-PROD-114 от </w:t>
      </w:r>
      <w:r w:rsidRPr="00680913">
        <w:rPr>
          <w:rFonts w:ascii="Gilroy" w:eastAsia="Gilroy" w:hAnsi="Gilroy" w:cs="Gilroy"/>
          <w:b/>
          <w:sz w:val="20"/>
          <w:szCs w:val="20"/>
        </w:rPr>
        <w:t>____</w:t>
      </w:r>
      <w:r>
        <w:rPr>
          <w:rFonts w:ascii="Gilroy" w:eastAsia="Gilroy" w:hAnsi="Gilroy" w:cs="Gilroy"/>
          <w:b/>
          <w:sz w:val="20"/>
          <w:szCs w:val="20"/>
        </w:rPr>
        <w:t xml:space="preserve">.10.2022 </w:t>
      </w:r>
    </w:p>
    <w:p w:rsidR="004F69FD" w:rsidRDefault="00DD0771">
      <w:pPr>
        <w:spacing w:after="0" w:line="360" w:lineRule="auto"/>
        <w:ind w:right="567"/>
        <w:rPr>
          <w:rFonts w:ascii="Gilroy" w:eastAsia="Gilroy" w:hAnsi="Gilroy" w:cs="Gilroy"/>
          <w:b/>
          <w:sz w:val="20"/>
          <w:szCs w:val="20"/>
        </w:rPr>
      </w:pPr>
      <w:r>
        <w:rPr>
          <w:rFonts w:ascii="Gilroy" w:eastAsia="Gilroy" w:hAnsi="Gilroy" w:cs="Gilroy"/>
          <w:b/>
          <w:sz w:val="20"/>
          <w:szCs w:val="20"/>
        </w:rPr>
        <w:t>ФОРМА АКТА О ВЫПОЛНЕННЫХ РАБОТАХ.</w:t>
      </w:r>
    </w:p>
    <w:p w:rsidR="004F69FD" w:rsidRDefault="004F69FD">
      <w:pPr>
        <w:spacing w:after="0" w:line="360" w:lineRule="auto"/>
        <w:ind w:right="567"/>
        <w:rPr>
          <w:rFonts w:ascii="Gilroy" w:eastAsia="Gilroy" w:hAnsi="Gilroy" w:cs="Gilroy"/>
          <w:b/>
          <w:sz w:val="20"/>
          <w:szCs w:val="20"/>
        </w:rPr>
      </w:pPr>
    </w:p>
    <w:tbl>
      <w:tblPr>
        <w:tblStyle w:val="aff9"/>
        <w:tblW w:w="1091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79"/>
        <w:gridCol w:w="5336"/>
      </w:tblGrid>
      <w:tr w:rsidR="004F69FD">
        <w:trPr>
          <w:jc w:val="center"/>
        </w:trPr>
        <w:tc>
          <w:tcPr>
            <w:tcW w:w="5579" w:type="dxa"/>
            <w:tcBorders>
              <w:top w:val="nil"/>
              <w:left w:val="nil"/>
              <w:bottom w:val="nil"/>
              <w:right w:val="nil"/>
            </w:tcBorders>
          </w:tcPr>
          <w:p w:rsidR="004F69FD" w:rsidRDefault="00DD0771">
            <w:pPr>
              <w:jc w:val="both"/>
              <w:rPr>
                <w:rFonts w:ascii="Gilroy" w:eastAsia="Gilroy" w:hAnsi="Gilroy" w:cs="Gilroy"/>
                <w:sz w:val="20"/>
                <w:szCs w:val="20"/>
              </w:rPr>
            </w:pPr>
            <w:r>
              <w:rPr>
                <w:rFonts w:ascii="Gilroy" w:eastAsia="Gilroy" w:hAnsi="Gilroy" w:cs="Gilroy"/>
                <w:sz w:val="20"/>
                <w:szCs w:val="20"/>
              </w:rPr>
              <w:t>г. Иркутск</w:t>
            </w:r>
          </w:p>
        </w:tc>
        <w:tc>
          <w:tcPr>
            <w:tcW w:w="5336" w:type="dxa"/>
            <w:tcBorders>
              <w:top w:val="nil"/>
              <w:left w:val="nil"/>
              <w:bottom w:val="nil"/>
              <w:right w:val="nil"/>
            </w:tcBorders>
          </w:tcPr>
          <w:p w:rsidR="004F69FD" w:rsidRDefault="00DD0771">
            <w:pPr>
              <w:jc w:val="right"/>
              <w:rPr>
                <w:rFonts w:ascii="Gilroy" w:eastAsia="Gilroy" w:hAnsi="Gilroy" w:cs="Gilroy"/>
                <w:sz w:val="20"/>
                <w:szCs w:val="20"/>
              </w:rPr>
            </w:pPr>
            <w:r w:rsidRPr="00680913">
              <w:rPr>
                <w:rFonts w:ascii="Gilroy" w:eastAsia="Gilroy" w:hAnsi="Gilroy" w:cs="Gilroy"/>
                <w:sz w:val="20"/>
                <w:szCs w:val="20"/>
              </w:rPr>
              <w:t>___.</w:t>
            </w:r>
            <w:r>
              <w:rPr>
                <w:rFonts w:ascii="Gilroy" w:eastAsia="Gilroy" w:hAnsi="Gilroy" w:cs="Gilroy"/>
                <w:sz w:val="20"/>
                <w:szCs w:val="20"/>
              </w:rPr>
              <w:t>10.2022</w:t>
            </w:r>
          </w:p>
        </w:tc>
      </w:tr>
    </w:tbl>
    <w:p w:rsidR="004F69FD" w:rsidRDefault="004F69FD">
      <w:pPr>
        <w:spacing w:after="0" w:line="360" w:lineRule="auto"/>
        <w:ind w:right="567"/>
        <w:rPr>
          <w:rFonts w:ascii="Gilroy" w:eastAsia="Gilroy" w:hAnsi="Gilroy" w:cs="Gilroy"/>
          <w:b/>
          <w:sz w:val="20"/>
          <w:szCs w:val="20"/>
        </w:rPr>
      </w:pPr>
    </w:p>
    <w:tbl>
      <w:tblPr>
        <w:tblStyle w:val="affa"/>
        <w:tblW w:w="10772" w:type="dxa"/>
        <w:tblInd w:w="0" w:type="dxa"/>
        <w:tblLayout w:type="fixed"/>
        <w:tblLook w:val="0400" w:firstRow="0" w:lastRow="0" w:firstColumn="0" w:lastColumn="0" w:noHBand="0" w:noVBand="1"/>
      </w:tblPr>
      <w:tblGrid>
        <w:gridCol w:w="539"/>
        <w:gridCol w:w="540"/>
        <w:gridCol w:w="538"/>
        <w:gridCol w:w="541"/>
        <w:gridCol w:w="275"/>
        <w:gridCol w:w="271"/>
        <w:gridCol w:w="272"/>
        <w:gridCol w:w="272"/>
        <w:gridCol w:w="270"/>
        <w:gridCol w:w="273"/>
        <w:gridCol w:w="270"/>
        <w:gridCol w:w="273"/>
        <w:gridCol w:w="271"/>
        <w:gridCol w:w="271"/>
        <w:gridCol w:w="272"/>
        <w:gridCol w:w="270"/>
        <w:gridCol w:w="273"/>
        <w:gridCol w:w="270"/>
        <w:gridCol w:w="273"/>
        <w:gridCol w:w="381"/>
        <w:gridCol w:w="382"/>
        <w:gridCol w:w="381"/>
        <w:gridCol w:w="503"/>
        <w:gridCol w:w="503"/>
        <w:gridCol w:w="272"/>
        <w:gridCol w:w="271"/>
        <w:gridCol w:w="272"/>
        <w:gridCol w:w="270"/>
        <w:gridCol w:w="356"/>
        <w:gridCol w:w="356"/>
        <w:gridCol w:w="355"/>
        <w:gridCol w:w="236"/>
      </w:tblGrid>
      <w:tr w:rsidR="004F69FD">
        <w:trPr>
          <w:trHeight w:val="525"/>
        </w:trPr>
        <w:tc>
          <w:tcPr>
            <w:tcW w:w="10703" w:type="dxa"/>
            <w:gridSpan w:val="31"/>
            <w:tcBorders>
              <w:bottom w:val="single" w:sz="12" w:space="0" w:color="000000"/>
            </w:tcBorders>
            <w:vAlign w:val="center"/>
          </w:tcPr>
          <w:p w:rsidR="004F69FD" w:rsidRDefault="00DD0771">
            <w:pPr>
              <w:spacing w:after="0" w:line="240" w:lineRule="auto"/>
              <w:rPr>
                <w:rFonts w:ascii="Gilroy" w:eastAsia="Gilroy" w:hAnsi="Gilroy" w:cs="Gilroy"/>
                <w:b/>
                <w:sz w:val="28"/>
                <w:szCs w:val="28"/>
              </w:rPr>
            </w:pPr>
            <w:r>
              <w:rPr>
                <w:rFonts w:ascii="Gilroy" w:eastAsia="Gilroy" w:hAnsi="Gilroy" w:cs="Gilroy"/>
                <w:b/>
                <w:sz w:val="28"/>
                <w:szCs w:val="28"/>
              </w:rPr>
              <w:t>Акт</w:t>
            </w:r>
            <w:r>
              <w:rPr>
                <w:b/>
                <w:sz w:val="28"/>
                <w:szCs w:val="28"/>
              </w:rPr>
              <w:t> </w:t>
            </w:r>
            <w:r>
              <w:rPr>
                <w:rFonts w:ascii="Gilroy" w:eastAsia="Gilroy" w:hAnsi="Gilroy" w:cs="Gilroy"/>
                <w:b/>
                <w:sz w:val="28"/>
                <w:szCs w:val="28"/>
              </w:rPr>
              <w:t>№</w:t>
            </w:r>
            <w:r>
              <w:rPr>
                <w:b/>
                <w:sz w:val="28"/>
                <w:szCs w:val="28"/>
              </w:rPr>
              <w:t> </w:t>
            </w:r>
            <w:proofErr w:type="spellStart"/>
            <w:r>
              <w:rPr>
                <w:rFonts w:ascii="Gilroy" w:eastAsia="Gilroy" w:hAnsi="Gilroy" w:cs="Gilroy"/>
                <w:b/>
                <w:sz w:val="28"/>
                <w:szCs w:val="28"/>
              </w:rPr>
              <w:t>ххх</w:t>
            </w:r>
            <w:proofErr w:type="spellEnd"/>
            <w:r>
              <w:rPr>
                <w:b/>
                <w:sz w:val="28"/>
                <w:szCs w:val="28"/>
              </w:rPr>
              <w:t> </w:t>
            </w:r>
            <w:r>
              <w:rPr>
                <w:rFonts w:ascii="Gilroy" w:eastAsia="Gilroy" w:hAnsi="Gilroy" w:cs="Gilroy"/>
                <w:b/>
                <w:sz w:val="28"/>
                <w:szCs w:val="28"/>
              </w:rPr>
              <w:t>от</w:t>
            </w:r>
            <w:r>
              <w:rPr>
                <w:b/>
                <w:sz w:val="28"/>
                <w:szCs w:val="28"/>
              </w:rPr>
              <w:t> </w:t>
            </w:r>
            <w:proofErr w:type="spellStart"/>
            <w:r>
              <w:rPr>
                <w:rFonts w:ascii="Gilroy" w:eastAsia="Gilroy" w:hAnsi="Gilroy" w:cs="Gilroy"/>
                <w:b/>
                <w:sz w:val="28"/>
                <w:szCs w:val="28"/>
              </w:rPr>
              <w:t>хх</w:t>
            </w:r>
            <w:proofErr w:type="spellEnd"/>
            <w:r>
              <w:rPr>
                <w:b/>
                <w:sz w:val="28"/>
                <w:szCs w:val="28"/>
              </w:rPr>
              <w:t> </w:t>
            </w:r>
            <w:proofErr w:type="spellStart"/>
            <w:r>
              <w:rPr>
                <w:rFonts w:ascii="Gilroy" w:eastAsia="Gilroy" w:hAnsi="Gilroy" w:cs="Gilroy"/>
                <w:b/>
                <w:sz w:val="28"/>
                <w:szCs w:val="28"/>
              </w:rPr>
              <w:t>хххххххх</w:t>
            </w:r>
            <w:proofErr w:type="spellEnd"/>
            <w:r>
              <w:rPr>
                <w:b/>
                <w:sz w:val="28"/>
                <w:szCs w:val="28"/>
              </w:rPr>
              <w:t> </w:t>
            </w:r>
            <w:r>
              <w:rPr>
                <w:rFonts w:ascii="Gilroy" w:eastAsia="Gilroy" w:hAnsi="Gilroy" w:cs="Gilroy"/>
                <w:b/>
                <w:sz w:val="28"/>
                <w:szCs w:val="28"/>
              </w:rPr>
              <w:t>20хх</w:t>
            </w:r>
            <w:r>
              <w:rPr>
                <w:b/>
                <w:sz w:val="28"/>
                <w:szCs w:val="28"/>
              </w:rPr>
              <w:t> </w:t>
            </w:r>
            <w:r>
              <w:rPr>
                <w:rFonts w:ascii="Gilroy" w:eastAsia="Gilroy" w:hAnsi="Gilroy" w:cs="Gilroy"/>
                <w:b/>
                <w:sz w:val="28"/>
                <w:szCs w:val="28"/>
              </w:rPr>
              <w:t>г.</w:t>
            </w:r>
          </w:p>
        </w:tc>
        <w:tc>
          <w:tcPr>
            <w:tcW w:w="69" w:type="dxa"/>
            <w:vAlign w:val="center"/>
          </w:tcPr>
          <w:p w:rsidR="004F69FD" w:rsidRDefault="004F69FD">
            <w:pPr>
              <w:spacing w:after="0" w:line="240" w:lineRule="auto"/>
              <w:rPr>
                <w:rFonts w:ascii="Gilroy" w:eastAsia="Gilroy" w:hAnsi="Gilroy" w:cs="Gilroy"/>
                <w:b/>
                <w:sz w:val="28"/>
                <w:szCs w:val="28"/>
              </w:rPr>
            </w:pPr>
          </w:p>
        </w:tc>
      </w:tr>
      <w:tr w:rsidR="004F69FD">
        <w:trPr>
          <w:trHeight w:val="255"/>
        </w:trPr>
        <w:tc>
          <w:tcPr>
            <w:tcW w:w="554" w:type="dxa"/>
            <w:vAlign w:val="center"/>
          </w:tcPr>
          <w:p w:rsidR="004F69FD" w:rsidRDefault="004F69FD">
            <w:pPr>
              <w:spacing w:after="0" w:line="240" w:lineRule="auto"/>
              <w:rPr>
                <w:rFonts w:ascii="Gilroy" w:eastAsia="Gilroy" w:hAnsi="Gilroy" w:cs="Gilroy"/>
                <w:sz w:val="20"/>
                <w:szCs w:val="20"/>
              </w:rPr>
            </w:pPr>
          </w:p>
        </w:tc>
        <w:tc>
          <w:tcPr>
            <w:tcW w:w="555" w:type="dxa"/>
            <w:vAlign w:val="center"/>
          </w:tcPr>
          <w:p w:rsidR="004F69FD" w:rsidRDefault="004F69FD">
            <w:pPr>
              <w:spacing w:after="0" w:line="240" w:lineRule="auto"/>
              <w:rPr>
                <w:rFonts w:ascii="Gilroy" w:eastAsia="Gilroy" w:hAnsi="Gilroy" w:cs="Gilroy"/>
                <w:sz w:val="20"/>
                <w:szCs w:val="20"/>
              </w:rPr>
            </w:pPr>
          </w:p>
        </w:tc>
        <w:tc>
          <w:tcPr>
            <w:tcW w:w="553" w:type="dxa"/>
            <w:vAlign w:val="center"/>
          </w:tcPr>
          <w:p w:rsidR="004F69FD" w:rsidRDefault="004F69FD">
            <w:pPr>
              <w:spacing w:after="0" w:line="240" w:lineRule="auto"/>
              <w:rPr>
                <w:rFonts w:ascii="Gilroy" w:eastAsia="Gilroy" w:hAnsi="Gilroy" w:cs="Gilroy"/>
                <w:sz w:val="20"/>
                <w:szCs w:val="20"/>
              </w:rPr>
            </w:pPr>
          </w:p>
        </w:tc>
        <w:tc>
          <w:tcPr>
            <w:tcW w:w="556" w:type="dxa"/>
            <w:vAlign w:val="center"/>
          </w:tcPr>
          <w:p w:rsidR="004F69FD" w:rsidRDefault="004F69FD">
            <w:pPr>
              <w:spacing w:after="0" w:line="240" w:lineRule="auto"/>
              <w:rPr>
                <w:rFonts w:ascii="Gilroy" w:eastAsia="Gilroy" w:hAnsi="Gilroy" w:cs="Gilroy"/>
                <w:sz w:val="20"/>
                <w:szCs w:val="20"/>
              </w:rPr>
            </w:pPr>
          </w:p>
        </w:tc>
        <w:tc>
          <w:tcPr>
            <w:tcW w:w="276" w:type="dxa"/>
            <w:vAlign w:val="center"/>
          </w:tcPr>
          <w:p w:rsidR="004F69FD" w:rsidRDefault="004F69FD">
            <w:pPr>
              <w:spacing w:after="0" w:line="240" w:lineRule="auto"/>
              <w:rPr>
                <w:rFonts w:ascii="Gilroy" w:eastAsia="Gilroy" w:hAnsi="Gilroy" w:cs="Gilroy"/>
                <w:sz w:val="20"/>
                <w:szCs w:val="20"/>
              </w:rPr>
            </w:pPr>
          </w:p>
        </w:tc>
        <w:tc>
          <w:tcPr>
            <w:tcW w:w="273" w:type="dxa"/>
            <w:vAlign w:val="center"/>
          </w:tcPr>
          <w:p w:rsidR="004F69FD" w:rsidRDefault="004F69FD">
            <w:pPr>
              <w:spacing w:after="0" w:line="240" w:lineRule="auto"/>
              <w:rPr>
                <w:rFonts w:ascii="Gilroy" w:eastAsia="Gilroy" w:hAnsi="Gilroy" w:cs="Gilroy"/>
                <w:sz w:val="20"/>
                <w:szCs w:val="20"/>
              </w:rPr>
            </w:pPr>
          </w:p>
        </w:tc>
        <w:tc>
          <w:tcPr>
            <w:tcW w:w="274" w:type="dxa"/>
            <w:vAlign w:val="center"/>
          </w:tcPr>
          <w:p w:rsidR="004F69FD" w:rsidRDefault="004F69FD">
            <w:pPr>
              <w:spacing w:after="0" w:line="240" w:lineRule="auto"/>
              <w:rPr>
                <w:rFonts w:ascii="Gilroy" w:eastAsia="Gilroy" w:hAnsi="Gilroy" w:cs="Gilroy"/>
                <w:sz w:val="20"/>
                <w:szCs w:val="20"/>
              </w:rPr>
            </w:pPr>
          </w:p>
        </w:tc>
        <w:tc>
          <w:tcPr>
            <w:tcW w:w="274" w:type="dxa"/>
            <w:vAlign w:val="center"/>
          </w:tcPr>
          <w:p w:rsidR="004F69FD" w:rsidRDefault="004F69FD">
            <w:pPr>
              <w:spacing w:after="0" w:line="240" w:lineRule="auto"/>
              <w:rPr>
                <w:rFonts w:ascii="Gilroy" w:eastAsia="Gilroy" w:hAnsi="Gilroy" w:cs="Gilroy"/>
                <w:sz w:val="20"/>
                <w:szCs w:val="20"/>
              </w:rPr>
            </w:pPr>
          </w:p>
        </w:tc>
        <w:tc>
          <w:tcPr>
            <w:tcW w:w="272" w:type="dxa"/>
            <w:vAlign w:val="center"/>
          </w:tcPr>
          <w:p w:rsidR="004F69FD" w:rsidRDefault="004F69FD">
            <w:pPr>
              <w:spacing w:after="0" w:line="240" w:lineRule="auto"/>
              <w:rPr>
                <w:rFonts w:ascii="Gilroy" w:eastAsia="Gilroy" w:hAnsi="Gilroy" w:cs="Gilroy"/>
                <w:sz w:val="20"/>
                <w:szCs w:val="20"/>
              </w:rPr>
            </w:pPr>
          </w:p>
        </w:tc>
        <w:tc>
          <w:tcPr>
            <w:tcW w:w="275" w:type="dxa"/>
            <w:vAlign w:val="center"/>
          </w:tcPr>
          <w:p w:rsidR="004F69FD" w:rsidRDefault="004F69FD">
            <w:pPr>
              <w:spacing w:after="0" w:line="240" w:lineRule="auto"/>
              <w:rPr>
                <w:rFonts w:ascii="Gilroy" w:eastAsia="Gilroy" w:hAnsi="Gilroy" w:cs="Gilroy"/>
                <w:sz w:val="20"/>
                <w:szCs w:val="20"/>
              </w:rPr>
            </w:pPr>
          </w:p>
        </w:tc>
        <w:tc>
          <w:tcPr>
            <w:tcW w:w="272" w:type="dxa"/>
            <w:vAlign w:val="center"/>
          </w:tcPr>
          <w:p w:rsidR="004F69FD" w:rsidRDefault="004F69FD">
            <w:pPr>
              <w:spacing w:after="0" w:line="240" w:lineRule="auto"/>
              <w:rPr>
                <w:rFonts w:ascii="Gilroy" w:eastAsia="Gilroy" w:hAnsi="Gilroy" w:cs="Gilroy"/>
                <w:sz w:val="20"/>
                <w:szCs w:val="20"/>
              </w:rPr>
            </w:pPr>
          </w:p>
        </w:tc>
        <w:tc>
          <w:tcPr>
            <w:tcW w:w="275" w:type="dxa"/>
            <w:vAlign w:val="center"/>
          </w:tcPr>
          <w:p w:rsidR="004F69FD" w:rsidRDefault="004F69FD">
            <w:pPr>
              <w:spacing w:after="0" w:line="240" w:lineRule="auto"/>
              <w:rPr>
                <w:rFonts w:ascii="Gilroy" w:eastAsia="Gilroy" w:hAnsi="Gilroy" w:cs="Gilroy"/>
                <w:sz w:val="20"/>
                <w:szCs w:val="20"/>
              </w:rPr>
            </w:pPr>
          </w:p>
        </w:tc>
        <w:tc>
          <w:tcPr>
            <w:tcW w:w="273" w:type="dxa"/>
            <w:vAlign w:val="center"/>
          </w:tcPr>
          <w:p w:rsidR="004F69FD" w:rsidRDefault="004F69FD">
            <w:pPr>
              <w:spacing w:after="0" w:line="240" w:lineRule="auto"/>
              <w:rPr>
                <w:rFonts w:ascii="Gilroy" w:eastAsia="Gilroy" w:hAnsi="Gilroy" w:cs="Gilroy"/>
                <w:sz w:val="20"/>
                <w:szCs w:val="20"/>
              </w:rPr>
            </w:pPr>
          </w:p>
        </w:tc>
        <w:tc>
          <w:tcPr>
            <w:tcW w:w="273" w:type="dxa"/>
            <w:vAlign w:val="center"/>
          </w:tcPr>
          <w:p w:rsidR="004F69FD" w:rsidRDefault="004F69FD">
            <w:pPr>
              <w:spacing w:after="0" w:line="240" w:lineRule="auto"/>
              <w:rPr>
                <w:rFonts w:ascii="Gilroy" w:eastAsia="Gilroy" w:hAnsi="Gilroy" w:cs="Gilroy"/>
                <w:sz w:val="20"/>
                <w:szCs w:val="20"/>
              </w:rPr>
            </w:pPr>
          </w:p>
        </w:tc>
        <w:tc>
          <w:tcPr>
            <w:tcW w:w="274" w:type="dxa"/>
            <w:vAlign w:val="center"/>
          </w:tcPr>
          <w:p w:rsidR="004F69FD" w:rsidRDefault="004F69FD">
            <w:pPr>
              <w:spacing w:after="0" w:line="240" w:lineRule="auto"/>
              <w:rPr>
                <w:rFonts w:ascii="Gilroy" w:eastAsia="Gilroy" w:hAnsi="Gilroy" w:cs="Gilroy"/>
                <w:sz w:val="20"/>
                <w:szCs w:val="20"/>
              </w:rPr>
            </w:pPr>
          </w:p>
        </w:tc>
        <w:tc>
          <w:tcPr>
            <w:tcW w:w="272" w:type="dxa"/>
            <w:vAlign w:val="center"/>
          </w:tcPr>
          <w:p w:rsidR="004F69FD" w:rsidRDefault="004F69FD">
            <w:pPr>
              <w:spacing w:after="0" w:line="240" w:lineRule="auto"/>
              <w:rPr>
                <w:rFonts w:ascii="Gilroy" w:eastAsia="Gilroy" w:hAnsi="Gilroy" w:cs="Gilroy"/>
                <w:sz w:val="20"/>
                <w:szCs w:val="20"/>
              </w:rPr>
            </w:pPr>
          </w:p>
        </w:tc>
        <w:tc>
          <w:tcPr>
            <w:tcW w:w="275" w:type="dxa"/>
            <w:vAlign w:val="center"/>
          </w:tcPr>
          <w:p w:rsidR="004F69FD" w:rsidRDefault="004F69FD">
            <w:pPr>
              <w:spacing w:after="0" w:line="240" w:lineRule="auto"/>
              <w:rPr>
                <w:rFonts w:ascii="Gilroy" w:eastAsia="Gilroy" w:hAnsi="Gilroy" w:cs="Gilroy"/>
                <w:sz w:val="20"/>
                <w:szCs w:val="20"/>
              </w:rPr>
            </w:pPr>
          </w:p>
        </w:tc>
        <w:tc>
          <w:tcPr>
            <w:tcW w:w="272" w:type="dxa"/>
            <w:vAlign w:val="center"/>
          </w:tcPr>
          <w:p w:rsidR="004F69FD" w:rsidRDefault="004F69FD">
            <w:pPr>
              <w:spacing w:after="0" w:line="240" w:lineRule="auto"/>
              <w:rPr>
                <w:rFonts w:ascii="Gilroy" w:eastAsia="Gilroy" w:hAnsi="Gilroy" w:cs="Gilroy"/>
                <w:sz w:val="20"/>
                <w:szCs w:val="20"/>
              </w:rPr>
            </w:pPr>
          </w:p>
        </w:tc>
        <w:tc>
          <w:tcPr>
            <w:tcW w:w="275" w:type="dxa"/>
            <w:vAlign w:val="center"/>
          </w:tcPr>
          <w:p w:rsidR="004F69FD" w:rsidRDefault="004F69FD">
            <w:pPr>
              <w:spacing w:after="0" w:line="240" w:lineRule="auto"/>
              <w:rPr>
                <w:rFonts w:ascii="Gilroy" w:eastAsia="Gilroy" w:hAnsi="Gilroy" w:cs="Gilroy"/>
                <w:sz w:val="20"/>
                <w:szCs w:val="20"/>
              </w:rPr>
            </w:pPr>
          </w:p>
        </w:tc>
        <w:tc>
          <w:tcPr>
            <w:tcW w:w="389" w:type="dxa"/>
            <w:vAlign w:val="center"/>
          </w:tcPr>
          <w:p w:rsidR="004F69FD" w:rsidRDefault="004F69FD">
            <w:pPr>
              <w:spacing w:after="0" w:line="240" w:lineRule="auto"/>
              <w:rPr>
                <w:rFonts w:ascii="Gilroy" w:eastAsia="Gilroy" w:hAnsi="Gilroy" w:cs="Gilroy"/>
                <w:sz w:val="20"/>
                <w:szCs w:val="20"/>
              </w:rPr>
            </w:pPr>
          </w:p>
        </w:tc>
        <w:tc>
          <w:tcPr>
            <w:tcW w:w="390" w:type="dxa"/>
            <w:vAlign w:val="center"/>
          </w:tcPr>
          <w:p w:rsidR="004F69FD" w:rsidRDefault="004F69FD">
            <w:pPr>
              <w:spacing w:after="0" w:line="240" w:lineRule="auto"/>
              <w:rPr>
                <w:rFonts w:ascii="Gilroy" w:eastAsia="Gilroy" w:hAnsi="Gilroy" w:cs="Gilroy"/>
                <w:sz w:val="20"/>
                <w:szCs w:val="20"/>
              </w:rPr>
            </w:pPr>
          </w:p>
        </w:tc>
        <w:tc>
          <w:tcPr>
            <w:tcW w:w="389" w:type="dxa"/>
            <w:vAlign w:val="center"/>
          </w:tcPr>
          <w:p w:rsidR="004F69FD" w:rsidRDefault="004F69FD">
            <w:pPr>
              <w:spacing w:after="0" w:line="240" w:lineRule="auto"/>
              <w:rPr>
                <w:rFonts w:ascii="Gilroy" w:eastAsia="Gilroy" w:hAnsi="Gilroy" w:cs="Gilroy"/>
                <w:sz w:val="20"/>
                <w:szCs w:val="20"/>
              </w:rPr>
            </w:pPr>
          </w:p>
        </w:tc>
        <w:tc>
          <w:tcPr>
            <w:tcW w:w="517" w:type="dxa"/>
            <w:vAlign w:val="center"/>
          </w:tcPr>
          <w:p w:rsidR="004F69FD" w:rsidRDefault="004F69FD">
            <w:pPr>
              <w:spacing w:after="0" w:line="240" w:lineRule="auto"/>
              <w:rPr>
                <w:rFonts w:ascii="Gilroy" w:eastAsia="Gilroy" w:hAnsi="Gilroy" w:cs="Gilroy"/>
                <w:sz w:val="20"/>
                <w:szCs w:val="20"/>
              </w:rPr>
            </w:pPr>
          </w:p>
        </w:tc>
        <w:tc>
          <w:tcPr>
            <w:tcW w:w="517" w:type="dxa"/>
            <w:vAlign w:val="center"/>
          </w:tcPr>
          <w:p w:rsidR="004F69FD" w:rsidRDefault="004F69FD">
            <w:pPr>
              <w:spacing w:after="0" w:line="240" w:lineRule="auto"/>
              <w:rPr>
                <w:rFonts w:ascii="Gilroy" w:eastAsia="Gilroy" w:hAnsi="Gilroy" w:cs="Gilroy"/>
                <w:sz w:val="20"/>
                <w:szCs w:val="20"/>
              </w:rPr>
            </w:pPr>
          </w:p>
        </w:tc>
        <w:tc>
          <w:tcPr>
            <w:tcW w:w="274" w:type="dxa"/>
            <w:vAlign w:val="center"/>
          </w:tcPr>
          <w:p w:rsidR="004F69FD" w:rsidRDefault="004F69FD">
            <w:pPr>
              <w:spacing w:after="0" w:line="240" w:lineRule="auto"/>
              <w:rPr>
                <w:rFonts w:ascii="Gilroy" w:eastAsia="Gilroy" w:hAnsi="Gilroy" w:cs="Gilroy"/>
                <w:sz w:val="20"/>
                <w:szCs w:val="20"/>
              </w:rPr>
            </w:pPr>
          </w:p>
        </w:tc>
        <w:tc>
          <w:tcPr>
            <w:tcW w:w="273" w:type="dxa"/>
            <w:vAlign w:val="center"/>
          </w:tcPr>
          <w:p w:rsidR="004F69FD" w:rsidRDefault="004F69FD">
            <w:pPr>
              <w:spacing w:after="0" w:line="240" w:lineRule="auto"/>
              <w:rPr>
                <w:rFonts w:ascii="Gilroy" w:eastAsia="Gilroy" w:hAnsi="Gilroy" w:cs="Gilroy"/>
                <w:sz w:val="20"/>
                <w:szCs w:val="20"/>
              </w:rPr>
            </w:pPr>
          </w:p>
        </w:tc>
        <w:tc>
          <w:tcPr>
            <w:tcW w:w="274" w:type="dxa"/>
            <w:vAlign w:val="center"/>
          </w:tcPr>
          <w:p w:rsidR="004F69FD" w:rsidRDefault="004F69FD">
            <w:pPr>
              <w:spacing w:after="0" w:line="240" w:lineRule="auto"/>
              <w:rPr>
                <w:rFonts w:ascii="Gilroy" w:eastAsia="Gilroy" w:hAnsi="Gilroy" w:cs="Gilroy"/>
                <w:sz w:val="20"/>
                <w:szCs w:val="20"/>
              </w:rPr>
            </w:pPr>
          </w:p>
        </w:tc>
        <w:tc>
          <w:tcPr>
            <w:tcW w:w="272" w:type="dxa"/>
            <w:vAlign w:val="center"/>
          </w:tcPr>
          <w:p w:rsidR="004F69FD" w:rsidRDefault="004F69FD">
            <w:pPr>
              <w:spacing w:after="0" w:line="240" w:lineRule="auto"/>
              <w:rPr>
                <w:rFonts w:ascii="Gilroy" w:eastAsia="Gilroy" w:hAnsi="Gilroy" w:cs="Gilroy"/>
                <w:sz w:val="20"/>
                <w:szCs w:val="20"/>
              </w:rPr>
            </w:pPr>
          </w:p>
        </w:tc>
        <w:tc>
          <w:tcPr>
            <w:tcW w:w="362" w:type="dxa"/>
            <w:vAlign w:val="center"/>
          </w:tcPr>
          <w:p w:rsidR="004F69FD" w:rsidRDefault="004F69FD">
            <w:pPr>
              <w:spacing w:after="0" w:line="240" w:lineRule="auto"/>
              <w:rPr>
                <w:rFonts w:ascii="Gilroy" w:eastAsia="Gilroy" w:hAnsi="Gilroy" w:cs="Gilroy"/>
                <w:sz w:val="20"/>
                <w:szCs w:val="20"/>
              </w:rPr>
            </w:pPr>
          </w:p>
        </w:tc>
        <w:tc>
          <w:tcPr>
            <w:tcW w:w="362" w:type="dxa"/>
            <w:vAlign w:val="center"/>
          </w:tcPr>
          <w:p w:rsidR="004F69FD" w:rsidRDefault="004F69FD">
            <w:pPr>
              <w:spacing w:after="0" w:line="240" w:lineRule="auto"/>
              <w:rPr>
                <w:rFonts w:ascii="Gilroy" w:eastAsia="Gilroy" w:hAnsi="Gilroy" w:cs="Gilroy"/>
                <w:sz w:val="20"/>
                <w:szCs w:val="20"/>
              </w:rPr>
            </w:pPr>
          </w:p>
        </w:tc>
        <w:tc>
          <w:tcPr>
            <w:tcW w:w="361" w:type="dxa"/>
            <w:vAlign w:val="center"/>
          </w:tcPr>
          <w:p w:rsidR="004F69FD" w:rsidRDefault="004F69FD">
            <w:pPr>
              <w:spacing w:after="0" w:line="240" w:lineRule="auto"/>
              <w:rPr>
                <w:rFonts w:ascii="Gilroy" w:eastAsia="Gilroy" w:hAnsi="Gilroy" w:cs="Gilroy"/>
                <w:sz w:val="20"/>
                <w:szCs w:val="20"/>
              </w:rPr>
            </w:pPr>
          </w:p>
        </w:tc>
        <w:tc>
          <w:tcPr>
            <w:tcW w:w="69" w:type="dxa"/>
            <w:vAlign w:val="center"/>
          </w:tcPr>
          <w:p w:rsidR="004F69FD" w:rsidRDefault="004F69FD">
            <w:pPr>
              <w:spacing w:after="0" w:line="240" w:lineRule="auto"/>
              <w:rPr>
                <w:rFonts w:ascii="Gilroy" w:eastAsia="Gilroy" w:hAnsi="Gilroy" w:cs="Gilroy"/>
                <w:sz w:val="20"/>
                <w:szCs w:val="20"/>
              </w:rPr>
            </w:pPr>
          </w:p>
        </w:tc>
      </w:tr>
      <w:tr w:rsidR="004F69FD">
        <w:trPr>
          <w:trHeight w:val="63"/>
        </w:trPr>
        <w:tc>
          <w:tcPr>
            <w:tcW w:w="2218" w:type="dxa"/>
            <w:gridSpan w:val="4"/>
            <w:vAlign w:val="center"/>
          </w:tcPr>
          <w:p w:rsidR="004F69FD" w:rsidRDefault="00DD0771">
            <w:pPr>
              <w:spacing w:after="0" w:line="240" w:lineRule="auto"/>
              <w:rPr>
                <w:rFonts w:ascii="Gilroy" w:eastAsia="Gilroy" w:hAnsi="Gilroy" w:cs="Gilroy"/>
                <w:sz w:val="18"/>
                <w:szCs w:val="18"/>
              </w:rPr>
            </w:pPr>
            <w:r>
              <w:rPr>
                <w:rFonts w:ascii="Gilroy" w:eastAsia="Gilroy" w:hAnsi="Gilroy" w:cs="Gilroy"/>
                <w:sz w:val="18"/>
                <w:szCs w:val="18"/>
              </w:rPr>
              <w:t>Исполнитель:</w:t>
            </w:r>
          </w:p>
        </w:tc>
        <w:tc>
          <w:tcPr>
            <w:tcW w:w="8554" w:type="dxa"/>
            <w:gridSpan w:val="28"/>
          </w:tcPr>
          <w:p w:rsidR="004F69FD" w:rsidRDefault="004F69FD">
            <w:pPr>
              <w:spacing w:after="0" w:line="240" w:lineRule="auto"/>
              <w:rPr>
                <w:rFonts w:ascii="Gilroy" w:eastAsia="Gilroy" w:hAnsi="Gilroy" w:cs="Gilroy"/>
                <w:b/>
                <w:sz w:val="18"/>
                <w:szCs w:val="18"/>
              </w:rPr>
            </w:pPr>
          </w:p>
        </w:tc>
      </w:tr>
      <w:tr w:rsidR="004F69FD">
        <w:trPr>
          <w:trHeight w:val="180"/>
        </w:trPr>
        <w:tc>
          <w:tcPr>
            <w:tcW w:w="554" w:type="dxa"/>
            <w:vAlign w:val="center"/>
          </w:tcPr>
          <w:p w:rsidR="004F69FD" w:rsidRDefault="004F69FD">
            <w:pPr>
              <w:spacing w:after="0" w:line="240" w:lineRule="auto"/>
              <w:rPr>
                <w:rFonts w:ascii="Gilroy" w:eastAsia="Gilroy" w:hAnsi="Gilroy" w:cs="Gilroy"/>
                <w:b/>
                <w:sz w:val="18"/>
                <w:szCs w:val="18"/>
              </w:rPr>
            </w:pPr>
          </w:p>
        </w:tc>
        <w:tc>
          <w:tcPr>
            <w:tcW w:w="555" w:type="dxa"/>
            <w:vAlign w:val="center"/>
          </w:tcPr>
          <w:p w:rsidR="004F69FD" w:rsidRDefault="004F69FD">
            <w:pPr>
              <w:spacing w:after="0" w:line="240" w:lineRule="auto"/>
              <w:rPr>
                <w:rFonts w:ascii="Gilroy" w:eastAsia="Gilroy" w:hAnsi="Gilroy" w:cs="Gilroy"/>
                <w:sz w:val="20"/>
                <w:szCs w:val="20"/>
              </w:rPr>
            </w:pPr>
          </w:p>
        </w:tc>
        <w:tc>
          <w:tcPr>
            <w:tcW w:w="553" w:type="dxa"/>
            <w:vAlign w:val="center"/>
          </w:tcPr>
          <w:p w:rsidR="004F69FD" w:rsidRDefault="004F69FD">
            <w:pPr>
              <w:spacing w:after="0" w:line="240" w:lineRule="auto"/>
              <w:rPr>
                <w:rFonts w:ascii="Gilroy" w:eastAsia="Gilroy" w:hAnsi="Gilroy" w:cs="Gilroy"/>
                <w:sz w:val="20"/>
                <w:szCs w:val="20"/>
              </w:rPr>
            </w:pPr>
          </w:p>
        </w:tc>
        <w:tc>
          <w:tcPr>
            <w:tcW w:w="556" w:type="dxa"/>
            <w:vAlign w:val="center"/>
          </w:tcPr>
          <w:p w:rsidR="004F69FD" w:rsidRDefault="004F69FD">
            <w:pPr>
              <w:spacing w:after="0" w:line="240" w:lineRule="auto"/>
              <w:rPr>
                <w:rFonts w:ascii="Gilroy" w:eastAsia="Gilroy" w:hAnsi="Gilroy" w:cs="Gilroy"/>
                <w:sz w:val="20"/>
                <w:szCs w:val="20"/>
              </w:rPr>
            </w:pPr>
          </w:p>
        </w:tc>
        <w:tc>
          <w:tcPr>
            <w:tcW w:w="276" w:type="dxa"/>
            <w:vAlign w:val="center"/>
          </w:tcPr>
          <w:p w:rsidR="004F69FD" w:rsidRDefault="004F69FD">
            <w:pPr>
              <w:spacing w:after="0" w:line="240" w:lineRule="auto"/>
              <w:rPr>
                <w:rFonts w:ascii="Gilroy" w:eastAsia="Gilroy" w:hAnsi="Gilroy" w:cs="Gilroy"/>
                <w:sz w:val="20"/>
                <w:szCs w:val="20"/>
              </w:rPr>
            </w:pPr>
          </w:p>
        </w:tc>
        <w:tc>
          <w:tcPr>
            <w:tcW w:w="273" w:type="dxa"/>
            <w:vAlign w:val="center"/>
          </w:tcPr>
          <w:p w:rsidR="004F69FD" w:rsidRDefault="004F69FD">
            <w:pPr>
              <w:spacing w:after="0" w:line="240" w:lineRule="auto"/>
              <w:rPr>
                <w:rFonts w:ascii="Gilroy" w:eastAsia="Gilroy" w:hAnsi="Gilroy" w:cs="Gilroy"/>
                <w:sz w:val="20"/>
                <w:szCs w:val="20"/>
              </w:rPr>
            </w:pPr>
          </w:p>
        </w:tc>
        <w:tc>
          <w:tcPr>
            <w:tcW w:w="274" w:type="dxa"/>
            <w:vAlign w:val="center"/>
          </w:tcPr>
          <w:p w:rsidR="004F69FD" w:rsidRDefault="004F69FD">
            <w:pPr>
              <w:spacing w:after="0" w:line="240" w:lineRule="auto"/>
              <w:rPr>
                <w:rFonts w:ascii="Gilroy" w:eastAsia="Gilroy" w:hAnsi="Gilroy" w:cs="Gilroy"/>
                <w:sz w:val="20"/>
                <w:szCs w:val="20"/>
              </w:rPr>
            </w:pPr>
          </w:p>
        </w:tc>
        <w:tc>
          <w:tcPr>
            <w:tcW w:w="274" w:type="dxa"/>
            <w:vAlign w:val="center"/>
          </w:tcPr>
          <w:p w:rsidR="004F69FD" w:rsidRDefault="004F69FD">
            <w:pPr>
              <w:spacing w:after="0" w:line="240" w:lineRule="auto"/>
              <w:rPr>
                <w:rFonts w:ascii="Gilroy" w:eastAsia="Gilroy" w:hAnsi="Gilroy" w:cs="Gilroy"/>
                <w:sz w:val="20"/>
                <w:szCs w:val="20"/>
              </w:rPr>
            </w:pPr>
          </w:p>
        </w:tc>
        <w:tc>
          <w:tcPr>
            <w:tcW w:w="272" w:type="dxa"/>
            <w:vAlign w:val="center"/>
          </w:tcPr>
          <w:p w:rsidR="004F69FD" w:rsidRDefault="004F69FD">
            <w:pPr>
              <w:spacing w:after="0" w:line="240" w:lineRule="auto"/>
              <w:rPr>
                <w:rFonts w:ascii="Gilroy" w:eastAsia="Gilroy" w:hAnsi="Gilroy" w:cs="Gilroy"/>
                <w:sz w:val="20"/>
                <w:szCs w:val="20"/>
              </w:rPr>
            </w:pPr>
          </w:p>
        </w:tc>
        <w:tc>
          <w:tcPr>
            <w:tcW w:w="275" w:type="dxa"/>
            <w:vAlign w:val="center"/>
          </w:tcPr>
          <w:p w:rsidR="004F69FD" w:rsidRDefault="004F69FD">
            <w:pPr>
              <w:spacing w:after="0" w:line="240" w:lineRule="auto"/>
              <w:rPr>
                <w:rFonts w:ascii="Gilroy" w:eastAsia="Gilroy" w:hAnsi="Gilroy" w:cs="Gilroy"/>
                <w:sz w:val="20"/>
                <w:szCs w:val="20"/>
              </w:rPr>
            </w:pPr>
          </w:p>
        </w:tc>
        <w:tc>
          <w:tcPr>
            <w:tcW w:w="272" w:type="dxa"/>
            <w:vAlign w:val="center"/>
          </w:tcPr>
          <w:p w:rsidR="004F69FD" w:rsidRDefault="004F69FD">
            <w:pPr>
              <w:spacing w:after="0" w:line="240" w:lineRule="auto"/>
              <w:rPr>
                <w:rFonts w:ascii="Gilroy" w:eastAsia="Gilroy" w:hAnsi="Gilroy" w:cs="Gilroy"/>
                <w:sz w:val="20"/>
                <w:szCs w:val="20"/>
              </w:rPr>
            </w:pPr>
          </w:p>
        </w:tc>
        <w:tc>
          <w:tcPr>
            <w:tcW w:w="275" w:type="dxa"/>
            <w:vAlign w:val="center"/>
          </w:tcPr>
          <w:p w:rsidR="004F69FD" w:rsidRDefault="004F69FD">
            <w:pPr>
              <w:spacing w:after="0" w:line="240" w:lineRule="auto"/>
              <w:rPr>
                <w:rFonts w:ascii="Gilroy" w:eastAsia="Gilroy" w:hAnsi="Gilroy" w:cs="Gilroy"/>
                <w:sz w:val="20"/>
                <w:szCs w:val="20"/>
              </w:rPr>
            </w:pPr>
          </w:p>
        </w:tc>
        <w:tc>
          <w:tcPr>
            <w:tcW w:w="273" w:type="dxa"/>
            <w:vAlign w:val="center"/>
          </w:tcPr>
          <w:p w:rsidR="004F69FD" w:rsidRDefault="004F69FD">
            <w:pPr>
              <w:spacing w:after="0" w:line="240" w:lineRule="auto"/>
              <w:rPr>
                <w:rFonts w:ascii="Gilroy" w:eastAsia="Gilroy" w:hAnsi="Gilroy" w:cs="Gilroy"/>
                <w:sz w:val="20"/>
                <w:szCs w:val="20"/>
              </w:rPr>
            </w:pPr>
          </w:p>
        </w:tc>
        <w:tc>
          <w:tcPr>
            <w:tcW w:w="273" w:type="dxa"/>
            <w:vAlign w:val="center"/>
          </w:tcPr>
          <w:p w:rsidR="004F69FD" w:rsidRDefault="004F69FD">
            <w:pPr>
              <w:spacing w:after="0" w:line="240" w:lineRule="auto"/>
              <w:rPr>
                <w:rFonts w:ascii="Gilroy" w:eastAsia="Gilroy" w:hAnsi="Gilroy" w:cs="Gilroy"/>
                <w:sz w:val="20"/>
                <w:szCs w:val="20"/>
              </w:rPr>
            </w:pPr>
          </w:p>
        </w:tc>
        <w:tc>
          <w:tcPr>
            <w:tcW w:w="274" w:type="dxa"/>
            <w:vAlign w:val="center"/>
          </w:tcPr>
          <w:p w:rsidR="004F69FD" w:rsidRDefault="004F69FD">
            <w:pPr>
              <w:spacing w:after="0" w:line="240" w:lineRule="auto"/>
              <w:rPr>
                <w:rFonts w:ascii="Gilroy" w:eastAsia="Gilroy" w:hAnsi="Gilroy" w:cs="Gilroy"/>
                <w:sz w:val="20"/>
                <w:szCs w:val="20"/>
              </w:rPr>
            </w:pPr>
          </w:p>
        </w:tc>
        <w:tc>
          <w:tcPr>
            <w:tcW w:w="272" w:type="dxa"/>
            <w:vAlign w:val="center"/>
          </w:tcPr>
          <w:p w:rsidR="004F69FD" w:rsidRDefault="004F69FD">
            <w:pPr>
              <w:spacing w:after="0" w:line="240" w:lineRule="auto"/>
              <w:rPr>
                <w:rFonts w:ascii="Gilroy" w:eastAsia="Gilroy" w:hAnsi="Gilroy" w:cs="Gilroy"/>
                <w:sz w:val="20"/>
                <w:szCs w:val="20"/>
              </w:rPr>
            </w:pPr>
          </w:p>
        </w:tc>
        <w:tc>
          <w:tcPr>
            <w:tcW w:w="275" w:type="dxa"/>
            <w:vAlign w:val="center"/>
          </w:tcPr>
          <w:p w:rsidR="004F69FD" w:rsidRDefault="004F69FD">
            <w:pPr>
              <w:spacing w:after="0" w:line="240" w:lineRule="auto"/>
              <w:rPr>
                <w:rFonts w:ascii="Gilroy" w:eastAsia="Gilroy" w:hAnsi="Gilroy" w:cs="Gilroy"/>
                <w:sz w:val="20"/>
                <w:szCs w:val="20"/>
              </w:rPr>
            </w:pPr>
          </w:p>
        </w:tc>
        <w:tc>
          <w:tcPr>
            <w:tcW w:w="272" w:type="dxa"/>
            <w:vAlign w:val="center"/>
          </w:tcPr>
          <w:p w:rsidR="004F69FD" w:rsidRDefault="004F69FD">
            <w:pPr>
              <w:spacing w:after="0" w:line="240" w:lineRule="auto"/>
              <w:rPr>
                <w:rFonts w:ascii="Gilroy" w:eastAsia="Gilroy" w:hAnsi="Gilroy" w:cs="Gilroy"/>
                <w:sz w:val="20"/>
                <w:szCs w:val="20"/>
              </w:rPr>
            </w:pPr>
          </w:p>
        </w:tc>
        <w:tc>
          <w:tcPr>
            <w:tcW w:w="275" w:type="dxa"/>
            <w:vAlign w:val="center"/>
          </w:tcPr>
          <w:p w:rsidR="004F69FD" w:rsidRDefault="004F69FD">
            <w:pPr>
              <w:spacing w:after="0" w:line="240" w:lineRule="auto"/>
              <w:rPr>
                <w:rFonts w:ascii="Gilroy" w:eastAsia="Gilroy" w:hAnsi="Gilroy" w:cs="Gilroy"/>
                <w:sz w:val="20"/>
                <w:szCs w:val="20"/>
              </w:rPr>
            </w:pPr>
          </w:p>
        </w:tc>
        <w:tc>
          <w:tcPr>
            <w:tcW w:w="389" w:type="dxa"/>
            <w:vAlign w:val="center"/>
          </w:tcPr>
          <w:p w:rsidR="004F69FD" w:rsidRDefault="004F69FD">
            <w:pPr>
              <w:spacing w:after="0" w:line="240" w:lineRule="auto"/>
              <w:rPr>
                <w:rFonts w:ascii="Gilroy" w:eastAsia="Gilroy" w:hAnsi="Gilroy" w:cs="Gilroy"/>
                <w:sz w:val="20"/>
                <w:szCs w:val="20"/>
              </w:rPr>
            </w:pPr>
          </w:p>
        </w:tc>
        <w:tc>
          <w:tcPr>
            <w:tcW w:w="390" w:type="dxa"/>
            <w:vAlign w:val="center"/>
          </w:tcPr>
          <w:p w:rsidR="004F69FD" w:rsidRDefault="004F69FD">
            <w:pPr>
              <w:spacing w:after="0" w:line="240" w:lineRule="auto"/>
              <w:rPr>
                <w:rFonts w:ascii="Gilroy" w:eastAsia="Gilroy" w:hAnsi="Gilroy" w:cs="Gilroy"/>
                <w:sz w:val="20"/>
                <w:szCs w:val="20"/>
              </w:rPr>
            </w:pPr>
          </w:p>
        </w:tc>
        <w:tc>
          <w:tcPr>
            <w:tcW w:w="389" w:type="dxa"/>
            <w:vAlign w:val="center"/>
          </w:tcPr>
          <w:p w:rsidR="004F69FD" w:rsidRDefault="004F69FD">
            <w:pPr>
              <w:spacing w:after="0" w:line="240" w:lineRule="auto"/>
              <w:rPr>
                <w:rFonts w:ascii="Gilroy" w:eastAsia="Gilroy" w:hAnsi="Gilroy" w:cs="Gilroy"/>
                <w:sz w:val="20"/>
                <w:szCs w:val="20"/>
              </w:rPr>
            </w:pPr>
          </w:p>
        </w:tc>
        <w:tc>
          <w:tcPr>
            <w:tcW w:w="517" w:type="dxa"/>
            <w:vAlign w:val="center"/>
          </w:tcPr>
          <w:p w:rsidR="004F69FD" w:rsidRDefault="004F69FD">
            <w:pPr>
              <w:spacing w:after="0" w:line="240" w:lineRule="auto"/>
              <w:rPr>
                <w:rFonts w:ascii="Gilroy" w:eastAsia="Gilroy" w:hAnsi="Gilroy" w:cs="Gilroy"/>
                <w:sz w:val="20"/>
                <w:szCs w:val="20"/>
              </w:rPr>
            </w:pPr>
          </w:p>
        </w:tc>
        <w:tc>
          <w:tcPr>
            <w:tcW w:w="517" w:type="dxa"/>
            <w:vAlign w:val="center"/>
          </w:tcPr>
          <w:p w:rsidR="004F69FD" w:rsidRDefault="004F69FD">
            <w:pPr>
              <w:spacing w:after="0" w:line="240" w:lineRule="auto"/>
              <w:rPr>
                <w:rFonts w:ascii="Gilroy" w:eastAsia="Gilroy" w:hAnsi="Gilroy" w:cs="Gilroy"/>
                <w:sz w:val="20"/>
                <w:szCs w:val="20"/>
              </w:rPr>
            </w:pPr>
          </w:p>
        </w:tc>
        <w:tc>
          <w:tcPr>
            <w:tcW w:w="274" w:type="dxa"/>
            <w:vAlign w:val="center"/>
          </w:tcPr>
          <w:p w:rsidR="004F69FD" w:rsidRDefault="004F69FD">
            <w:pPr>
              <w:spacing w:after="0" w:line="240" w:lineRule="auto"/>
              <w:rPr>
                <w:rFonts w:ascii="Gilroy" w:eastAsia="Gilroy" w:hAnsi="Gilroy" w:cs="Gilroy"/>
                <w:sz w:val="20"/>
                <w:szCs w:val="20"/>
              </w:rPr>
            </w:pPr>
          </w:p>
        </w:tc>
        <w:tc>
          <w:tcPr>
            <w:tcW w:w="273" w:type="dxa"/>
            <w:vAlign w:val="center"/>
          </w:tcPr>
          <w:p w:rsidR="004F69FD" w:rsidRDefault="004F69FD">
            <w:pPr>
              <w:spacing w:after="0" w:line="240" w:lineRule="auto"/>
              <w:rPr>
                <w:rFonts w:ascii="Gilroy" w:eastAsia="Gilroy" w:hAnsi="Gilroy" w:cs="Gilroy"/>
                <w:sz w:val="20"/>
                <w:szCs w:val="20"/>
              </w:rPr>
            </w:pPr>
          </w:p>
        </w:tc>
        <w:tc>
          <w:tcPr>
            <w:tcW w:w="274" w:type="dxa"/>
            <w:vAlign w:val="center"/>
          </w:tcPr>
          <w:p w:rsidR="004F69FD" w:rsidRDefault="004F69FD">
            <w:pPr>
              <w:spacing w:after="0" w:line="240" w:lineRule="auto"/>
              <w:rPr>
                <w:rFonts w:ascii="Gilroy" w:eastAsia="Gilroy" w:hAnsi="Gilroy" w:cs="Gilroy"/>
                <w:sz w:val="20"/>
                <w:szCs w:val="20"/>
              </w:rPr>
            </w:pPr>
          </w:p>
        </w:tc>
        <w:tc>
          <w:tcPr>
            <w:tcW w:w="272" w:type="dxa"/>
            <w:vAlign w:val="center"/>
          </w:tcPr>
          <w:p w:rsidR="004F69FD" w:rsidRDefault="004F69FD">
            <w:pPr>
              <w:spacing w:after="0" w:line="240" w:lineRule="auto"/>
              <w:rPr>
                <w:rFonts w:ascii="Gilroy" w:eastAsia="Gilroy" w:hAnsi="Gilroy" w:cs="Gilroy"/>
                <w:sz w:val="20"/>
                <w:szCs w:val="20"/>
              </w:rPr>
            </w:pPr>
          </w:p>
        </w:tc>
        <w:tc>
          <w:tcPr>
            <w:tcW w:w="362" w:type="dxa"/>
            <w:vAlign w:val="center"/>
          </w:tcPr>
          <w:p w:rsidR="004F69FD" w:rsidRDefault="004F69FD">
            <w:pPr>
              <w:spacing w:after="0" w:line="240" w:lineRule="auto"/>
              <w:rPr>
                <w:rFonts w:ascii="Gilroy" w:eastAsia="Gilroy" w:hAnsi="Gilroy" w:cs="Gilroy"/>
                <w:sz w:val="20"/>
                <w:szCs w:val="20"/>
              </w:rPr>
            </w:pPr>
          </w:p>
        </w:tc>
        <w:tc>
          <w:tcPr>
            <w:tcW w:w="362" w:type="dxa"/>
            <w:vAlign w:val="center"/>
          </w:tcPr>
          <w:p w:rsidR="004F69FD" w:rsidRDefault="004F69FD">
            <w:pPr>
              <w:spacing w:after="0" w:line="240" w:lineRule="auto"/>
              <w:rPr>
                <w:rFonts w:ascii="Gilroy" w:eastAsia="Gilroy" w:hAnsi="Gilroy" w:cs="Gilroy"/>
                <w:sz w:val="20"/>
                <w:szCs w:val="20"/>
              </w:rPr>
            </w:pPr>
          </w:p>
        </w:tc>
        <w:tc>
          <w:tcPr>
            <w:tcW w:w="361" w:type="dxa"/>
            <w:vAlign w:val="center"/>
          </w:tcPr>
          <w:p w:rsidR="004F69FD" w:rsidRDefault="004F69FD">
            <w:pPr>
              <w:spacing w:after="0" w:line="240" w:lineRule="auto"/>
              <w:rPr>
                <w:rFonts w:ascii="Gilroy" w:eastAsia="Gilroy" w:hAnsi="Gilroy" w:cs="Gilroy"/>
                <w:sz w:val="20"/>
                <w:szCs w:val="20"/>
              </w:rPr>
            </w:pPr>
          </w:p>
        </w:tc>
        <w:tc>
          <w:tcPr>
            <w:tcW w:w="69" w:type="dxa"/>
            <w:vAlign w:val="center"/>
          </w:tcPr>
          <w:p w:rsidR="004F69FD" w:rsidRDefault="004F69FD">
            <w:pPr>
              <w:spacing w:after="0" w:line="240" w:lineRule="auto"/>
              <w:rPr>
                <w:rFonts w:ascii="Gilroy" w:eastAsia="Gilroy" w:hAnsi="Gilroy" w:cs="Gilroy"/>
                <w:sz w:val="20"/>
                <w:szCs w:val="20"/>
              </w:rPr>
            </w:pPr>
          </w:p>
        </w:tc>
      </w:tr>
      <w:tr w:rsidR="004F69FD">
        <w:trPr>
          <w:trHeight w:val="63"/>
        </w:trPr>
        <w:tc>
          <w:tcPr>
            <w:tcW w:w="2218" w:type="dxa"/>
            <w:gridSpan w:val="4"/>
            <w:vAlign w:val="center"/>
          </w:tcPr>
          <w:p w:rsidR="004F69FD" w:rsidRDefault="00DD0771">
            <w:pPr>
              <w:spacing w:after="0" w:line="240" w:lineRule="auto"/>
              <w:rPr>
                <w:rFonts w:ascii="Gilroy" w:eastAsia="Gilroy" w:hAnsi="Gilroy" w:cs="Gilroy"/>
                <w:sz w:val="18"/>
                <w:szCs w:val="18"/>
              </w:rPr>
            </w:pPr>
            <w:r>
              <w:rPr>
                <w:rFonts w:ascii="Gilroy" w:eastAsia="Gilroy" w:hAnsi="Gilroy" w:cs="Gilroy"/>
                <w:sz w:val="18"/>
                <w:szCs w:val="18"/>
              </w:rPr>
              <w:t>Заказчик:</w:t>
            </w:r>
          </w:p>
        </w:tc>
        <w:tc>
          <w:tcPr>
            <w:tcW w:w="8554" w:type="dxa"/>
            <w:gridSpan w:val="28"/>
          </w:tcPr>
          <w:p w:rsidR="004F69FD" w:rsidRDefault="004F69FD">
            <w:pPr>
              <w:spacing w:after="0" w:line="240" w:lineRule="auto"/>
              <w:rPr>
                <w:rFonts w:ascii="Gilroy" w:eastAsia="Gilroy" w:hAnsi="Gilroy" w:cs="Gilroy"/>
                <w:b/>
                <w:sz w:val="18"/>
                <w:szCs w:val="18"/>
              </w:rPr>
            </w:pPr>
          </w:p>
        </w:tc>
      </w:tr>
      <w:tr w:rsidR="004F69FD">
        <w:trPr>
          <w:trHeight w:val="180"/>
        </w:trPr>
        <w:tc>
          <w:tcPr>
            <w:tcW w:w="554" w:type="dxa"/>
            <w:vAlign w:val="center"/>
          </w:tcPr>
          <w:p w:rsidR="004F69FD" w:rsidRDefault="004F69FD">
            <w:pPr>
              <w:spacing w:after="0" w:line="240" w:lineRule="auto"/>
              <w:rPr>
                <w:rFonts w:ascii="Gilroy" w:eastAsia="Gilroy" w:hAnsi="Gilroy" w:cs="Gilroy"/>
                <w:b/>
                <w:sz w:val="18"/>
                <w:szCs w:val="18"/>
              </w:rPr>
            </w:pPr>
          </w:p>
        </w:tc>
        <w:tc>
          <w:tcPr>
            <w:tcW w:w="555" w:type="dxa"/>
            <w:vAlign w:val="center"/>
          </w:tcPr>
          <w:p w:rsidR="004F69FD" w:rsidRDefault="004F69FD">
            <w:pPr>
              <w:spacing w:after="0" w:line="240" w:lineRule="auto"/>
              <w:rPr>
                <w:rFonts w:ascii="Gilroy" w:eastAsia="Gilroy" w:hAnsi="Gilroy" w:cs="Gilroy"/>
                <w:sz w:val="20"/>
                <w:szCs w:val="20"/>
              </w:rPr>
            </w:pPr>
          </w:p>
        </w:tc>
        <w:tc>
          <w:tcPr>
            <w:tcW w:w="553" w:type="dxa"/>
            <w:vAlign w:val="center"/>
          </w:tcPr>
          <w:p w:rsidR="004F69FD" w:rsidRDefault="004F69FD">
            <w:pPr>
              <w:spacing w:after="0" w:line="240" w:lineRule="auto"/>
              <w:rPr>
                <w:rFonts w:ascii="Gilroy" w:eastAsia="Gilroy" w:hAnsi="Gilroy" w:cs="Gilroy"/>
                <w:sz w:val="20"/>
                <w:szCs w:val="20"/>
              </w:rPr>
            </w:pPr>
          </w:p>
        </w:tc>
        <w:tc>
          <w:tcPr>
            <w:tcW w:w="556" w:type="dxa"/>
            <w:vAlign w:val="center"/>
          </w:tcPr>
          <w:p w:rsidR="004F69FD" w:rsidRDefault="004F69FD">
            <w:pPr>
              <w:spacing w:after="0" w:line="240" w:lineRule="auto"/>
              <w:rPr>
                <w:rFonts w:ascii="Gilroy" w:eastAsia="Gilroy" w:hAnsi="Gilroy" w:cs="Gilroy"/>
                <w:sz w:val="20"/>
                <w:szCs w:val="20"/>
              </w:rPr>
            </w:pPr>
          </w:p>
        </w:tc>
        <w:tc>
          <w:tcPr>
            <w:tcW w:w="276" w:type="dxa"/>
            <w:vAlign w:val="center"/>
          </w:tcPr>
          <w:p w:rsidR="004F69FD" w:rsidRDefault="004F69FD">
            <w:pPr>
              <w:spacing w:after="0" w:line="240" w:lineRule="auto"/>
              <w:rPr>
                <w:rFonts w:ascii="Gilroy" w:eastAsia="Gilroy" w:hAnsi="Gilroy" w:cs="Gilroy"/>
                <w:sz w:val="20"/>
                <w:szCs w:val="20"/>
              </w:rPr>
            </w:pPr>
          </w:p>
        </w:tc>
        <w:tc>
          <w:tcPr>
            <w:tcW w:w="273" w:type="dxa"/>
            <w:vAlign w:val="center"/>
          </w:tcPr>
          <w:p w:rsidR="004F69FD" w:rsidRDefault="004F69FD">
            <w:pPr>
              <w:spacing w:after="0" w:line="240" w:lineRule="auto"/>
              <w:rPr>
                <w:rFonts w:ascii="Gilroy" w:eastAsia="Gilroy" w:hAnsi="Gilroy" w:cs="Gilroy"/>
                <w:sz w:val="20"/>
                <w:szCs w:val="20"/>
              </w:rPr>
            </w:pPr>
          </w:p>
        </w:tc>
        <w:tc>
          <w:tcPr>
            <w:tcW w:w="274" w:type="dxa"/>
            <w:vAlign w:val="center"/>
          </w:tcPr>
          <w:p w:rsidR="004F69FD" w:rsidRDefault="004F69FD">
            <w:pPr>
              <w:spacing w:after="0" w:line="240" w:lineRule="auto"/>
              <w:rPr>
                <w:rFonts w:ascii="Gilroy" w:eastAsia="Gilroy" w:hAnsi="Gilroy" w:cs="Gilroy"/>
                <w:sz w:val="20"/>
                <w:szCs w:val="20"/>
              </w:rPr>
            </w:pPr>
          </w:p>
        </w:tc>
        <w:tc>
          <w:tcPr>
            <w:tcW w:w="274" w:type="dxa"/>
            <w:vAlign w:val="center"/>
          </w:tcPr>
          <w:p w:rsidR="004F69FD" w:rsidRDefault="004F69FD">
            <w:pPr>
              <w:spacing w:after="0" w:line="240" w:lineRule="auto"/>
              <w:rPr>
                <w:rFonts w:ascii="Gilroy" w:eastAsia="Gilroy" w:hAnsi="Gilroy" w:cs="Gilroy"/>
                <w:sz w:val="20"/>
                <w:szCs w:val="20"/>
              </w:rPr>
            </w:pPr>
          </w:p>
        </w:tc>
        <w:tc>
          <w:tcPr>
            <w:tcW w:w="272" w:type="dxa"/>
            <w:vAlign w:val="center"/>
          </w:tcPr>
          <w:p w:rsidR="004F69FD" w:rsidRDefault="004F69FD">
            <w:pPr>
              <w:spacing w:after="0" w:line="240" w:lineRule="auto"/>
              <w:rPr>
                <w:rFonts w:ascii="Gilroy" w:eastAsia="Gilroy" w:hAnsi="Gilroy" w:cs="Gilroy"/>
                <w:sz w:val="20"/>
                <w:szCs w:val="20"/>
              </w:rPr>
            </w:pPr>
          </w:p>
        </w:tc>
        <w:tc>
          <w:tcPr>
            <w:tcW w:w="275" w:type="dxa"/>
            <w:vAlign w:val="center"/>
          </w:tcPr>
          <w:p w:rsidR="004F69FD" w:rsidRDefault="004F69FD">
            <w:pPr>
              <w:spacing w:after="0" w:line="240" w:lineRule="auto"/>
              <w:rPr>
                <w:rFonts w:ascii="Gilroy" w:eastAsia="Gilroy" w:hAnsi="Gilroy" w:cs="Gilroy"/>
                <w:sz w:val="20"/>
                <w:szCs w:val="20"/>
              </w:rPr>
            </w:pPr>
          </w:p>
        </w:tc>
        <w:tc>
          <w:tcPr>
            <w:tcW w:w="272" w:type="dxa"/>
            <w:vAlign w:val="center"/>
          </w:tcPr>
          <w:p w:rsidR="004F69FD" w:rsidRDefault="004F69FD">
            <w:pPr>
              <w:spacing w:after="0" w:line="240" w:lineRule="auto"/>
              <w:rPr>
                <w:rFonts w:ascii="Gilroy" w:eastAsia="Gilroy" w:hAnsi="Gilroy" w:cs="Gilroy"/>
                <w:sz w:val="20"/>
                <w:szCs w:val="20"/>
              </w:rPr>
            </w:pPr>
          </w:p>
        </w:tc>
        <w:tc>
          <w:tcPr>
            <w:tcW w:w="275" w:type="dxa"/>
            <w:vAlign w:val="center"/>
          </w:tcPr>
          <w:p w:rsidR="004F69FD" w:rsidRDefault="004F69FD">
            <w:pPr>
              <w:spacing w:after="0" w:line="240" w:lineRule="auto"/>
              <w:rPr>
                <w:rFonts w:ascii="Gilroy" w:eastAsia="Gilroy" w:hAnsi="Gilroy" w:cs="Gilroy"/>
                <w:sz w:val="20"/>
                <w:szCs w:val="20"/>
              </w:rPr>
            </w:pPr>
          </w:p>
        </w:tc>
        <w:tc>
          <w:tcPr>
            <w:tcW w:w="273" w:type="dxa"/>
            <w:vAlign w:val="center"/>
          </w:tcPr>
          <w:p w:rsidR="004F69FD" w:rsidRDefault="004F69FD">
            <w:pPr>
              <w:spacing w:after="0" w:line="240" w:lineRule="auto"/>
              <w:rPr>
                <w:rFonts w:ascii="Gilroy" w:eastAsia="Gilroy" w:hAnsi="Gilroy" w:cs="Gilroy"/>
                <w:sz w:val="20"/>
                <w:szCs w:val="20"/>
              </w:rPr>
            </w:pPr>
          </w:p>
        </w:tc>
        <w:tc>
          <w:tcPr>
            <w:tcW w:w="273" w:type="dxa"/>
            <w:vAlign w:val="center"/>
          </w:tcPr>
          <w:p w:rsidR="004F69FD" w:rsidRDefault="004F69FD">
            <w:pPr>
              <w:spacing w:after="0" w:line="240" w:lineRule="auto"/>
              <w:rPr>
                <w:rFonts w:ascii="Gilroy" w:eastAsia="Gilroy" w:hAnsi="Gilroy" w:cs="Gilroy"/>
                <w:sz w:val="20"/>
                <w:szCs w:val="20"/>
              </w:rPr>
            </w:pPr>
          </w:p>
        </w:tc>
        <w:tc>
          <w:tcPr>
            <w:tcW w:w="274" w:type="dxa"/>
            <w:vAlign w:val="center"/>
          </w:tcPr>
          <w:p w:rsidR="004F69FD" w:rsidRDefault="004F69FD">
            <w:pPr>
              <w:spacing w:after="0" w:line="240" w:lineRule="auto"/>
              <w:rPr>
                <w:rFonts w:ascii="Gilroy" w:eastAsia="Gilroy" w:hAnsi="Gilroy" w:cs="Gilroy"/>
                <w:sz w:val="20"/>
                <w:szCs w:val="20"/>
              </w:rPr>
            </w:pPr>
          </w:p>
        </w:tc>
        <w:tc>
          <w:tcPr>
            <w:tcW w:w="272" w:type="dxa"/>
            <w:vAlign w:val="center"/>
          </w:tcPr>
          <w:p w:rsidR="004F69FD" w:rsidRDefault="004F69FD">
            <w:pPr>
              <w:spacing w:after="0" w:line="240" w:lineRule="auto"/>
              <w:rPr>
                <w:rFonts w:ascii="Gilroy" w:eastAsia="Gilroy" w:hAnsi="Gilroy" w:cs="Gilroy"/>
                <w:sz w:val="20"/>
                <w:szCs w:val="20"/>
              </w:rPr>
            </w:pPr>
          </w:p>
        </w:tc>
        <w:tc>
          <w:tcPr>
            <w:tcW w:w="275" w:type="dxa"/>
            <w:vAlign w:val="center"/>
          </w:tcPr>
          <w:p w:rsidR="004F69FD" w:rsidRDefault="004F69FD">
            <w:pPr>
              <w:spacing w:after="0" w:line="240" w:lineRule="auto"/>
              <w:rPr>
                <w:rFonts w:ascii="Gilroy" w:eastAsia="Gilroy" w:hAnsi="Gilroy" w:cs="Gilroy"/>
                <w:sz w:val="20"/>
                <w:szCs w:val="20"/>
              </w:rPr>
            </w:pPr>
          </w:p>
        </w:tc>
        <w:tc>
          <w:tcPr>
            <w:tcW w:w="272" w:type="dxa"/>
            <w:vAlign w:val="center"/>
          </w:tcPr>
          <w:p w:rsidR="004F69FD" w:rsidRDefault="004F69FD">
            <w:pPr>
              <w:spacing w:after="0" w:line="240" w:lineRule="auto"/>
              <w:rPr>
                <w:rFonts w:ascii="Gilroy" w:eastAsia="Gilroy" w:hAnsi="Gilroy" w:cs="Gilroy"/>
                <w:sz w:val="20"/>
                <w:szCs w:val="20"/>
              </w:rPr>
            </w:pPr>
          </w:p>
        </w:tc>
        <w:tc>
          <w:tcPr>
            <w:tcW w:w="275" w:type="dxa"/>
            <w:vAlign w:val="center"/>
          </w:tcPr>
          <w:p w:rsidR="004F69FD" w:rsidRDefault="004F69FD">
            <w:pPr>
              <w:spacing w:after="0" w:line="240" w:lineRule="auto"/>
              <w:rPr>
                <w:rFonts w:ascii="Gilroy" w:eastAsia="Gilroy" w:hAnsi="Gilroy" w:cs="Gilroy"/>
                <w:sz w:val="20"/>
                <w:szCs w:val="20"/>
              </w:rPr>
            </w:pPr>
          </w:p>
        </w:tc>
        <w:tc>
          <w:tcPr>
            <w:tcW w:w="389" w:type="dxa"/>
            <w:vAlign w:val="center"/>
          </w:tcPr>
          <w:p w:rsidR="004F69FD" w:rsidRDefault="004F69FD">
            <w:pPr>
              <w:spacing w:after="0" w:line="240" w:lineRule="auto"/>
              <w:rPr>
                <w:rFonts w:ascii="Gilroy" w:eastAsia="Gilroy" w:hAnsi="Gilroy" w:cs="Gilroy"/>
                <w:sz w:val="20"/>
                <w:szCs w:val="20"/>
              </w:rPr>
            </w:pPr>
          </w:p>
        </w:tc>
        <w:tc>
          <w:tcPr>
            <w:tcW w:w="390" w:type="dxa"/>
            <w:vAlign w:val="center"/>
          </w:tcPr>
          <w:p w:rsidR="004F69FD" w:rsidRDefault="004F69FD">
            <w:pPr>
              <w:spacing w:after="0" w:line="240" w:lineRule="auto"/>
              <w:rPr>
                <w:rFonts w:ascii="Gilroy" w:eastAsia="Gilroy" w:hAnsi="Gilroy" w:cs="Gilroy"/>
                <w:sz w:val="20"/>
                <w:szCs w:val="20"/>
              </w:rPr>
            </w:pPr>
          </w:p>
        </w:tc>
        <w:tc>
          <w:tcPr>
            <w:tcW w:w="389" w:type="dxa"/>
            <w:vAlign w:val="center"/>
          </w:tcPr>
          <w:p w:rsidR="004F69FD" w:rsidRDefault="004F69FD">
            <w:pPr>
              <w:spacing w:after="0" w:line="240" w:lineRule="auto"/>
              <w:rPr>
                <w:rFonts w:ascii="Gilroy" w:eastAsia="Gilroy" w:hAnsi="Gilroy" w:cs="Gilroy"/>
                <w:sz w:val="20"/>
                <w:szCs w:val="20"/>
              </w:rPr>
            </w:pPr>
          </w:p>
        </w:tc>
        <w:tc>
          <w:tcPr>
            <w:tcW w:w="517" w:type="dxa"/>
            <w:vAlign w:val="center"/>
          </w:tcPr>
          <w:p w:rsidR="004F69FD" w:rsidRDefault="004F69FD">
            <w:pPr>
              <w:spacing w:after="0" w:line="240" w:lineRule="auto"/>
              <w:rPr>
                <w:rFonts w:ascii="Gilroy" w:eastAsia="Gilroy" w:hAnsi="Gilroy" w:cs="Gilroy"/>
                <w:sz w:val="20"/>
                <w:szCs w:val="20"/>
              </w:rPr>
            </w:pPr>
          </w:p>
        </w:tc>
        <w:tc>
          <w:tcPr>
            <w:tcW w:w="517" w:type="dxa"/>
            <w:vAlign w:val="center"/>
          </w:tcPr>
          <w:p w:rsidR="004F69FD" w:rsidRDefault="004F69FD">
            <w:pPr>
              <w:spacing w:after="0" w:line="240" w:lineRule="auto"/>
              <w:rPr>
                <w:rFonts w:ascii="Gilroy" w:eastAsia="Gilroy" w:hAnsi="Gilroy" w:cs="Gilroy"/>
                <w:sz w:val="20"/>
                <w:szCs w:val="20"/>
              </w:rPr>
            </w:pPr>
          </w:p>
        </w:tc>
        <w:tc>
          <w:tcPr>
            <w:tcW w:w="274" w:type="dxa"/>
            <w:vAlign w:val="center"/>
          </w:tcPr>
          <w:p w:rsidR="004F69FD" w:rsidRDefault="004F69FD">
            <w:pPr>
              <w:spacing w:after="0" w:line="240" w:lineRule="auto"/>
              <w:rPr>
                <w:rFonts w:ascii="Gilroy" w:eastAsia="Gilroy" w:hAnsi="Gilroy" w:cs="Gilroy"/>
                <w:sz w:val="20"/>
                <w:szCs w:val="20"/>
              </w:rPr>
            </w:pPr>
          </w:p>
        </w:tc>
        <w:tc>
          <w:tcPr>
            <w:tcW w:w="273" w:type="dxa"/>
            <w:vAlign w:val="center"/>
          </w:tcPr>
          <w:p w:rsidR="004F69FD" w:rsidRDefault="004F69FD">
            <w:pPr>
              <w:spacing w:after="0" w:line="240" w:lineRule="auto"/>
              <w:rPr>
                <w:rFonts w:ascii="Gilroy" w:eastAsia="Gilroy" w:hAnsi="Gilroy" w:cs="Gilroy"/>
                <w:sz w:val="20"/>
                <w:szCs w:val="20"/>
              </w:rPr>
            </w:pPr>
          </w:p>
        </w:tc>
        <w:tc>
          <w:tcPr>
            <w:tcW w:w="274" w:type="dxa"/>
            <w:vAlign w:val="center"/>
          </w:tcPr>
          <w:p w:rsidR="004F69FD" w:rsidRDefault="004F69FD">
            <w:pPr>
              <w:spacing w:after="0" w:line="240" w:lineRule="auto"/>
              <w:rPr>
                <w:rFonts w:ascii="Gilroy" w:eastAsia="Gilroy" w:hAnsi="Gilroy" w:cs="Gilroy"/>
                <w:sz w:val="20"/>
                <w:szCs w:val="20"/>
              </w:rPr>
            </w:pPr>
          </w:p>
        </w:tc>
        <w:tc>
          <w:tcPr>
            <w:tcW w:w="272" w:type="dxa"/>
            <w:vAlign w:val="center"/>
          </w:tcPr>
          <w:p w:rsidR="004F69FD" w:rsidRDefault="004F69FD">
            <w:pPr>
              <w:spacing w:after="0" w:line="240" w:lineRule="auto"/>
              <w:rPr>
                <w:rFonts w:ascii="Gilroy" w:eastAsia="Gilroy" w:hAnsi="Gilroy" w:cs="Gilroy"/>
                <w:sz w:val="20"/>
                <w:szCs w:val="20"/>
              </w:rPr>
            </w:pPr>
          </w:p>
        </w:tc>
        <w:tc>
          <w:tcPr>
            <w:tcW w:w="362" w:type="dxa"/>
            <w:vAlign w:val="center"/>
          </w:tcPr>
          <w:p w:rsidR="004F69FD" w:rsidRDefault="004F69FD">
            <w:pPr>
              <w:spacing w:after="0" w:line="240" w:lineRule="auto"/>
              <w:rPr>
                <w:rFonts w:ascii="Gilroy" w:eastAsia="Gilroy" w:hAnsi="Gilroy" w:cs="Gilroy"/>
                <w:sz w:val="20"/>
                <w:szCs w:val="20"/>
              </w:rPr>
            </w:pPr>
          </w:p>
        </w:tc>
        <w:tc>
          <w:tcPr>
            <w:tcW w:w="362" w:type="dxa"/>
            <w:vAlign w:val="center"/>
          </w:tcPr>
          <w:p w:rsidR="004F69FD" w:rsidRDefault="004F69FD">
            <w:pPr>
              <w:spacing w:after="0" w:line="240" w:lineRule="auto"/>
              <w:rPr>
                <w:rFonts w:ascii="Gilroy" w:eastAsia="Gilroy" w:hAnsi="Gilroy" w:cs="Gilroy"/>
                <w:sz w:val="20"/>
                <w:szCs w:val="20"/>
              </w:rPr>
            </w:pPr>
          </w:p>
        </w:tc>
        <w:tc>
          <w:tcPr>
            <w:tcW w:w="361" w:type="dxa"/>
            <w:vAlign w:val="center"/>
          </w:tcPr>
          <w:p w:rsidR="004F69FD" w:rsidRDefault="004F69FD">
            <w:pPr>
              <w:spacing w:after="0" w:line="240" w:lineRule="auto"/>
              <w:rPr>
                <w:rFonts w:ascii="Gilroy" w:eastAsia="Gilroy" w:hAnsi="Gilroy" w:cs="Gilroy"/>
                <w:sz w:val="20"/>
                <w:szCs w:val="20"/>
              </w:rPr>
            </w:pPr>
          </w:p>
        </w:tc>
        <w:tc>
          <w:tcPr>
            <w:tcW w:w="69" w:type="dxa"/>
            <w:vAlign w:val="center"/>
          </w:tcPr>
          <w:p w:rsidR="004F69FD" w:rsidRDefault="004F69FD">
            <w:pPr>
              <w:spacing w:after="0" w:line="240" w:lineRule="auto"/>
              <w:rPr>
                <w:rFonts w:ascii="Gilroy" w:eastAsia="Gilroy" w:hAnsi="Gilroy" w:cs="Gilroy"/>
                <w:sz w:val="20"/>
                <w:szCs w:val="20"/>
              </w:rPr>
            </w:pPr>
          </w:p>
        </w:tc>
      </w:tr>
      <w:tr w:rsidR="004F69FD">
        <w:trPr>
          <w:trHeight w:val="315"/>
        </w:trPr>
        <w:tc>
          <w:tcPr>
            <w:tcW w:w="2218" w:type="dxa"/>
            <w:gridSpan w:val="4"/>
            <w:vAlign w:val="center"/>
          </w:tcPr>
          <w:p w:rsidR="004F69FD" w:rsidRDefault="004F69FD">
            <w:pPr>
              <w:spacing w:after="0" w:line="240" w:lineRule="auto"/>
              <w:rPr>
                <w:rFonts w:ascii="Gilroy" w:eastAsia="Gilroy" w:hAnsi="Gilroy" w:cs="Gilroy"/>
                <w:sz w:val="18"/>
                <w:szCs w:val="18"/>
              </w:rPr>
            </w:pPr>
          </w:p>
        </w:tc>
        <w:tc>
          <w:tcPr>
            <w:tcW w:w="8554" w:type="dxa"/>
            <w:gridSpan w:val="28"/>
          </w:tcPr>
          <w:p w:rsidR="004F69FD" w:rsidRDefault="004F69FD">
            <w:pPr>
              <w:spacing w:after="0" w:line="240" w:lineRule="auto"/>
              <w:rPr>
                <w:rFonts w:ascii="Gilroy" w:eastAsia="Gilroy" w:hAnsi="Gilroy" w:cs="Gilroy"/>
                <w:b/>
                <w:sz w:val="18"/>
                <w:szCs w:val="18"/>
              </w:rPr>
            </w:pPr>
          </w:p>
        </w:tc>
      </w:tr>
      <w:tr w:rsidR="004F69FD">
        <w:trPr>
          <w:trHeight w:val="180"/>
        </w:trPr>
        <w:tc>
          <w:tcPr>
            <w:tcW w:w="554" w:type="dxa"/>
            <w:vAlign w:val="center"/>
          </w:tcPr>
          <w:p w:rsidR="004F69FD" w:rsidRDefault="004F69FD">
            <w:pPr>
              <w:spacing w:after="0" w:line="240" w:lineRule="auto"/>
              <w:rPr>
                <w:rFonts w:ascii="Gilroy" w:eastAsia="Gilroy" w:hAnsi="Gilroy" w:cs="Gilroy"/>
                <w:b/>
                <w:sz w:val="18"/>
                <w:szCs w:val="18"/>
              </w:rPr>
            </w:pPr>
          </w:p>
        </w:tc>
        <w:tc>
          <w:tcPr>
            <w:tcW w:w="555" w:type="dxa"/>
            <w:vAlign w:val="center"/>
          </w:tcPr>
          <w:p w:rsidR="004F69FD" w:rsidRDefault="004F69FD">
            <w:pPr>
              <w:spacing w:after="0" w:line="240" w:lineRule="auto"/>
              <w:rPr>
                <w:rFonts w:ascii="Gilroy" w:eastAsia="Gilroy" w:hAnsi="Gilroy" w:cs="Gilroy"/>
                <w:sz w:val="20"/>
                <w:szCs w:val="20"/>
              </w:rPr>
            </w:pPr>
          </w:p>
        </w:tc>
        <w:tc>
          <w:tcPr>
            <w:tcW w:w="553" w:type="dxa"/>
            <w:vAlign w:val="center"/>
          </w:tcPr>
          <w:p w:rsidR="004F69FD" w:rsidRDefault="004F69FD">
            <w:pPr>
              <w:spacing w:after="0" w:line="240" w:lineRule="auto"/>
              <w:rPr>
                <w:rFonts w:ascii="Gilroy" w:eastAsia="Gilroy" w:hAnsi="Gilroy" w:cs="Gilroy"/>
                <w:sz w:val="20"/>
                <w:szCs w:val="20"/>
              </w:rPr>
            </w:pPr>
          </w:p>
        </w:tc>
        <w:tc>
          <w:tcPr>
            <w:tcW w:w="556" w:type="dxa"/>
            <w:vAlign w:val="center"/>
          </w:tcPr>
          <w:p w:rsidR="004F69FD" w:rsidRDefault="004F69FD">
            <w:pPr>
              <w:spacing w:after="0" w:line="240" w:lineRule="auto"/>
              <w:rPr>
                <w:rFonts w:ascii="Gilroy" w:eastAsia="Gilroy" w:hAnsi="Gilroy" w:cs="Gilroy"/>
                <w:sz w:val="20"/>
                <w:szCs w:val="20"/>
              </w:rPr>
            </w:pPr>
          </w:p>
        </w:tc>
        <w:tc>
          <w:tcPr>
            <w:tcW w:w="276" w:type="dxa"/>
            <w:vAlign w:val="center"/>
          </w:tcPr>
          <w:p w:rsidR="004F69FD" w:rsidRDefault="004F69FD">
            <w:pPr>
              <w:spacing w:after="0" w:line="240" w:lineRule="auto"/>
              <w:rPr>
                <w:rFonts w:ascii="Gilroy" w:eastAsia="Gilroy" w:hAnsi="Gilroy" w:cs="Gilroy"/>
                <w:sz w:val="20"/>
                <w:szCs w:val="20"/>
              </w:rPr>
            </w:pPr>
          </w:p>
        </w:tc>
        <w:tc>
          <w:tcPr>
            <w:tcW w:w="273" w:type="dxa"/>
            <w:vAlign w:val="center"/>
          </w:tcPr>
          <w:p w:rsidR="004F69FD" w:rsidRDefault="004F69FD">
            <w:pPr>
              <w:spacing w:after="0" w:line="240" w:lineRule="auto"/>
              <w:rPr>
                <w:rFonts w:ascii="Gilroy" w:eastAsia="Gilroy" w:hAnsi="Gilroy" w:cs="Gilroy"/>
                <w:sz w:val="20"/>
                <w:szCs w:val="20"/>
              </w:rPr>
            </w:pPr>
          </w:p>
        </w:tc>
        <w:tc>
          <w:tcPr>
            <w:tcW w:w="274" w:type="dxa"/>
            <w:vAlign w:val="center"/>
          </w:tcPr>
          <w:p w:rsidR="004F69FD" w:rsidRDefault="004F69FD">
            <w:pPr>
              <w:spacing w:after="0" w:line="240" w:lineRule="auto"/>
              <w:rPr>
                <w:rFonts w:ascii="Gilroy" w:eastAsia="Gilroy" w:hAnsi="Gilroy" w:cs="Gilroy"/>
                <w:sz w:val="20"/>
                <w:szCs w:val="20"/>
              </w:rPr>
            </w:pPr>
          </w:p>
        </w:tc>
        <w:tc>
          <w:tcPr>
            <w:tcW w:w="274" w:type="dxa"/>
            <w:vAlign w:val="center"/>
          </w:tcPr>
          <w:p w:rsidR="004F69FD" w:rsidRDefault="004F69FD">
            <w:pPr>
              <w:spacing w:after="0" w:line="240" w:lineRule="auto"/>
              <w:rPr>
                <w:rFonts w:ascii="Gilroy" w:eastAsia="Gilroy" w:hAnsi="Gilroy" w:cs="Gilroy"/>
                <w:sz w:val="20"/>
                <w:szCs w:val="20"/>
              </w:rPr>
            </w:pPr>
          </w:p>
        </w:tc>
        <w:tc>
          <w:tcPr>
            <w:tcW w:w="272" w:type="dxa"/>
            <w:vAlign w:val="center"/>
          </w:tcPr>
          <w:p w:rsidR="004F69FD" w:rsidRDefault="004F69FD">
            <w:pPr>
              <w:spacing w:after="0" w:line="240" w:lineRule="auto"/>
              <w:rPr>
                <w:rFonts w:ascii="Gilroy" w:eastAsia="Gilroy" w:hAnsi="Gilroy" w:cs="Gilroy"/>
                <w:sz w:val="20"/>
                <w:szCs w:val="20"/>
              </w:rPr>
            </w:pPr>
          </w:p>
        </w:tc>
        <w:tc>
          <w:tcPr>
            <w:tcW w:w="275" w:type="dxa"/>
            <w:vAlign w:val="center"/>
          </w:tcPr>
          <w:p w:rsidR="004F69FD" w:rsidRDefault="004F69FD">
            <w:pPr>
              <w:spacing w:after="0" w:line="240" w:lineRule="auto"/>
              <w:rPr>
                <w:rFonts w:ascii="Gilroy" w:eastAsia="Gilroy" w:hAnsi="Gilroy" w:cs="Gilroy"/>
                <w:sz w:val="20"/>
                <w:szCs w:val="20"/>
              </w:rPr>
            </w:pPr>
          </w:p>
        </w:tc>
        <w:tc>
          <w:tcPr>
            <w:tcW w:w="272" w:type="dxa"/>
            <w:vAlign w:val="center"/>
          </w:tcPr>
          <w:p w:rsidR="004F69FD" w:rsidRDefault="004F69FD">
            <w:pPr>
              <w:spacing w:after="0" w:line="240" w:lineRule="auto"/>
              <w:rPr>
                <w:rFonts w:ascii="Gilroy" w:eastAsia="Gilroy" w:hAnsi="Gilroy" w:cs="Gilroy"/>
                <w:sz w:val="20"/>
                <w:szCs w:val="20"/>
              </w:rPr>
            </w:pPr>
          </w:p>
        </w:tc>
        <w:tc>
          <w:tcPr>
            <w:tcW w:w="275" w:type="dxa"/>
            <w:vAlign w:val="center"/>
          </w:tcPr>
          <w:p w:rsidR="004F69FD" w:rsidRDefault="004F69FD">
            <w:pPr>
              <w:spacing w:after="0" w:line="240" w:lineRule="auto"/>
              <w:rPr>
                <w:rFonts w:ascii="Gilroy" w:eastAsia="Gilroy" w:hAnsi="Gilroy" w:cs="Gilroy"/>
                <w:sz w:val="20"/>
                <w:szCs w:val="20"/>
              </w:rPr>
            </w:pPr>
          </w:p>
        </w:tc>
        <w:tc>
          <w:tcPr>
            <w:tcW w:w="273" w:type="dxa"/>
            <w:vAlign w:val="center"/>
          </w:tcPr>
          <w:p w:rsidR="004F69FD" w:rsidRDefault="004F69FD">
            <w:pPr>
              <w:spacing w:after="0" w:line="240" w:lineRule="auto"/>
              <w:rPr>
                <w:rFonts w:ascii="Gilroy" w:eastAsia="Gilroy" w:hAnsi="Gilroy" w:cs="Gilroy"/>
                <w:sz w:val="20"/>
                <w:szCs w:val="20"/>
              </w:rPr>
            </w:pPr>
          </w:p>
        </w:tc>
        <w:tc>
          <w:tcPr>
            <w:tcW w:w="273" w:type="dxa"/>
            <w:vAlign w:val="center"/>
          </w:tcPr>
          <w:p w:rsidR="004F69FD" w:rsidRDefault="004F69FD">
            <w:pPr>
              <w:spacing w:after="0" w:line="240" w:lineRule="auto"/>
              <w:rPr>
                <w:rFonts w:ascii="Gilroy" w:eastAsia="Gilroy" w:hAnsi="Gilroy" w:cs="Gilroy"/>
                <w:sz w:val="20"/>
                <w:szCs w:val="20"/>
              </w:rPr>
            </w:pPr>
          </w:p>
        </w:tc>
        <w:tc>
          <w:tcPr>
            <w:tcW w:w="274" w:type="dxa"/>
            <w:vAlign w:val="center"/>
          </w:tcPr>
          <w:p w:rsidR="004F69FD" w:rsidRDefault="004F69FD">
            <w:pPr>
              <w:spacing w:after="0" w:line="240" w:lineRule="auto"/>
              <w:rPr>
                <w:rFonts w:ascii="Gilroy" w:eastAsia="Gilroy" w:hAnsi="Gilroy" w:cs="Gilroy"/>
                <w:sz w:val="20"/>
                <w:szCs w:val="20"/>
              </w:rPr>
            </w:pPr>
          </w:p>
        </w:tc>
        <w:tc>
          <w:tcPr>
            <w:tcW w:w="272" w:type="dxa"/>
            <w:vAlign w:val="center"/>
          </w:tcPr>
          <w:p w:rsidR="004F69FD" w:rsidRDefault="004F69FD">
            <w:pPr>
              <w:spacing w:after="0" w:line="240" w:lineRule="auto"/>
              <w:rPr>
                <w:rFonts w:ascii="Gilroy" w:eastAsia="Gilroy" w:hAnsi="Gilroy" w:cs="Gilroy"/>
                <w:sz w:val="20"/>
                <w:szCs w:val="20"/>
              </w:rPr>
            </w:pPr>
          </w:p>
        </w:tc>
        <w:tc>
          <w:tcPr>
            <w:tcW w:w="275" w:type="dxa"/>
            <w:vAlign w:val="center"/>
          </w:tcPr>
          <w:p w:rsidR="004F69FD" w:rsidRDefault="004F69FD">
            <w:pPr>
              <w:spacing w:after="0" w:line="240" w:lineRule="auto"/>
              <w:rPr>
                <w:rFonts w:ascii="Gilroy" w:eastAsia="Gilroy" w:hAnsi="Gilroy" w:cs="Gilroy"/>
                <w:sz w:val="20"/>
                <w:szCs w:val="20"/>
              </w:rPr>
            </w:pPr>
          </w:p>
        </w:tc>
        <w:tc>
          <w:tcPr>
            <w:tcW w:w="272" w:type="dxa"/>
            <w:vAlign w:val="center"/>
          </w:tcPr>
          <w:p w:rsidR="004F69FD" w:rsidRDefault="004F69FD">
            <w:pPr>
              <w:spacing w:after="0" w:line="240" w:lineRule="auto"/>
              <w:rPr>
                <w:rFonts w:ascii="Gilroy" w:eastAsia="Gilroy" w:hAnsi="Gilroy" w:cs="Gilroy"/>
                <w:sz w:val="20"/>
                <w:szCs w:val="20"/>
              </w:rPr>
            </w:pPr>
          </w:p>
        </w:tc>
        <w:tc>
          <w:tcPr>
            <w:tcW w:w="275" w:type="dxa"/>
            <w:vAlign w:val="center"/>
          </w:tcPr>
          <w:p w:rsidR="004F69FD" w:rsidRDefault="004F69FD">
            <w:pPr>
              <w:spacing w:after="0" w:line="240" w:lineRule="auto"/>
              <w:rPr>
                <w:rFonts w:ascii="Gilroy" w:eastAsia="Gilroy" w:hAnsi="Gilroy" w:cs="Gilroy"/>
                <w:sz w:val="20"/>
                <w:szCs w:val="20"/>
              </w:rPr>
            </w:pPr>
          </w:p>
        </w:tc>
        <w:tc>
          <w:tcPr>
            <w:tcW w:w="389" w:type="dxa"/>
            <w:vAlign w:val="center"/>
          </w:tcPr>
          <w:p w:rsidR="004F69FD" w:rsidRDefault="004F69FD">
            <w:pPr>
              <w:spacing w:after="0" w:line="240" w:lineRule="auto"/>
              <w:rPr>
                <w:rFonts w:ascii="Gilroy" w:eastAsia="Gilroy" w:hAnsi="Gilroy" w:cs="Gilroy"/>
                <w:sz w:val="20"/>
                <w:szCs w:val="20"/>
              </w:rPr>
            </w:pPr>
          </w:p>
        </w:tc>
        <w:tc>
          <w:tcPr>
            <w:tcW w:w="390" w:type="dxa"/>
            <w:vAlign w:val="center"/>
          </w:tcPr>
          <w:p w:rsidR="004F69FD" w:rsidRDefault="004F69FD">
            <w:pPr>
              <w:spacing w:after="0" w:line="240" w:lineRule="auto"/>
              <w:rPr>
                <w:rFonts w:ascii="Gilroy" w:eastAsia="Gilroy" w:hAnsi="Gilroy" w:cs="Gilroy"/>
                <w:sz w:val="20"/>
                <w:szCs w:val="20"/>
              </w:rPr>
            </w:pPr>
          </w:p>
        </w:tc>
        <w:tc>
          <w:tcPr>
            <w:tcW w:w="389" w:type="dxa"/>
            <w:vAlign w:val="center"/>
          </w:tcPr>
          <w:p w:rsidR="004F69FD" w:rsidRDefault="004F69FD">
            <w:pPr>
              <w:spacing w:after="0" w:line="240" w:lineRule="auto"/>
              <w:rPr>
                <w:rFonts w:ascii="Gilroy" w:eastAsia="Gilroy" w:hAnsi="Gilroy" w:cs="Gilroy"/>
                <w:sz w:val="20"/>
                <w:szCs w:val="20"/>
              </w:rPr>
            </w:pPr>
          </w:p>
        </w:tc>
        <w:tc>
          <w:tcPr>
            <w:tcW w:w="517" w:type="dxa"/>
            <w:vAlign w:val="center"/>
          </w:tcPr>
          <w:p w:rsidR="004F69FD" w:rsidRDefault="004F69FD">
            <w:pPr>
              <w:spacing w:after="0" w:line="240" w:lineRule="auto"/>
              <w:rPr>
                <w:rFonts w:ascii="Gilroy" w:eastAsia="Gilroy" w:hAnsi="Gilroy" w:cs="Gilroy"/>
                <w:sz w:val="20"/>
                <w:szCs w:val="20"/>
              </w:rPr>
            </w:pPr>
          </w:p>
        </w:tc>
        <w:tc>
          <w:tcPr>
            <w:tcW w:w="517" w:type="dxa"/>
            <w:vAlign w:val="center"/>
          </w:tcPr>
          <w:p w:rsidR="004F69FD" w:rsidRDefault="004F69FD">
            <w:pPr>
              <w:spacing w:after="0" w:line="240" w:lineRule="auto"/>
              <w:rPr>
                <w:rFonts w:ascii="Gilroy" w:eastAsia="Gilroy" w:hAnsi="Gilroy" w:cs="Gilroy"/>
                <w:sz w:val="20"/>
                <w:szCs w:val="20"/>
              </w:rPr>
            </w:pPr>
          </w:p>
        </w:tc>
        <w:tc>
          <w:tcPr>
            <w:tcW w:w="274" w:type="dxa"/>
            <w:vAlign w:val="center"/>
          </w:tcPr>
          <w:p w:rsidR="004F69FD" w:rsidRDefault="004F69FD">
            <w:pPr>
              <w:spacing w:after="0" w:line="240" w:lineRule="auto"/>
              <w:rPr>
                <w:rFonts w:ascii="Gilroy" w:eastAsia="Gilroy" w:hAnsi="Gilroy" w:cs="Gilroy"/>
                <w:sz w:val="20"/>
                <w:szCs w:val="20"/>
              </w:rPr>
            </w:pPr>
          </w:p>
        </w:tc>
        <w:tc>
          <w:tcPr>
            <w:tcW w:w="273" w:type="dxa"/>
            <w:vAlign w:val="center"/>
          </w:tcPr>
          <w:p w:rsidR="004F69FD" w:rsidRDefault="004F69FD">
            <w:pPr>
              <w:spacing w:after="0" w:line="240" w:lineRule="auto"/>
              <w:rPr>
                <w:rFonts w:ascii="Gilroy" w:eastAsia="Gilroy" w:hAnsi="Gilroy" w:cs="Gilroy"/>
                <w:sz w:val="20"/>
                <w:szCs w:val="20"/>
              </w:rPr>
            </w:pPr>
          </w:p>
        </w:tc>
        <w:tc>
          <w:tcPr>
            <w:tcW w:w="274" w:type="dxa"/>
            <w:vAlign w:val="center"/>
          </w:tcPr>
          <w:p w:rsidR="004F69FD" w:rsidRDefault="004F69FD">
            <w:pPr>
              <w:spacing w:after="0" w:line="240" w:lineRule="auto"/>
              <w:rPr>
                <w:rFonts w:ascii="Gilroy" w:eastAsia="Gilroy" w:hAnsi="Gilroy" w:cs="Gilroy"/>
                <w:sz w:val="20"/>
                <w:szCs w:val="20"/>
              </w:rPr>
            </w:pPr>
          </w:p>
        </w:tc>
        <w:tc>
          <w:tcPr>
            <w:tcW w:w="272" w:type="dxa"/>
            <w:vAlign w:val="center"/>
          </w:tcPr>
          <w:p w:rsidR="004F69FD" w:rsidRDefault="004F69FD">
            <w:pPr>
              <w:spacing w:after="0" w:line="240" w:lineRule="auto"/>
              <w:rPr>
                <w:rFonts w:ascii="Gilroy" w:eastAsia="Gilroy" w:hAnsi="Gilroy" w:cs="Gilroy"/>
                <w:sz w:val="20"/>
                <w:szCs w:val="20"/>
              </w:rPr>
            </w:pPr>
          </w:p>
        </w:tc>
        <w:tc>
          <w:tcPr>
            <w:tcW w:w="362" w:type="dxa"/>
            <w:vAlign w:val="center"/>
          </w:tcPr>
          <w:p w:rsidR="004F69FD" w:rsidRDefault="004F69FD">
            <w:pPr>
              <w:spacing w:after="0" w:line="240" w:lineRule="auto"/>
              <w:rPr>
                <w:rFonts w:ascii="Gilroy" w:eastAsia="Gilroy" w:hAnsi="Gilroy" w:cs="Gilroy"/>
                <w:sz w:val="20"/>
                <w:szCs w:val="20"/>
              </w:rPr>
            </w:pPr>
          </w:p>
        </w:tc>
        <w:tc>
          <w:tcPr>
            <w:tcW w:w="362" w:type="dxa"/>
            <w:vAlign w:val="center"/>
          </w:tcPr>
          <w:p w:rsidR="004F69FD" w:rsidRDefault="004F69FD">
            <w:pPr>
              <w:spacing w:after="0" w:line="240" w:lineRule="auto"/>
              <w:rPr>
                <w:rFonts w:ascii="Gilroy" w:eastAsia="Gilroy" w:hAnsi="Gilroy" w:cs="Gilroy"/>
                <w:sz w:val="20"/>
                <w:szCs w:val="20"/>
              </w:rPr>
            </w:pPr>
          </w:p>
        </w:tc>
        <w:tc>
          <w:tcPr>
            <w:tcW w:w="361" w:type="dxa"/>
            <w:vAlign w:val="center"/>
          </w:tcPr>
          <w:p w:rsidR="004F69FD" w:rsidRDefault="004F69FD">
            <w:pPr>
              <w:spacing w:after="0" w:line="240" w:lineRule="auto"/>
              <w:rPr>
                <w:rFonts w:ascii="Gilroy" w:eastAsia="Gilroy" w:hAnsi="Gilroy" w:cs="Gilroy"/>
                <w:sz w:val="20"/>
                <w:szCs w:val="20"/>
              </w:rPr>
            </w:pPr>
          </w:p>
        </w:tc>
        <w:tc>
          <w:tcPr>
            <w:tcW w:w="69" w:type="dxa"/>
            <w:vAlign w:val="center"/>
          </w:tcPr>
          <w:p w:rsidR="004F69FD" w:rsidRDefault="004F69FD">
            <w:pPr>
              <w:spacing w:after="0" w:line="240" w:lineRule="auto"/>
              <w:rPr>
                <w:rFonts w:ascii="Gilroy" w:eastAsia="Gilroy" w:hAnsi="Gilroy" w:cs="Gilroy"/>
                <w:sz w:val="20"/>
                <w:szCs w:val="20"/>
              </w:rPr>
            </w:pPr>
          </w:p>
        </w:tc>
      </w:tr>
      <w:tr w:rsidR="004F69FD">
        <w:trPr>
          <w:trHeight w:val="255"/>
        </w:trPr>
        <w:tc>
          <w:tcPr>
            <w:tcW w:w="1109" w:type="dxa"/>
            <w:gridSpan w:val="2"/>
            <w:vMerge w:val="restart"/>
            <w:tcBorders>
              <w:top w:val="single" w:sz="12" w:space="0" w:color="000000"/>
              <w:left w:val="single" w:sz="12" w:space="0" w:color="000000"/>
            </w:tcBorders>
            <w:vAlign w:val="center"/>
          </w:tcPr>
          <w:p w:rsidR="004F69FD" w:rsidRDefault="00DD0771">
            <w:pPr>
              <w:spacing w:after="0" w:line="240" w:lineRule="auto"/>
              <w:jc w:val="center"/>
              <w:rPr>
                <w:rFonts w:ascii="Gilroy" w:eastAsia="Gilroy" w:hAnsi="Gilroy" w:cs="Gilroy"/>
                <w:b/>
                <w:sz w:val="18"/>
                <w:szCs w:val="18"/>
              </w:rPr>
            </w:pPr>
            <w:r>
              <w:rPr>
                <w:rFonts w:ascii="Gilroy" w:eastAsia="Gilroy" w:hAnsi="Gilroy" w:cs="Gilroy"/>
                <w:b/>
                <w:sz w:val="18"/>
                <w:szCs w:val="18"/>
              </w:rPr>
              <w:t>№</w:t>
            </w:r>
          </w:p>
        </w:tc>
        <w:tc>
          <w:tcPr>
            <w:tcW w:w="5214" w:type="dxa"/>
            <w:gridSpan w:val="17"/>
            <w:vMerge w:val="restart"/>
            <w:tcBorders>
              <w:top w:val="single" w:sz="12" w:space="0" w:color="000000"/>
              <w:left w:val="single" w:sz="6" w:space="0" w:color="000000"/>
            </w:tcBorders>
            <w:vAlign w:val="center"/>
          </w:tcPr>
          <w:p w:rsidR="004F69FD" w:rsidRDefault="00DD0771">
            <w:pPr>
              <w:spacing w:after="0" w:line="240" w:lineRule="auto"/>
              <w:rPr>
                <w:rFonts w:ascii="Gilroy" w:eastAsia="Gilroy" w:hAnsi="Gilroy" w:cs="Gilroy"/>
                <w:b/>
                <w:sz w:val="18"/>
                <w:szCs w:val="18"/>
              </w:rPr>
            </w:pPr>
            <w:r>
              <w:rPr>
                <w:rFonts w:ascii="Gilroy" w:eastAsia="Gilroy" w:hAnsi="Gilroy" w:cs="Gilroy"/>
                <w:b/>
                <w:sz w:val="18"/>
                <w:szCs w:val="18"/>
              </w:rPr>
              <w:t>Наименование</w:t>
            </w:r>
            <w:r>
              <w:rPr>
                <w:b/>
                <w:sz w:val="18"/>
                <w:szCs w:val="18"/>
              </w:rPr>
              <w:t> </w:t>
            </w:r>
            <w:r>
              <w:rPr>
                <w:rFonts w:ascii="Gilroy" w:eastAsia="Gilroy" w:hAnsi="Gilroy" w:cs="Gilroy"/>
                <w:b/>
                <w:sz w:val="18"/>
                <w:szCs w:val="18"/>
              </w:rPr>
              <w:t>работ</w:t>
            </w:r>
          </w:p>
        </w:tc>
        <w:tc>
          <w:tcPr>
            <w:tcW w:w="1168" w:type="dxa"/>
            <w:gridSpan w:val="3"/>
            <w:vMerge w:val="restart"/>
            <w:tcBorders>
              <w:top w:val="single" w:sz="12" w:space="0" w:color="000000"/>
              <w:left w:val="single" w:sz="6" w:space="0" w:color="000000"/>
            </w:tcBorders>
            <w:vAlign w:val="center"/>
          </w:tcPr>
          <w:p w:rsidR="004F69FD" w:rsidRDefault="00DD0771">
            <w:pPr>
              <w:spacing w:after="0" w:line="240" w:lineRule="auto"/>
              <w:jc w:val="center"/>
              <w:rPr>
                <w:rFonts w:ascii="Gilroy" w:eastAsia="Gilroy" w:hAnsi="Gilroy" w:cs="Gilroy"/>
                <w:b/>
                <w:sz w:val="18"/>
                <w:szCs w:val="18"/>
              </w:rPr>
            </w:pPr>
            <w:r>
              <w:rPr>
                <w:rFonts w:ascii="Gilroy" w:eastAsia="Gilroy" w:hAnsi="Gilroy" w:cs="Gilroy"/>
                <w:b/>
                <w:sz w:val="18"/>
                <w:szCs w:val="18"/>
              </w:rPr>
              <w:t>Кол-во</w:t>
            </w:r>
          </w:p>
        </w:tc>
        <w:tc>
          <w:tcPr>
            <w:tcW w:w="1034" w:type="dxa"/>
            <w:gridSpan w:val="2"/>
            <w:vMerge w:val="restart"/>
            <w:tcBorders>
              <w:top w:val="single" w:sz="12" w:space="0" w:color="000000"/>
              <w:left w:val="single" w:sz="6" w:space="0" w:color="000000"/>
            </w:tcBorders>
            <w:vAlign w:val="center"/>
          </w:tcPr>
          <w:p w:rsidR="004F69FD" w:rsidRDefault="00DD0771">
            <w:pPr>
              <w:spacing w:after="0" w:line="240" w:lineRule="auto"/>
              <w:jc w:val="center"/>
              <w:rPr>
                <w:rFonts w:ascii="Gilroy" w:eastAsia="Gilroy" w:hAnsi="Gilroy" w:cs="Gilroy"/>
                <w:b/>
                <w:sz w:val="18"/>
                <w:szCs w:val="18"/>
              </w:rPr>
            </w:pPr>
            <w:r>
              <w:rPr>
                <w:rFonts w:ascii="Gilroy" w:eastAsia="Gilroy" w:hAnsi="Gilroy" w:cs="Gilroy"/>
                <w:b/>
                <w:sz w:val="18"/>
                <w:szCs w:val="18"/>
              </w:rPr>
              <w:t>Ед.</w:t>
            </w:r>
          </w:p>
        </w:tc>
        <w:tc>
          <w:tcPr>
            <w:tcW w:w="1093" w:type="dxa"/>
            <w:gridSpan w:val="4"/>
            <w:vMerge w:val="restart"/>
            <w:tcBorders>
              <w:top w:val="single" w:sz="12" w:space="0" w:color="000000"/>
              <w:left w:val="single" w:sz="6" w:space="0" w:color="000000"/>
            </w:tcBorders>
            <w:vAlign w:val="center"/>
          </w:tcPr>
          <w:p w:rsidR="004F69FD" w:rsidRDefault="00DD0771">
            <w:pPr>
              <w:spacing w:after="0" w:line="240" w:lineRule="auto"/>
              <w:jc w:val="center"/>
              <w:rPr>
                <w:rFonts w:ascii="Gilroy" w:eastAsia="Gilroy" w:hAnsi="Gilroy" w:cs="Gilroy"/>
                <w:b/>
                <w:sz w:val="18"/>
                <w:szCs w:val="18"/>
              </w:rPr>
            </w:pPr>
            <w:r>
              <w:rPr>
                <w:rFonts w:ascii="Gilroy" w:eastAsia="Gilroy" w:hAnsi="Gilroy" w:cs="Gilroy"/>
                <w:b/>
                <w:sz w:val="18"/>
                <w:szCs w:val="18"/>
              </w:rPr>
              <w:t>Цена</w:t>
            </w:r>
          </w:p>
        </w:tc>
        <w:tc>
          <w:tcPr>
            <w:tcW w:w="1154" w:type="dxa"/>
            <w:gridSpan w:val="4"/>
            <w:vMerge w:val="restart"/>
            <w:tcBorders>
              <w:top w:val="single" w:sz="12" w:space="0" w:color="000000"/>
              <w:left w:val="single" w:sz="6" w:space="0" w:color="000000"/>
              <w:right w:val="single" w:sz="12" w:space="0" w:color="000000"/>
            </w:tcBorders>
            <w:vAlign w:val="center"/>
          </w:tcPr>
          <w:p w:rsidR="004F69FD" w:rsidRDefault="00DD0771">
            <w:pPr>
              <w:spacing w:after="0" w:line="240" w:lineRule="auto"/>
              <w:jc w:val="center"/>
              <w:rPr>
                <w:rFonts w:ascii="Gilroy" w:eastAsia="Gilroy" w:hAnsi="Gilroy" w:cs="Gilroy"/>
                <w:b/>
                <w:sz w:val="18"/>
                <w:szCs w:val="18"/>
              </w:rPr>
            </w:pPr>
            <w:r>
              <w:rPr>
                <w:rFonts w:ascii="Gilroy" w:eastAsia="Gilroy" w:hAnsi="Gilroy" w:cs="Gilroy"/>
                <w:b/>
                <w:sz w:val="18"/>
                <w:szCs w:val="18"/>
              </w:rPr>
              <w:t>Сумма</w:t>
            </w:r>
          </w:p>
        </w:tc>
      </w:tr>
      <w:tr w:rsidR="004F69FD">
        <w:trPr>
          <w:trHeight w:val="255"/>
        </w:trPr>
        <w:tc>
          <w:tcPr>
            <w:tcW w:w="1109" w:type="dxa"/>
            <w:gridSpan w:val="2"/>
            <w:vMerge/>
            <w:tcBorders>
              <w:top w:val="single" w:sz="12" w:space="0" w:color="000000"/>
              <w:left w:val="single" w:sz="12" w:space="0" w:color="000000"/>
            </w:tcBorders>
            <w:vAlign w:val="center"/>
          </w:tcPr>
          <w:p w:rsidR="004F69FD" w:rsidRDefault="004F69FD">
            <w:pPr>
              <w:pBdr>
                <w:top w:val="nil"/>
                <w:left w:val="nil"/>
                <w:bottom w:val="nil"/>
                <w:right w:val="nil"/>
                <w:between w:val="nil"/>
              </w:pBdr>
              <w:spacing w:after="0"/>
              <w:rPr>
                <w:rFonts w:ascii="Gilroy" w:eastAsia="Gilroy" w:hAnsi="Gilroy" w:cs="Gilroy"/>
                <w:b/>
                <w:sz w:val="18"/>
                <w:szCs w:val="18"/>
              </w:rPr>
            </w:pPr>
          </w:p>
        </w:tc>
        <w:tc>
          <w:tcPr>
            <w:tcW w:w="5214" w:type="dxa"/>
            <w:gridSpan w:val="17"/>
            <w:vMerge/>
            <w:tcBorders>
              <w:top w:val="single" w:sz="12" w:space="0" w:color="000000"/>
              <w:left w:val="single" w:sz="6" w:space="0" w:color="000000"/>
            </w:tcBorders>
            <w:vAlign w:val="center"/>
          </w:tcPr>
          <w:p w:rsidR="004F69FD" w:rsidRDefault="004F69FD">
            <w:pPr>
              <w:pBdr>
                <w:top w:val="nil"/>
                <w:left w:val="nil"/>
                <w:bottom w:val="nil"/>
                <w:right w:val="nil"/>
                <w:between w:val="nil"/>
              </w:pBdr>
              <w:spacing w:after="0"/>
              <w:rPr>
                <w:rFonts w:ascii="Gilroy" w:eastAsia="Gilroy" w:hAnsi="Gilroy" w:cs="Gilroy"/>
                <w:b/>
                <w:sz w:val="18"/>
                <w:szCs w:val="18"/>
              </w:rPr>
            </w:pPr>
          </w:p>
        </w:tc>
        <w:tc>
          <w:tcPr>
            <w:tcW w:w="1168" w:type="dxa"/>
            <w:gridSpan w:val="3"/>
            <w:vMerge/>
            <w:tcBorders>
              <w:top w:val="single" w:sz="12" w:space="0" w:color="000000"/>
              <w:left w:val="single" w:sz="6" w:space="0" w:color="000000"/>
            </w:tcBorders>
            <w:vAlign w:val="center"/>
          </w:tcPr>
          <w:p w:rsidR="004F69FD" w:rsidRDefault="004F69FD">
            <w:pPr>
              <w:pBdr>
                <w:top w:val="nil"/>
                <w:left w:val="nil"/>
                <w:bottom w:val="nil"/>
                <w:right w:val="nil"/>
                <w:between w:val="nil"/>
              </w:pBdr>
              <w:spacing w:after="0"/>
              <w:rPr>
                <w:rFonts w:ascii="Gilroy" w:eastAsia="Gilroy" w:hAnsi="Gilroy" w:cs="Gilroy"/>
                <w:b/>
                <w:sz w:val="18"/>
                <w:szCs w:val="18"/>
              </w:rPr>
            </w:pPr>
          </w:p>
        </w:tc>
        <w:tc>
          <w:tcPr>
            <w:tcW w:w="1034" w:type="dxa"/>
            <w:gridSpan w:val="2"/>
            <w:vMerge/>
            <w:tcBorders>
              <w:top w:val="single" w:sz="12" w:space="0" w:color="000000"/>
              <w:left w:val="single" w:sz="6" w:space="0" w:color="000000"/>
            </w:tcBorders>
            <w:vAlign w:val="center"/>
          </w:tcPr>
          <w:p w:rsidR="004F69FD" w:rsidRDefault="004F69FD">
            <w:pPr>
              <w:pBdr>
                <w:top w:val="nil"/>
                <w:left w:val="nil"/>
                <w:bottom w:val="nil"/>
                <w:right w:val="nil"/>
                <w:between w:val="nil"/>
              </w:pBdr>
              <w:spacing w:after="0"/>
              <w:rPr>
                <w:rFonts w:ascii="Gilroy" w:eastAsia="Gilroy" w:hAnsi="Gilroy" w:cs="Gilroy"/>
                <w:b/>
                <w:sz w:val="18"/>
                <w:szCs w:val="18"/>
              </w:rPr>
            </w:pPr>
          </w:p>
        </w:tc>
        <w:tc>
          <w:tcPr>
            <w:tcW w:w="1093" w:type="dxa"/>
            <w:gridSpan w:val="4"/>
            <w:vMerge/>
            <w:tcBorders>
              <w:top w:val="single" w:sz="12" w:space="0" w:color="000000"/>
              <w:left w:val="single" w:sz="6" w:space="0" w:color="000000"/>
            </w:tcBorders>
            <w:vAlign w:val="center"/>
          </w:tcPr>
          <w:p w:rsidR="004F69FD" w:rsidRDefault="004F69FD">
            <w:pPr>
              <w:pBdr>
                <w:top w:val="nil"/>
                <w:left w:val="nil"/>
                <w:bottom w:val="nil"/>
                <w:right w:val="nil"/>
                <w:between w:val="nil"/>
              </w:pBdr>
              <w:spacing w:after="0"/>
              <w:rPr>
                <w:rFonts w:ascii="Gilroy" w:eastAsia="Gilroy" w:hAnsi="Gilroy" w:cs="Gilroy"/>
                <w:b/>
                <w:sz w:val="18"/>
                <w:szCs w:val="18"/>
              </w:rPr>
            </w:pPr>
          </w:p>
        </w:tc>
        <w:tc>
          <w:tcPr>
            <w:tcW w:w="1154" w:type="dxa"/>
            <w:gridSpan w:val="4"/>
            <w:vMerge/>
            <w:tcBorders>
              <w:top w:val="single" w:sz="12" w:space="0" w:color="000000"/>
              <w:left w:val="single" w:sz="6" w:space="0" w:color="000000"/>
              <w:right w:val="single" w:sz="12" w:space="0" w:color="000000"/>
            </w:tcBorders>
            <w:vAlign w:val="center"/>
          </w:tcPr>
          <w:p w:rsidR="004F69FD" w:rsidRDefault="004F69FD">
            <w:pPr>
              <w:pBdr>
                <w:top w:val="nil"/>
                <w:left w:val="nil"/>
                <w:bottom w:val="nil"/>
                <w:right w:val="nil"/>
                <w:between w:val="nil"/>
              </w:pBdr>
              <w:spacing w:after="0"/>
              <w:rPr>
                <w:rFonts w:ascii="Gilroy" w:eastAsia="Gilroy" w:hAnsi="Gilroy" w:cs="Gilroy"/>
                <w:b/>
                <w:sz w:val="18"/>
                <w:szCs w:val="18"/>
              </w:rPr>
            </w:pPr>
          </w:p>
        </w:tc>
      </w:tr>
      <w:tr w:rsidR="004F69FD">
        <w:trPr>
          <w:trHeight w:val="351"/>
        </w:trPr>
        <w:tc>
          <w:tcPr>
            <w:tcW w:w="1109" w:type="dxa"/>
            <w:gridSpan w:val="2"/>
            <w:tcBorders>
              <w:top w:val="single" w:sz="6" w:space="0" w:color="000000"/>
              <w:left w:val="single" w:sz="12" w:space="0" w:color="000000"/>
            </w:tcBorders>
          </w:tcPr>
          <w:p w:rsidR="004F69FD" w:rsidRDefault="00DD0771">
            <w:pPr>
              <w:spacing w:after="0" w:line="240" w:lineRule="auto"/>
              <w:jc w:val="center"/>
              <w:rPr>
                <w:rFonts w:ascii="Gilroy" w:eastAsia="Gilroy" w:hAnsi="Gilroy" w:cs="Gilroy"/>
                <w:sz w:val="16"/>
                <w:szCs w:val="16"/>
              </w:rPr>
            </w:pPr>
            <w:r>
              <w:rPr>
                <w:rFonts w:ascii="Gilroy" w:eastAsia="Gilroy" w:hAnsi="Gilroy" w:cs="Gilroy"/>
                <w:sz w:val="16"/>
                <w:szCs w:val="16"/>
              </w:rPr>
              <w:t>1</w:t>
            </w:r>
          </w:p>
        </w:tc>
        <w:tc>
          <w:tcPr>
            <w:tcW w:w="5214" w:type="dxa"/>
            <w:gridSpan w:val="17"/>
            <w:tcBorders>
              <w:top w:val="single" w:sz="6" w:space="0" w:color="000000"/>
              <w:left w:val="single" w:sz="6" w:space="0" w:color="000000"/>
            </w:tcBorders>
          </w:tcPr>
          <w:p w:rsidR="004F69FD" w:rsidRDefault="004F69FD">
            <w:pPr>
              <w:spacing w:after="0" w:line="240" w:lineRule="auto"/>
              <w:rPr>
                <w:rFonts w:ascii="Gilroy" w:eastAsia="Gilroy" w:hAnsi="Gilroy" w:cs="Gilroy"/>
                <w:sz w:val="16"/>
                <w:szCs w:val="16"/>
              </w:rPr>
            </w:pPr>
          </w:p>
        </w:tc>
        <w:tc>
          <w:tcPr>
            <w:tcW w:w="1168" w:type="dxa"/>
            <w:gridSpan w:val="3"/>
            <w:tcBorders>
              <w:top w:val="single" w:sz="6" w:space="0" w:color="000000"/>
              <w:left w:val="single" w:sz="6" w:space="0" w:color="000000"/>
            </w:tcBorders>
          </w:tcPr>
          <w:p w:rsidR="004F69FD" w:rsidRDefault="00DD0771">
            <w:pPr>
              <w:spacing w:after="0" w:line="240" w:lineRule="auto"/>
              <w:jc w:val="center"/>
              <w:rPr>
                <w:rFonts w:ascii="Gilroy" w:eastAsia="Gilroy" w:hAnsi="Gilroy" w:cs="Gilroy"/>
                <w:sz w:val="16"/>
                <w:szCs w:val="16"/>
              </w:rPr>
            </w:pPr>
            <w:r>
              <w:rPr>
                <w:rFonts w:ascii="Gilroy" w:eastAsia="Gilroy" w:hAnsi="Gilroy" w:cs="Gilroy"/>
                <w:sz w:val="16"/>
                <w:szCs w:val="16"/>
              </w:rPr>
              <w:t>1</w:t>
            </w:r>
          </w:p>
        </w:tc>
        <w:tc>
          <w:tcPr>
            <w:tcW w:w="1034" w:type="dxa"/>
            <w:gridSpan w:val="2"/>
            <w:tcBorders>
              <w:top w:val="single" w:sz="6" w:space="0" w:color="000000"/>
              <w:left w:val="single" w:sz="6" w:space="0" w:color="000000"/>
            </w:tcBorders>
          </w:tcPr>
          <w:p w:rsidR="004F69FD" w:rsidRDefault="00DD0771">
            <w:pPr>
              <w:spacing w:after="0" w:line="240" w:lineRule="auto"/>
              <w:jc w:val="center"/>
              <w:rPr>
                <w:rFonts w:ascii="Gilroy" w:eastAsia="Gilroy" w:hAnsi="Gilroy" w:cs="Gilroy"/>
                <w:sz w:val="16"/>
                <w:szCs w:val="16"/>
              </w:rPr>
            </w:pPr>
            <w:r>
              <w:rPr>
                <w:rFonts w:ascii="Gilroy" w:eastAsia="Gilroy" w:hAnsi="Gilroy" w:cs="Gilroy"/>
                <w:sz w:val="16"/>
                <w:szCs w:val="16"/>
              </w:rPr>
              <w:t>час</w:t>
            </w:r>
          </w:p>
        </w:tc>
        <w:tc>
          <w:tcPr>
            <w:tcW w:w="1093" w:type="dxa"/>
            <w:gridSpan w:val="4"/>
            <w:tcBorders>
              <w:top w:val="single" w:sz="6" w:space="0" w:color="000000"/>
              <w:left w:val="single" w:sz="6" w:space="0" w:color="000000"/>
            </w:tcBorders>
          </w:tcPr>
          <w:p w:rsidR="004F69FD" w:rsidRDefault="004F69FD">
            <w:pPr>
              <w:spacing w:after="0" w:line="240" w:lineRule="auto"/>
              <w:jc w:val="right"/>
              <w:rPr>
                <w:rFonts w:ascii="Gilroy" w:eastAsia="Gilroy" w:hAnsi="Gilroy" w:cs="Gilroy"/>
                <w:sz w:val="16"/>
                <w:szCs w:val="16"/>
              </w:rPr>
            </w:pPr>
          </w:p>
        </w:tc>
        <w:tc>
          <w:tcPr>
            <w:tcW w:w="1154" w:type="dxa"/>
            <w:gridSpan w:val="4"/>
            <w:tcBorders>
              <w:top w:val="single" w:sz="6" w:space="0" w:color="000000"/>
              <w:left w:val="single" w:sz="6" w:space="0" w:color="000000"/>
              <w:right w:val="single" w:sz="12" w:space="0" w:color="000000"/>
            </w:tcBorders>
          </w:tcPr>
          <w:p w:rsidR="004F69FD" w:rsidRDefault="004F69FD">
            <w:pPr>
              <w:spacing w:after="0" w:line="240" w:lineRule="auto"/>
              <w:jc w:val="right"/>
              <w:rPr>
                <w:rFonts w:ascii="Gilroy" w:eastAsia="Gilroy" w:hAnsi="Gilroy" w:cs="Gilroy"/>
                <w:sz w:val="16"/>
                <w:szCs w:val="16"/>
              </w:rPr>
            </w:pPr>
          </w:p>
        </w:tc>
      </w:tr>
      <w:tr w:rsidR="004F69FD">
        <w:trPr>
          <w:trHeight w:val="399"/>
        </w:trPr>
        <w:tc>
          <w:tcPr>
            <w:tcW w:w="1109" w:type="dxa"/>
            <w:gridSpan w:val="2"/>
            <w:tcBorders>
              <w:top w:val="single" w:sz="6" w:space="0" w:color="000000"/>
              <w:left w:val="single" w:sz="12" w:space="0" w:color="000000"/>
            </w:tcBorders>
          </w:tcPr>
          <w:p w:rsidR="004F69FD" w:rsidRDefault="00DD0771">
            <w:pPr>
              <w:spacing w:after="0" w:line="240" w:lineRule="auto"/>
              <w:jc w:val="center"/>
              <w:rPr>
                <w:rFonts w:ascii="Gilroy" w:eastAsia="Gilroy" w:hAnsi="Gilroy" w:cs="Gilroy"/>
                <w:sz w:val="16"/>
                <w:szCs w:val="16"/>
              </w:rPr>
            </w:pPr>
            <w:r>
              <w:rPr>
                <w:rFonts w:ascii="Gilroy" w:eastAsia="Gilroy" w:hAnsi="Gilroy" w:cs="Gilroy"/>
                <w:sz w:val="16"/>
                <w:szCs w:val="16"/>
              </w:rPr>
              <w:t>х</w:t>
            </w:r>
          </w:p>
        </w:tc>
        <w:tc>
          <w:tcPr>
            <w:tcW w:w="5214" w:type="dxa"/>
            <w:gridSpan w:val="17"/>
            <w:tcBorders>
              <w:top w:val="single" w:sz="6" w:space="0" w:color="000000"/>
              <w:left w:val="single" w:sz="6" w:space="0" w:color="000000"/>
            </w:tcBorders>
          </w:tcPr>
          <w:p w:rsidR="004F69FD" w:rsidRDefault="004F69FD">
            <w:pPr>
              <w:spacing w:after="0" w:line="240" w:lineRule="auto"/>
              <w:rPr>
                <w:rFonts w:ascii="Gilroy" w:eastAsia="Gilroy" w:hAnsi="Gilroy" w:cs="Gilroy"/>
                <w:sz w:val="16"/>
                <w:szCs w:val="16"/>
              </w:rPr>
            </w:pPr>
          </w:p>
        </w:tc>
        <w:tc>
          <w:tcPr>
            <w:tcW w:w="1168" w:type="dxa"/>
            <w:gridSpan w:val="3"/>
            <w:tcBorders>
              <w:top w:val="single" w:sz="6" w:space="0" w:color="000000"/>
              <w:left w:val="single" w:sz="6" w:space="0" w:color="000000"/>
            </w:tcBorders>
          </w:tcPr>
          <w:p w:rsidR="004F69FD" w:rsidRDefault="00DD0771">
            <w:pPr>
              <w:spacing w:after="0" w:line="240" w:lineRule="auto"/>
              <w:jc w:val="center"/>
              <w:rPr>
                <w:rFonts w:ascii="Gilroy" w:eastAsia="Gilroy" w:hAnsi="Gilroy" w:cs="Gilroy"/>
                <w:sz w:val="16"/>
                <w:szCs w:val="16"/>
              </w:rPr>
            </w:pPr>
            <w:r>
              <w:rPr>
                <w:rFonts w:ascii="Gilroy" w:eastAsia="Gilroy" w:hAnsi="Gilroy" w:cs="Gilroy"/>
                <w:sz w:val="16"/>
                <w:szCs w:val="16"/>
              </w:rPr>
              <w:t>1</w:t>
            </w:r>
          </w:p>
        </w:tc>
        <w:tc>
          <w:tcPr>
            <w:tcW w:w="1034" w:type="dxa"/>
            <w:gridSpan w:val="2"/>
            <w:tcBorders>
              <w:top w:val="single" w:sz="6" w:space="0" w:color="000000"/>
              <w:left w:val="single" w:sz="6" w:space="0" w:color="000000"/>
            </w:tcBorders>
          </w:tcPr>
          <w:p w:rsidR="004F69FD" w:rsidRDefault="00DD0771">
            <w:pPr>
              <w:spacing w:after="0" w:line="240" w:lineRule="auto"/>
              <w:jc w:val="center"/>
              <w:rPr>
                <w:rFonts w:ascii="Gilroy" w:eastAsia="Gilroy" w:hAnsi="Gilroy" w:cs="Gilroy"/>
                <w:sz w:val="16"/>
                <w:szCs w:val="16"/>
              </w:rPr>
            </w:pPr>
            <w:r>
              <w:rPr>
                <w:rFonts w:ascii="Gilroy" w:eastAsia="Gilroy" w:hAnsi="Gilroy" w:cs="Gilroy"/>
                <w:sz w:val="16"/>
                <w:szCs w:val="16"/>
              </w:rPr>
              <w:t>работа</w:t>
            </w:r>
          </w:p>
        </w:tc>
        <w:tc>
          <w:tcPr>
            <w:tcW w:w="1093" w:type="dxa"/>
            <w:gridSpan w:val="4"/>
            <w:tcBorders>
              <w:top w:val="single" w:sz="6" w:space="0" w:color="000000"/>
              <w:left w:val="single" w:sz="6" w:space="0" w:color="000000"/>
            </w:tcBorders>
          </w:tcPr>
          <w:p w:rsidR="004F69FD" w:rsidRDefault="004F69FD">
            <w:pPr>
              <w:spacing w:after="0" w:line="240" w:lineRule="auto"/>
              <w:jc w:val="right"/>
              <w:rPr>
                <w:rFonts w:ascii="Gilroy" w:eastAsia="Gilroy" w:hAnsi="Gilroy" w:cs="Gilroy"/>
                <w:sz w:val="16"/>
                <w:szCs w:val="16"/>
              </w:rPr>
            </w:pPr>
          </w:p>
        </w:tc>
        <w:tc>
          <w:tcPr>
            <w:tcW w:w="1154" w:type="dxa"/>
            <w:gridSpan w:val="4"/>
            <w:tcBorders>
              <w:top w:val="single" w:sz="6" w:space="0" w:color="000000"/>
              <w:left w:val="single" w:sz="6" w:space="0" w:color="000000"/>
              <w:right w:val="single" w:sz="12" w:space="0" w:color="000000"/>
            </w:tcBorders>
          </w:tcPr>
          <w:p w:rsidR="004F69FD" w:rsidRDefault="004F69FD">
            <w:pPr>
              <w:spacing w:after="0" w:line="240" w:lineRule="auto"/>
              <w:jc w:val="right"/>
              <w:rPr>
                <w:rFonts w:ascii="Gilroy" w:eastAsia="Gilroy" w:hAnsi="Gilroy" w:cs="Gilroy"/>
                <w:sz w:val="16"/>
                <w:szCs w:val="16"/>
              </w:rPr>
            </w:pPr>
          </w:p>
        </w:tc>
      </w:tr>
      <w:tr w:rsidR="004F69FD">
        <w:trPr>
          <w:trHeight w:val="180"/>
        </w:trPr>
        <w:tc>
          <w:tcPr>
            <w:tcW w:w="554" w:type="dxa"/>
            <w:tcBorders>
              <w:top w:val="single" w:sz="12" w:space="0" w:color="000000"/>
            </w:tcBorders>
            <w:vAlign w:val="center"/>
          </w:tcPr>
          <w:p w:rsidR="004F69FD" w:rsidRDefault="004F69FD">
            <w:pPr>
              <w:spacing w:after="0" w:line="240" w:lineRule="auto"/>
              <w:jc w:val="right"/>
              <w:rPr>
                <w:rFonts w:ascii="Gilroy" w:eastAsia="Gilroy" w:hAnsi="Gilroy" w:cs="Gilroy"/>
                <w:sz w:val="16"/>
                <w:szCs w:val="16"/>
              </w:rPr>
            </w:pPr>
          </w:p>
        </w:tc>
        <w:tc>
          <w:tcPr>
            <w:tcW w:w="555" w:type="dxa"/>
            <w:tcBorders>
              <w:top w:val="single" w:sz="12" w:space="0" w:color="000000"/>
            </w:tcBorders>
            <w:vAlign w:val="center"/>
          </w:tcPr>
          <w:p w:rsidR="004F69FD" w:rsidRDefault="004F69FD">
            <w:pPr>
              <w:spacing w:after="0" w:line="240" w:lineRule="auto"/>
              <w:rPr>
                <w:rFonts w:ascii="Gilroy" w:eastAsia="Gilroy" w:hAnsi="Gilroy" w:cs="Gilroy"/>
                <w:sz w:val="20"/>
                <w:szCs w:val="20"/>
              </w:rPr>
            </w:pPr>
          </w:p>
        </w:tc>
        <w:tc>
          <w:tcPr>
            <w:tcW w:w="553" w:type="dxa"/>
            <w:tcBorders>
              <w:top w:val="single" w:sz="12" w:space="0" w:color="000000"/>
            </w:tcBorders>
            <w:vAlign w:val="center"/>
          </w:tcPr>
          <w:p w:rsidR="004F69FD" w:rsidRDefault="004F69FD">
            <w:pPr>
              <w:spacing w:after="0" w:line="240" w:lineRule="auto"/>
              <w:rPr>
                <w:rFonts w:ascii="Gilroy" w:eastAsia="Gilroy" w:hAnsi="Gilroy" w:cs="Gilroy"/>
                <w:sz w:val="20"/>
                <w:szCs w:val="20"/>
              </w:rPr>
            </w:pPr>
          </w:p>
        </w:tc>
        <w:tc>
          <w:tcPr>
            <w:tcW w:w="556" w:type="dxa"/>
            <w:tcBorders>
              <w:top w:val="single" w:sz="12" w:space="0" w:color="000000"/>
            </w:tcBorders>
            <w:vAlign w:val="center"/>
          </w:tcPr>
          <w:p w:rsidR="004F69FD" w:rsidRDefault="004F69FD">
            <w:pPr>
              <w:spacing w:after="0" w:line="240" w:lineRule="auto"/>
              <w:rPr>
                <w:rFonts w:ascii="Gilroy" w:eastAsia="Gilroy" w:hAnsi="Gilroy" w:cs="Gilroy"/>
                <w:sz w:val="20"/>
                <w:szCs w:val="20"/>
              </w:rPr>
            </w:pPr>
          </w:p>
        </w:tc>
        <w:tc>
          <w:tcPr>
            <w:tcW w:w="276" w:type="dxa"/>
            <w:tcBorders>
              <w:top w:val="single" w:sz="12" w:space="0" w:color="000000"/>
            </w:tcBorders>
            <w:vAlign w:val="center"/>
          </w:tcPr>
          <w:p w:rsidR="004F69FD" w:rsidRDefault="004F69FD">
            <w:pPr>
              <w:spacing w:after="0" w:line="240" w:lineRule="auto"/>
              <w:rPr>
                <w:rFonts w:ascii="Gilroy" w:eastAsia="Gilroy" w:hAnsi="Gilroy" w:cs="Gilroy"/>
                <w:sz w:val="20"/>
                <w:szCs w:val="20"/>
              </w:rPr>
            </w:pPr>
          </w:p>
        </w:tc>
        <w:tc>
          <w:tcPr>
            <w:tcW w:w="273" w:type="dxa"/>
            <w:tcBorders>
              <w:top w:val="single" w:sz="12" w:space="0" w:color="000000"/>
            </w:tcBorders>
            <w:vAlign w:val="center"/>
          </w:tcPr>
          <w:p w:rsidR="004F69FD" w:rsidRDefault="004F69FD">
            <w:pPr>
              <w:spacing w:after="0" w:line="240" w:lineRule="auto"/>
              <w:rPr>
                <w:rFonts w:ascii="Gilroy" w:eastAsia="Gilroy" w:hAnsi="Gilroy" w:cs="Gilroy"/>
                <w:sz w:val="20"/>
                <w:szCs w:val="20"/>
              </w:rPr>
            </w:pPr>
          </w:p>
        </w:tc>
        <w:tc>
          <w:tcPr>
            <w:tcW w:w="274" w:type="dxa"/>
            <w:tcBorders>
              <w:top w:val="single" w:sz="12" w:space="0" w:color="000000"/>
            </w:tcBorders>
            <w:vAlign w:val="center"/>
          </w:tcPr>
          <w:p w:rsidR="004F69FD" w:rsidRDefault="004F69FD">
            <w:pPr>
              <w:spacing w:after="0" w:line="240" w:lineRule="auto"/>
              <w:rPr>
                <w:rFonts w:ascii="Gilroy" w:eastAsia="Gilroy" w:hAnsi="Gilroy" w:cs="Gilroy"/>
                <w:sz w:val="20"/>
                <w:szCs w:val="20"/>
              </w:rPr>
            </w:pPr>
          </w:p>
        </w:tc>
        <w:tc>
          <w:tcPr>
            <w:tcW w:w="274" w:type="dxa"/>
            <w:tcBorders>
              <w:top w:val="single" w:sz="12" w:space="0" w:color="000000"/>
            </w:tcBorders>
            <w:vAlign w:val="center"/>
          </w:tcPr>
          <w:p w:rsidR="004F69FD" w:rsidRDefault="004F69FD">
            <w:pPr>
              <w:spacing w:after="0" w:line="240" w:lineRule="auto"/>
              <w:rPr>
                <w:rFonts w:ascii="Gilroy" w:eastAsia="Gilroy" w:hAnsi="Gilroy" w:cs="Gilroy"/>
                <w:sz w:val="20"/>
                <w:szCs w:val="20"/>
              </w:rPr>
            </w:pPr>
          </w:p>
        </w:tc>
        <w:tc>
          <w:tcPr>
            <w:tcW w:w="272" w:type="dxa"/>
            <w:tcBorders>
              <w:top w:val="single" w:sz="12" w:space="0" w:color="000000"/>
            </w:tcBorders>
            <w:vAlign w:val="center"/>
          </w:tcPr>
          <w:p w:rsidR="004F69FD" w:rsidRDefault="004F69FD">
            <w:pPr>
              <w:spacing w:after="0" w:line="240" w:lineRule="auto"/>
              <w:rPr>
                <w:rFonts w:ascii="Gilroy" w:eastAsia="Gilroy" w:hAnsi="Gilroy" w:cs="Gilroy"/>
                <w:sz w:val="20"/>
                <w:szCs w:val="20"/>
              </w:rPr>
            </w:pPr>
          </w:p>
        </w:tc>
        <w:tc>
          <w:tcPr>
            <w:tcW w:w="275" w:type="dxa"/>
            <w:tcBorders>
              <w:top w:val="single" w:sz="12" w:space="0" w:color="000000"/>
            </w:tcBorders>
            <w:vAlign w:val="center"/>
          </w:tcPr>
          <w:p w:rsidR="004F69FD" w:rsidRDefault="004F69FD">
            <w:pPr>
              <w:spacing w:after="0" w:line="240" w:lineRule="auto"/>
              <w:rPr>
                <w:rFonts w:ascii="Gilroy" w:eastAsia="Gilroy" w:hAnsi="Gilroy" w:cs="Gilroy"/>
                <w:sz w:val="20"/>
                <w:szCs w:val="20"/>
              </w:rPr>
            </w:pPr>
          </w:p>
        </w:tc>
        <w:tc>
          <w:tcPr>
            <w:tcW w:w="272" w:type="dxa"/>
            <w:tcBorders>
              <w:top w:val="single" w:sz="12" w:space="0" w:color="000000"/>
            </w:tcBorders>
            <w:vAlign w:val="center"/>
          </w:tcPr>
          <w:p w:rsidR="004F69FD" w:rsidRDefault="004F69FD">
            <w:pPr>
              <w:spacing w:after="0" w:line="240" w:lineRule="auto"/>
              <w:rPr>
                <w:rFonts w:ascii="Gilroy" w:eastAsia="Gilroy" w:hAnsi="Gilroy" w:cs="Gilroy"/>
                <w:sz w:val="20"/>
                <w:szCs w:val="20"/>
              </w:rPr>
            </w:pPr>
          </w:p>
        </w:tc>
        <w:tc>
          <w:tcPr>
            <w:tcW w:w="275" w:type="dxa"/>
            <w:tcBorders>
              <w:top w:val="single" w:sz="12" w:space="0" w:color="000000"/>
            </w:tcBorders>
            <w:vAlign w:val="center"/>
          </w:tcPr>
          <w:p w:rsidR="004F69FD" w:rsidRDefault="004F69FD">
            <w:pPr>
              <w:spacing w:after="0" w:line="240" w:lineRule="auto"/>
              <w:rPr>
                <w:rFonts w:ascii="Gilroy" w:eastAsia="Gilroy" w:hAnsi="Gilroy" w:cs="Gilroy"/>
                <w:sz w:val="20"/>
                <w:szCs w:val="20"/>
              </w:rPr>
            </w:pPr>
          </w:p>
        </w:tc>
        <w:tc>
          <w:tcPr>
            <w:tcW w:w="273" w:type="dxa"/>
            <w:tcBorders>
              <w:top w:val="single" w:sz="12" w:space="0" w:color="000000"/>
            </w:tcBorders>
            <w:vAlign w:val="center"/>
          </w:tcPr>
          <w:p w:rsidR="004F69FD" w:rsidRDefault="004F69FD">
            <w:pPr>
              <w:spacing w:after="0" w:line="240" w:lineRule="auto"/>
              <w:rPr>
                <w:rFonts w:ascii="Gilroy" w:eastAsia="Gilroy" w:hAnsi="Gilroy" w:cs="Gilroy"/>
                <w:sz w:val="20"/>
                <w:szCs w:val="20"/>
              </w:rPr>
            </w:pPr>
          </w:p>
        </w:tc>
        <w:tc>
          <w:tcPr>
            <w:tcW w:w="273" w:type="dxa"/>
            <w:tcBorders>
              <w:top w:val="single" w:sz="12" w:space="0" w:color="000000"/>
            </w:tcBorders>
            <w:vAlign w:val="center"/>
          </w:tcPr>
          <w:p w:rsidR="004F69FD" w:rsidRDefault="004F69FD">
            <w:pPr>
              <w:spacing w:after="0" w:line="240" w:lineRule="auto"/>
              <w:rPr>
                <w:rFonts w:ascii="Gilroy" w:eastAsia="Gilroy" w:hAnsi="Gilroy" w:cs="Gilroy"/>
                <w:sz w:val="20"/>
                <w:szCs w:val="20"/>
              </w:rPr>
            </w:pPr>
          </w:p>
        </w:tc>
        <w:tc>
          <w:tcPr>
            <w:tcW w:w="274" w:type="dxa"/>
            <w:tcBorders>
              <w:top w:val="single" w:sz="12" w:space="0" w:color="000000"/>
            </w:tcBorders>
            <w:vAlign w:val="center"/>
          </w:tcPr>
          <w:p w:rsidR="004F69FD" w:rsidRDefault="004F69FD">
            <w:pPr>
              <w:spacing w:after="0" w:line="240" w:lineRule="auto"/>
              <w:rPr>
                <w:rFonts w:ascii="Gilroy" w:eastAsia="Gilroy" w:hAnsi="Gilroy" w:cs="Gilroy"/>
                <w:sz w:val="20"/>
                <w:szCs w:val="20"/>
              </w:rPr>
            </w:pPr>
          </w:p>
        </w:tc>
        <w:tc>
          <w:tcPr>
            <w:tcW w:w="272" w:type="dxa"/>
            <w:tcBorders>
              <w:top w:val="single" w:sz="12" w:space="0" w:color="000000"/>
            </w:tcBorders>
            <w:vAlign w:val="center"/>
          </w:tcPr>
          <w:p w:rsidR="004F69FD" w:rsidRDefault="004F69FD">
            <w:pPr>
              <w:spacing w:after="0" w:line="240" w:lineRule="auto"/>
              <w:rPr>
                <w:rFonts w:ascii="Gilroy" w:eastAsia="Gilroy" w:hAnsi="Gilroy" w:cs="Gilroy"/>
                <w:sz w:val="20"/>
                <w:szCs w:val="20"/>
              </w:rPr>
            </w:pPr>
          </w:p>
        </w:tc>
        <w:tc>
          <w:tcPr>
            <w:tcW w:w="275" w:type="dxa"/>
            <w:tcBorders>
              <w:top w:val="single" w:sz="12" w:space="0" w:color="000000"/>
            </w:tcBorders>
            <w:vAlign w:val="center"/>
          </w:tcPr>
          <w:p w:rsidR="004F69FD" w:rsidRDefault="004F69FD">
            <w:pPr>
              <w:spacing w:after="0" w:line="240" w:lineRule="auto"/>
              <w:rPr>
                <w:rFonts w:ascii="Gilroy" w:eastAsia="Gilroy" w:hAnsi="Gilroy" w:cs="Gilroy"/>
                <w:sz w:val="20"/>
                <w:szCs w:val="20"/>
              </w:rPr>
            </w:pPr>
          </w:p>
        </w:tc>
        <w:tc>
          <w:tcPr>
            <w:tcW w:w="272" w:type="dxa"/>
            <w:tcBorders>
              <w:top w:val="single" w:sz="12" w:space="0" w:color="000000"/>
            </w:tcBorders>
            <w:vAlign w:val="center"/>
          </w:tcPr>
          <w:p w:rsidR="004F69FD" w:rsidRDefault="004F69FD">
            <w:pPr>
              <w:spacing w:after="0" w:line="240" w:lineRule="auto"/>
              <w:rPr>
                <w:rFonts w:ascii="Gilroy" w:eastAsia="Gilroy" w:hAnsi="Gilroy" w:cs="Gilroy"/>
                <w:sz w:val="20"/>
                <w:szCs w:val="20"/>
              </w:rPr>
            </w:pPr>
          </w:p>
        </w:tc>
        <w:tc>
          <w:tcPr>
            <w:tcW w:w="275" w:type="dxa"/>
            <w:tcBorders>
              <w:top w:val="single" w:sz="12" w:space="0" w:color="000000"/>
            </w:tcBorders>
            <w:vAlign w:val="center"/>
          </w:tcPr>
          <w:p w:rsidR="004F69FD" w:rsidRDefault="004F69FD">
            <w:pPr>
              <w:spacing w:after="0" w:line="240" w:lineRule="auto"/>
              <w:rPr>
                <w:rFonts w:ascii="Gilroy" w:eastAsia="Gilroy" w:hAnsi="Gilroy" w:cs="Gilroy"/>
                <w:sz w:val="20"/>
                <w:szCs w:val="20"/>
              </w:rPr>
            </w:pPr>
          </w:p>
        </w:tc>
        <w:tc>
          <w:tcPr>
            <w:tcW w:w="389" w:type="dxa"/>
            <w:tcBorders>
              <w:top w:val="single" w:sz="12" w:space="0" w:color="000000"/>
            </w:tcBorders>
            <w:vAlign w:val="center"/>
          </w:tcPr>
          <w:p w:rsidR="004F69FD" w:rsidRDefault="004F69FD">
            <w:pPr>
              <w:spacing w:after="0" w:line="240" w:lineRule="auto"/>
              <w:rPr>
                <w:rFonts w:ascii="Gilroy" w:eastAsia="Gilroy" w:hAnsi="Gilroy" w:cs="Gilroy"/>
                <w:sz w:val="20"/>
                <w:szCs w:val="20"/>
              </w:rPr>
            </w:pPr>
          </w:p>
        </w:tc>
        <w:tc>
          <w:tcPr>
            <w:tcW w:w="390" w:type="dxa"/>
            <w:tcBorders>
              <w:top w:val="single" w:sz="12" w:space="0" w:color="000000"/>
            </w:tcBorders>
            <w:vAlign w:val="center"/>
          </w:tcPr>
          <w:p w:rsidR="004F69FD" w:rsidRDefault="004F69FD">
            <w:pPr>
              <w:spacing w:after="0" w:line="240" w:lineRule="auto"/>
              <w:rPr>
                <w:rFonts w:ascii="Gilroy" w:eastAsia="Gilroy" w:hAnsi="Gilroy" w:cs="Gilroy"/>
                <w:sz w:val="20"/>
                <w:szCs w:val="20"/>
              </w:rPr>
            </w:pPr>
          </w:p>
        </w:tc>
        <w:tc>
          <w:tcPr>
            <w:tcW w:w="389" w:type="dxa"/>
            <w:tcBorders>
              <w:top w:val="single" w:sz="12" w:space="0" w:color="000000"/>
            </w:tcBorders>
            <w:vAlign w:val="center"/>
          </w:tcPr>
          <w:p w:rsidR="004F69FD" w:rsidRDefault="004F69FD">
            <w:pPr>
              <w:spacing w:after="0" w:line="240" w:lineRule="auto"/>
              <w:rPr>
                <w:rFonts w:ascii="Gilroy" w:eastAsia="Gilroy" w:hAnsi="Gilroy" w:cs="Gilroy"/>
                <w:sz w:val="20"/>
                <w:szCs w:val="20"/>
              </w:rPr>
            </w:pPr>
          </w:p>
        </w:tc>
        <w:tc>
          <w:tcPr>
            <w:tcW w:w="517" w:type="dxa"/>
            <w:tcBorders>
              <w:top w:val="single" w:sz="12" w:space="0" w:color="000000"/>
            </w:tcBorders>
            <w:vAlign w:val="center"/>
          </w:tcPr>
          <w:p w:rsidR="004F69FD" w:rsidRDefault="004F69FD">
            <w:pPr>
              <w:spacing w:after="0" w:line="240" w:lineRule="auto"/>
              <w:rPr>
                <w:rFonts w:ascii="Gilroy" w:eastAsia="Gilroy" w:hAnsi="Gilroy" w:cs="Gilroy"/>
                <w:sz w:val="20"/>
                <w:szCs w:val="20"/>
              </w:rPr>
            </w:pPr>
          </w:p>
        </w:tc>
        <w:tc>
          <w:tcPr>
            <w:tcW w:w="517" w:type="dxa"/>
            <w:tcBorders>
              <w:top w:val="single" w:sz="12" w:space="0" w:color="000000"/>
            </w:tcBorders>
            <w:vAlign w:val="center"/>
          </w:tcPr>
          <w:p w:rsidR="004F69FD" w:rsidRDefault="004F69FD">
            <w:pPr>
              <w:spacing w:after="0" w:line="240" w:lineRule="auto"/>
              <w:rPr>
                <w:rFonts w:ascii="Gilroy" w:eastAsia="Gilroy" w:hAnsi="Gilroy" w:cs="Gilroy"/>
                <w:sz w:val="20"/>
                <w:szCs w:val="20"/>
              </w:rPr>
            </w:pPr>
          </w:p>
        </w:tc>
        <w:tc>
          <w:tcPr>
            <w:tcW w:w="274" w:type="dxa"/>
            <w:tcBorders>
              <w:top w:val="single" w:sz="12" w:space="0" w:color="000000"/>
            </w:tcBorders>
            <w:vAlign w:val="center"/>
          </w:tcPr>
          <w:p w:rsidR="004F69FD" w:rsidRDefault="004F69FD">
            <w:pPr>
              <w:spacing w:after="0" w:line="240" w:lineRule="auto"/>
              <w:rPr>
                <w:rFonts w:ascii="Gilroy" w:eastAsia="Gilroy" w:hAnsi="Gilroy" w:cs="Gilroy"/>
                <w:sz w:val="20"/>
                <w:szCs w:val="20"/>
              </w:rPr>
            </w:pPr>
          </w:p>
        </w:tc>
        <w:tc>
          <w:tcPr>
            <w:tcW w:w="273" w:type="dxa"/>
            <w:tcBorders>
              <w:top w:val="single" w:sz="12" w:space="0" w:color="000000"/>
            </w:tcBorders>
            <w:vAlign w:val="center"/>
          </w:tcPr>
          <w:p w:rsidR="004F69FD" w:rsidRDefault="004F69FD">
            <w:pPr>
              <w:spacing w:after="0" w:line="240" w:lineRule="auto"/>
              <w:rPr>
                <w:rFonts w:ascii="Gilroy" w:eastAsia="Gilroy" w:hAnsi="Gilroy" w:cs="Gilroy"/>
                <w:sz w:val="20"/>
                <w:szCs w:val="20"/>
              </w:rPr>
            </w:pPr>
          </w:p>
        </w:tc>
        <w:tc>
          <w:tcPr>
            <w:tcW w:w="274" w:type="dxa"/>
            <w:tcBorders>
              <w:top w:val="single" w:sz="12" w:space="0" w:color="000000"/>
            </w:tcBorders>
            <w:vAlign w:val="center"/>
          </w:tcPr>
          <w:p w:rsidR="004F69FD" w:rsidRDefault="004F69FD">
            <w:pPr>
              <w:spacing w:after="0" w:line="240" w:lineRule="auto"/>
              <w:rPr>
                <w:rFonts w:ascii="Gilroy" w:eastAsia="Gilroy" w:hAnsi="Gilroy" w:cs="Gilroy"/>
                <w:sz w:val="20"/>
                <w:szCs w:val="20"/>
              </w:rPr>
            </w:pPr>
          </w:p>
        </w:tc>
        <w:tc>
          <w:tcPr>
            <w:tcW w:w="272" w:type="dxa"/>
            <w:tcBorders>
              <w:top w:val="single" w:sz="12" w:space="0" w:color="000000"/>
            </w:tcBorders>
            <w:vAlign w:val="center"/>
          </w:tcPr>
          <w:p w:rsidR="004F69FD" w:rsidRDefault="004F69FD">
            <w:pPr>
              <w:spacing w:after="0" w:line="240" w:lineRule="auto"/>
              <w:rPr>
                <w:rFonts w:ascii="Gilroy" w:eastAsia="Gilroy" w:hAnsi="Gilroy" w:cs="Gilroy"/>
                <w:sz w:val="20"/>
                <w:szCs w:val="20"/>
              </w:rPr>
            </w:pPr>
          </w:p>
        </w:tc>
        <w:tc>
          <w:tcPr>
            <w:tcW w:w="362" w:type="dxa"/>
            <w:tcBorders>
              <w:top w:val="single" w:sz="12" w:space="0" w:color="000000"/>
            </w:tcBorders>
            <w:vAlign w:val="center"/>
          </w:tcPr>
          <w:p w:rsidR="004F69FD" w:rsidRDefault="004F69FD">
            <w:pPr>
              <w:spacing w:after="0" w:line="240" w:lineRule="auto"/>
              <w:rPr>
                <w:rFonts w:ascii="Gilroy" w:eastAsia="Gilroy" w:hAnsi="Gilroy" w:cs="Gilroy"/>
                <w:sz w:val="20"/>
                <w:szCs w:val="20"/>
              </w:rPr>
            </w:pPr>
          </w:p>
        </w:tc>
        <w:tc>
          <w:tcPr>
            <w:tcW w:w="362" w:type="dxa"/>
            <w:tcBorders>
              <w:top w:val="single" w:sz="12" w:space="0" w:color="000000"/>
            </w:tcBorders>
            <w:vAlign w:val="center"/>
          </w:tcPr>
          <w:p w:rsidR="004F69FD" w:rsidRDefault="004F69FD">
            <w:pPr>
              <w:spacing w:after="0" w:line="240" w:lineRule="auto"/>
              <w:rPr>
                <w:rFonts w:ascii="Gilroy" w:eastAsia="Gilroy" w:hAnsi="Gilroy" w:cs="Gilroy"/>
                <w:sz w:val="20"/>
                <w:szCs w:val="20"/>
              </w:rPr>
            </w:pPr>
          </w:p>
        </w:tc>
        <w:tc>
          <w:tcPr>
            <w:tcW w:w="361" w:type="dxa"/>
            <w:tcBorders>
              <w:top w:val="single" w:sz="12" w:space="0" w:color="000000"/>
            </w:tcBorders>
            <w:vAlign w:val="center"/>
          </w:tcPr>
          <w:p w:rsidR="004F69FD" w:rsidRDefault="004F69FD">
            <w:pPr>
              <w:spacing w:after="0" w:line="240" w:lineRule="auto"/>
              <w:rPr>
                <w:rFonts w:ascii="Gilroy" w:eastAsia="Gilroy" w:hAnsi="Gilroy" w:cs="Gilroy"/>
                <w:sz w:val="20"/>
                <w:szCs w:val="20"/>
              </w:rPr>
            </w:pPr>
          </w:p>
        </w:tc>
        <w:tc>
          <w:tcPr>
            <w:tcW w:w="69" w:type="dxa"/>
            <w:tcBorders>
              <w:top w:val="single" w:sz="12" w:space="0" w:color="000000"/>
            </w:tcBorders>
            <w:vAlign w:val="center"/>
          </w:tcPr>
          <w:p w:rsidR="004F69FD" w:rsidRDefault="004F69FD">
            <w:pPr>
              <w:spacing w:after="0" w:line="240" w:lineRule="auto"/>
              <w:rPr>
                <w:rFonts w:ascii="Gilroy" w:eastAsia="Gilroy" w:hAnsi="Gilroy" w:cs="Gilroy"/>
                <w:sz w:val="20"/>
                <w:szCs w:val="20"/>
              </w:rPr>
            </w:pPr>
          </w:p>
        </w:tc>
      </w:tr>
      <w:tr w:rsidR="004F69FD">
        <w:trPr>
          <w:trHeight w:val="315"/>
        </w:trPr>
        <w:tc>
          <w:tcPr>
            <w:tcW w:w="9618" w:type="dxa"/>
            <w:gridSpan w:val="28"/>
          </w:tcPr>
          <w:p w:rsidR="004F69FD" w:rsidRDefault="00DD0771">
            <w:pPr>
              <w:spacing w:after="0" w:line="240" w:lineRule="auto"/>
              <w:jc w:val="right"/>
              <w:rPr>
                <w:rFonts w:ascii="Gilroy" w:eastAsia="Gilroy" w:hAnsi="Gilroy" w:cs="Gilroy"/>
                <w:b/>
                <w:sz w:val="18"/>
                <w:szCs w:val="18"/>
              </w:rPr>
            </w:pPr>
            <w:r>
              <w:rPr>
                <w:rFonts w:ascii="Gilroy" w:eastAsia="Gilroy" w:hAnsi="Gilroy" w:cs="Gilroy"/>
                <w:b/>
                <w:sz w:val="18"/>
                <w:szCs w:val="18"/>
              </w:rPr>
              <w:t>Итого:</w:t>
            </w:r>
          </w:p>
        </w:tc>
        <w:tc>
          <w:tcPr>
            <w:tcW w:w="1154" w:type="dxa"/>
            <w:gridSpan w:val="4"/>
          </w:tcPr>
          <w:p w:rsidR="004F69FD" w:rsidRDefault="004F69FD">
            <w:pPr>
              <w:spacing w:after="0" w:line="240" w:lineRule="auto"/>
              <w:jc w:val="right"/>
              <w:rPr>
                <w:rFonts w:ascii="Gilroy" w:eastAsia="Gilroy" w:hAnsi="Gilroy" w:cs="Gilroy"/>
                <w:b/>
                <w:sz w:val="18"/>
                <w:szCs w:val="18"/>
              </w:rPr>
            </w:pPr>
          </w:p>
        </w:tc>
      </w:tr>
      <w:tr w:rsidR="004F69FD">
        <w:trPr>
          <w:trHeight w:val="315"/>
        </w:trPr>
        <w:tc>
          <w:tcPr>
            <w:tcW w:w="9618" w:type="dxa"/>
            <w:gridSpan w:val="28"/>
          </w:tcPr>
          <w:p w:rsidR="004F69FD" w:rsidRDefault="00DD0771">
            <w:pPr>
              <w:spacing w:after="0" w:line="240" w:lineRule="auto"/>
              <w:jc w:val="right"/>
              <w:rPr>
                <w:rFonts w:ascii="Gilroy" w:eastAsia="Gilroy" w:hAnsi="Gilroy" w:cs="Gilroy"/>
                <w:b/>
                <w:sz w:val="18"/>
                <w:szCs w:val="18"/>
              </w:rPr>
            </w:pPr>
            <w:r>
              <w:rPr>
                <w:rFonts w:ascii="Gilroy" w:eastAsia="Gilroy" w:hAnsi="Gilroy" w:cs="Gilroy"/>
                <w:b/>
                <w:sz w:val="18"/>
                <w:szCs w:val="18"/>
              </w:rPr>
              <w:t>Без</w:t>
            </w:r>
            <w:r>
              <w:rPr>
                <w:b/>
                <w:sz w:val="18"/>
                <w:szCs w:val="18"/>
              </w:rPr>
              <w:t> </w:t>
            </w:r>
            <w:r>
              <w:rPr>
                <w:rFonts w:ascii="Gilroy" w:eastAsia="Gilroy" w:hAnsi="Gilroy" w:cs="Gilroy"/>
                <w:b/>
                <w:sz w:val="18"/>
                <w:szCs w:val="18"/>
              </w:rPr>
              <w:t>налога</w:t>
            </w:r>
            <w:r>
              <w:rPr>
                <w:b/>
                <w:sz w:val="18"/>
                <w:szCs w:val="18"/>
              </w:rPr>
              <w:t> </w:t>
            </w:r>
            <w:r>
              <w:rPr>
                <w:rFonts w:ascii="Gilroy" w:eastAsia="Gilroy" w:hAnsi="Gilroy" w:cs="Gilroy"/>
                <w:b/>
                <w:sz w:val="18"/>
                <w:szCs w:val="18"/>
              </w:rPr>
              <w:t>(НДС)</w:t>
            </w:r>
          </w:p>
        </w:tc>
        <w:tc>
          <w:tcPr>
            <w:tcW w:w="1154" w:type="dxa"/>
            <w:gridSpan w:val="4"/>
          </w:tcPr>
          <w:p w:rsidR="004F69FD" w:rsidRDefault="00DD0771">
            <w:pPr>
              <w:spacing w:after="0" w:line="240" w:lineRule="auto"/>
              <w:jc w:val="right"/>
              <w:rPr>
                <w:rFonts w:ascii="Gilroy" w:eastAsia="Gilroy" w:hAnsi="Gilroy" w:cs="Gilroy"/>
                <w:b/>
                <w:sz w:val="18"/>
                <w:szCs w:val="18"/>
              </w:rPr>
            </w:pPr>
            <w:r>
              <w:rPr>
                <w:rFonts w:ascii="Gilroy" w:eastAsia="Gilroy" w:hAnsi="Gilroy" w:cs="Gilroy"/>
                <w:b/>
                <w:sz w:val="18"/>
                <w:szCs w:val="18"/>
              </w:rPr>
              <w:t>-</w:t>
            </w:r>
          </w:p>
        </w:tc>
      </w:tr>
      <w:tr w:rsidR="004F69FD">
        <w:trPr>
          <w:trHeight w:val="180"/>
        </w:trPr>
        <w:tc>
          <w:tcPr>
            <w:tcW w:w="554" w:type="dxa"/>
            <w:vAlign w:val="center"/>
          </w:tcPr>
          <w:p w:rsidR="004F69FD" w:rsidRDefault="004F69FD">
            <w:pPr>
              <w:spacing w:after="0" w:line="240" w:lineRule="auto"/>
              <w:jc w:val="right"/>
              <w:rPr>
                <w:rFonts w:ascii="Gilroy" w:eastAsia="Gilroy" w:hAnsi="Gilroy" w:cs="Gilroy"/>
                <w:b/>
                <w:sz w:val="18"/>
                <w:szCs w:val="18"/>
              </w:rPr>
            </w:pPr>
          </w:p>
        </w:tc>
        <w:tc>
          <w:tcPr>
            <w:tcW w:w="555" w:type="dxa"/>
            <w:vAlign w:val="center"/>
          </w:tcPr>
          <w:p w:rsidR="004F69FD" w:rsidRDefault="004F69FD">
            <w:pPr>
              <w:spacing w:after="0" w:line="240" w:lineRule="auto"/>
              <w:rPr>
                <w:rFonts w:ascii="Gilroy" w:eastAsia="Gilroy" w:hAnsi="Gilroy" w:cs="Gilroy"/>
                <w:sz w:val="20"/>
                <w:szCs w:val="20"/>
              </w:rPr>
            </w:pPr>
          </w:p>
        </w:tc>
        <w:tc>
          <w:tcPr>
            <w:tcW w:w="553" w:type="dxa"/>
            <w:vAlign w:val="center"/>
          </w:tcPr>
          <w:p w:rsidR="004F69FD" w:rsidRDefault="004F69FD">
            <w:pPr>
              <w:spacing w:after="0" w:line="240" w:lineRule="auto"/>
              <w:rPr>
                <w:rFonts w:ascii="Gilroy" w:eastAsia="Gilroy" w:hAnsi="Gilroy" w:cs="Gilroy"/>
                <w:sz w:val="20"/>
                <w:szCs w:val="20"/>
              </w:rPr>
            </w:pPr>
          </w:p>
        </w:tc>
        <w:tc>
          <w:tcPr>
            <w:tcW w:w="556" w:type="dxa"/>
            <w:vAlign w:val="center"/>
          </w:tcPr>
          <w:p w:rsidR="004F69FD" w:rsidRDefault="004F69FD">
            <w:pPr>
              <w:spacing w:after="0" w:line="240" w:lineRule="auto"/>
              <w:rPr>
                <w:rFonts w:ascii="Gilroy" w:eastAsia="Gilroy" w:hAnsi="Gilroy" w:cs="Gilroy"/>
                <w:sz w:val="20"/>
                <w:szCs w:val="20"/>
              </w:rPr>
            </w:pPr>
          </w:p>
        </w:tc>
        <w:tc>
          <w:tcPr>
            <w:tcW w:w="276" w:type="dxa"/>
            <w:vAlign w:val="center"/>
          </w:tcPr>
          <w:p w:rsidR="004F69FD" w:rsidRDefault="004F69FD">
            <w:pPr>
              <w:spacing w:after="0" w:line="240" w:lineRule="auto"/>
              <w:rPr>
                <w:rFonts w:ascii="Gilroy" w:eastAsia="Gilroy" w:hAnsi="Gilroy" w:cs="Gilroy"/>
                <w:sz w:val="20"/>
                <w:szCs w:val="20"/>
              </w:rPr>
            </w:pPr>
          </w:p>
        </w:tc>
        <w:tc>
          <w:tcPr>
            <w:tcW w:w="273" w:type="dxa"/>
            <w:vAlign w:val="center"/>
          </w:tcPr>
          <w:p w:rsidR="004F69FD" w:rsidRDefault="004F69FD">
            <w:pPr>
              <w:spacing w:after="0" w:line="240" w:lineRule="auto"/>
              <w:rPr>
                <w:rFonts w:ascii="Gilroy" w:eastAsia="Gilroy" w:hAnsi="Gilroy" w:cs="Gilroy"/>
                <w:sz w:val="20"/>
                <w:szCs w:val="20"/>
              </w:rPr>
            </w:pPr>
          </w:p>
        </w:tc>
        <w:tc>
          <w:tcPr>
            <w:tcW w:w="274" w:type="dxa"/>
            <w:vAlign w:val="center"/>
          </w:tcPr>
          <w:p w:rsidR="004F69FD" w:rsidRDefault="004F69FD">
            <w:pPr>
              <w:spacing w:after="0" w:line="240" w:lineRule="auto"/>
              <w:rPr>
                <w:rFonts w:ascii="Gilroy" w:eastAsia="Gilroy" w:hAnsi="Gilroy" w:cs="Gilroy"/>
                <w:sz w:val="20"/>
                <w:szCs w:val="20"/>
              </w:rPr>
            </w:pPr>
          </w:p>
        </w:tc>
        <w:tc>
          <w:tcPr>
            <w:tcW w:w="274" w:type="dxa"/>
            <w:vAlign w:val="center"/>
          </w:tcPr>
          <w:p w:rsidR="004F69FD" w:rsidRDefault="004F69FD">
            <w:pPr>
              <w:spacing w:after="0" w:line="240" w:lineRule="auto"/>
              <w:rPr>
                <w:rFonts w:ascii="Gilroy" w:eastAsia="Gilroy" w:hAnsi="Gilroy" w:cs="Gilroy"/>
                <w:sz w:val="20"/>
                <w:szCs w:val="20"/>
              </w:rPr>
            </w:pPr>
          </w:p>
        </w:tc>
        <w:tc>
          <w:tcPr>
            <w:tcW w:w="272" w:type="dxa"/>
            <w:vAlign w:val="center"/>
          </w:tcPr>
          <w:p w:rsidR="004F69FD" w:rsidRDefault="004F69FD">
            <w:pPr>
              <w:spacing w:after="0" w:line="240" w:lineRule="auto"/>
              <w:rPr>
                <w:rFonts w:ascii="Gilroy" w:eastAsia="Gilroy" w:hAnsi="Gilroy" w:cs="Gilroy"/>
                <w:sz w:val="20"/>
                <w:szCs w:val="20"/>
              </w:rPr>
            </w:pPr>
          </w:p>
        </w:tc>
        <w:tc>
          <w:tcPr>
            <w:tcW w:w="275" w:type="dxa"/>
            <w:vAlign w:val="center"/>
          </w:tcPr>
          <w:p w:rsidR="004F69FD" w:rsidRDefault="004F69FD">
            <w:pPr>
              <w:spacing w:after="0" w:line="240" w:lineRule="auto"/>
              <w:rPr>
                <w:rFonts w:ascii="Gilroy" w:eastAsia="Gilroy" w:hAnsi="Gilroy" w:cs="Gilroy"/>
                <w:sz w:val="20"/>
                <w:szCs w:val="20"/>
              </w:rPr>
            </w:pPr>
          </w:p>
        </w:tc>
        <w:tc>
          <w:tcPr>
            <w:tcW w:w="272" w:type="dxa"/>
            <w:vAlign w:val="center"/>
          </w:tcPr>
          <w:p w:rsidR="004F69FD" w:rsidRDefault="004F69FD">
            <w:pPr>
              <w:spacing w:after="0" w:line="240" w:lineRule="auto"/>
              <w:rPr>
                <w:rFonts w:ascii="Gilroy" w:eastAsia="Gilroy" w:hAnsi="Gilroy" w:cs="Gilroy"/>
                <w:sz w:val="20"/>
                <w:szCs w:val="20"/>
              </w:rPr>
            </w:pPr>
          </w:p>
        </w:tc>
        <w:tc>
          <w:tcPr>
            <w:tcW w:w="275" w:type="dxa"/>
            <w:vAlign w:val="center"/>
          </w:tcPr>
          <w:p w:rsidR="004F69FD" w:rsidRDefault="004F69FD">
            <w:pPr>
              <w:spacing w:after="0" w:line="240" w:lineRule="auto"/>
              <w:rPr>
                <w:rFonts w:ascii="Gilroy" w:eastAsia="Gilroy" w:hAnsi="Gilroy" w:cs="Gilroy"/>
                <w:sz w:val="20"/>
                <w:szCs w:val="20"/>
              </w:rPr>
            </w:pPr>
          </w:p>
        </w:tc>
        <w:tc>
          <w:tcPr>
            <w:tcW w:w="273" w:type="dxa"/>
            <w:vAlign w:val="center"/>
          </w:tcPr>
          <w:p w:rsidR="004F69FD" w:rsidRDefault="004F69FD">
            <w:pPr>
              <w:spacing w:after="0" w:line="240" w:lineRule="auto"/>
              <w:rPr>
                <w:rFonts w:ascii="Gilroy" w:eastAsia="Gilroy" w:hAnsi="Gilroy" w:cs="Gilroy"/>
                <w:sz w:val="20"/>
                <w:szCs w:val="20"/>
              </w:rPr>
            </w:pPr>
          </w:p>
        </w:tc>
        <w:tc>
          <w:tcPr>
            <w:tcW w:w="273" w:type="dxa"/>
            <w:vAlign w:val="center"/>
          </w:tcPr>
          <w:p w:rsidR="004F69FD" w:rsidRDefault="004F69FD">
            <w:pPr>
              <w:spacing w:after="0" w:line="240" w:lineRule="auto"/>
              <w:rPr>
                <w:rFonts w:ascii="Gilroy" w:eastAsia="Gilroy" w:hAnsi="Gilroy" w:cs="Gilroy"/>
                <w:sz w:val="20"/>
                <w:szCs w:val="20"/>
              </w:rPr>
            </w:pPr>
          </w:p>
        </w:tc>
        <w:tc>
          <w:tcPr>
            <w:tcW w:w="274" w:type="dxa"/>
            <w:vAlign w:val="center"/>
          </w:tcPr>
          <w:p w:rsidR="004F69FD" w:rsidRDefault="004F69FD">
            <w:pPr>
              <w:spacing w:after="0" w:line="240" w:lineRule="auto"/>
              <w:rPr>
                <w:rFonts w:ascii="Gilroy" w:eastAsia="Gilroy" w:hAnsi="Gilroy" w:cs="Gilroy"/>
                <w:sz w:val="20"/>
                <w:szCs w:val="20"/>
              </w:rPr>
            </w:pPr>
          </w:p>
        </w:tc>
        <w:tc>
          <w:tcPr>
            <w:tcW w:w="272" w:type="dxa"/>
            <w:vAlign w:val="center"/>
          </w:tcPr>
          <w:p w:rsidR="004F69FD" w:rsidRDefault="004F69FD">
            <w:pPr>
              <w:spacing w:after="0" w:line="240" w:lineRule="auto"/>
              <w:rPr>
                <w:rFonts w:ascii="Gilroy" w:eastAsia="Gilroy" w:hAnsi="Gilroy" w:cs="Gilroy"/>
                <w:sz w:val="20"/>
                <w:szCs w:val="20"/>
              </w:rPr>
            </w:pPr>
          </w:p>
        </w:tc>
        <w:tc>
          <w:tcPr>
            <w:tcW w:w="275" w:type="dxa"/>
            <w:vAlign w:val="center"/>
          </w:tcPr>
          <w:p w:rsidR="004F69FD" w:rsidRDefault="004F69FD">
            <w:pPr>
              <w:spacing w:after="0" w:line="240" w:lineRule="auto"/>
              <w:rPr>
                <w:rFonts w:ascii="Gilroy" w:eastAsia="Gilroy" w:hAnsi="Gilroy" w:cs="Gilroy"/>
                <w:sz w:val="20"/>
                <w:szCs w:val="20"/>
              </w:rPr>
            </w:pPr>
          </w:p>
        </w:tc>
        <w:tc>
          <w:tcPr>
            <w:tcW w:w="272" w:type="dxa"/>
            <w:vAlign w:val="center"/>
          </w:tcPr>
          <w:p w:rsidR="004F69FD" w:rsidRDefault="004F69FD">
            <w:pPr>
              <w:spacing w:after="0" w:line="240" w:lineRule="auto"/>
              <w:rPr>
                <w:rFonts w:ascii="Gilroy" w:eastAsia="Gilroy" w:hAnsi="Gilroy" w:cs="Gilroy"/>
                <w:sz w:val="20"/>
                <w:szCs w:val="20"/>
              </w:rPr>
            </w:pPr>
          </w:p>
        </w:tc>
        <w:tc>
          <w:tcPr>
            <w:tcW w:w="275" w:type="dxa"/>
            <w:vAlign w:val="center"/>
          </w:tcPr>
          <w:p w:rsidR="004F69FD" w:rsidRDefault="004F69FD">
            <w:pPr>
              <w:spacing w:after="0" w:line="240" w:lineRule="auto"/>
              <w:rPr>
                <w:rFonts w:ascii="Gilroy" w:eastAsia="Gilroy" w:hAnsi="Gilroy" w:cs="Gilroy"/>
                <w:sz w:val="20"/>
                <w:szCs w:val="20"/>
              </w:rPr>
            </w:pPr>
          </w:p>
        </w:tc>
        <w:tc>
          <w:tcPr>
            <w:tcW w:w="389" w:type="dxa"/>
            <w:vAlign w:val="center"/>
          </w:tcPr>
          <w:p w:rsidR="004F69FD" w:rsidRDefault="004F69FD">
            <w:pPr>
              <w:spacing w:after="0" w:line="240" w:lineRule="auto"/>
              <w:rPr>
                <w:rFonts w:ascii="Gilroy" w:eastAsia="Gilroy" w:hAnsi="Gilroy" w:cs="Gilroy"/>
                <w:sz w:val="20"/>
                <w:szCs w:val="20"/>
              </w:rPr>
            </w:pPr>
          </w:p>
        </w:tc>
        <w:tc>
          <w:tcPr>
            <w:tcW w:w="390" w:type="dxa"/>
            <w:vAlign w:val="center"/>
          </w:tcPr>
          <w:p w:rsidR="004F69FD" w:rsidRDefault="004F69FD">
            <w:pPr>
              <w:spacing w:after="0" w:line="240" w:lineRule="auto"/>
              <w:rPr>
                <w:rFonts w:ascii="Gilroy" w:eastAsia="Gilroy" w:hAnsi="Gilroy" w:cs="Gilroy"/>
                <w:sz w:val="20"/>
                <w:szCs w:val="20"/>
              </w:rPr>
            </w:pPr>
          </w:p>
        </w:tc>
        <w:tc>
          <w:tcPr>
            <w:tcW w:w="389" w:type="dxa"/>
            <w:vAlign w:val="center"/>
          </w:tcPr>
          <w:p w:rsidR="004F69FD" w:rsidRDefault="004F69FD">
            <w:pPr>
              <w:spacing w:after="0" w:line="240" w:lineRule="auto"/>
              <w:rPr>
                <w:rFonts w:ascii="Gilroy" w:eastAsia="Gilroy" w:hAnsi="Gilroy" w:cs="Gilroy"/>
                <w:sz w:val="20"/>
                <w:szCs w:val="20"/>
              </w:rPr>
            </w:pPr>
          </w:p>
        </w:tc>
        <w:tc>
          <w:tcPr>
            <w:tcW w:w="517" w:type="dxa"/>
            <w:vAlign w:val="center"/>
          </w:tcPr>
          <w:p w:rsidR="004F69FD" w:rsidRDefault="004F69FD">
            <w:pPr>
              <w:spacing w:after="0" w:line="240" w:lineRule="auto"/>
              <w:rPr>
                <w:rFonts w:ascii="Gilroy" w:eastAsia="Gilroy" w:hAnsi="Gilroy" w:cs="Gilroy"/>
                <w:sz w:val="20"/>
                <w:szCs w:val="20"/>
              </w:rPr>
            </w:pPr>
          </w:p>
        </w:tc>
        <w:tc>
          <w:tcPr>
            <w:tcW w:w="517" w:type="dxa"/>
            <w:vAlign w:val="center"/>
          </w:tcPr>
          <w:p w:rsidR="004F69FD" w:rsidRDefault="004F69FD">
            <w:pPr>
              <w:spacing w:after="0" w:line="240" w:lineRule="auto"/>
              <w:rPr>
                <w:rFonts w:ascii="Gilroy" w:eastAsia="Gilroy" w:hAnsi="Gilroy" w:cs="Gilroy"/>
                <w:sz w:val="20"/>
                <w:szCs w:val="20"/>
              </w:rPr>
            </w:pPr>
          </w:p>
        </w:tc>
        <w:tc>
          <w:tcPr>
            <w:tcW w:w="274" w:type="dxa"/>
            <w:vAlign w:val="center"/>
          </w:tcPr>
          <w:p w:rsidR="004F69FD" w:rsidRDefault="004F69FD">
            <w:pPr>
              <w:spacing w:after="0" w:line="240" w:lineRule="auto"/>
              <w:rPr>
                <w:rFonts w:ascii="Gilroy" w:eastAsia="Gilroy" w:hAnsi="Gilroy" w:cs="Gilroy"/>
                <w:sz w:val="20"/>
                <w:szCs w:val="20"/>
              </w:rPr>
            </w:pPr>
          </w:p>
        </w:tc>
        <w:tc>
          <w:tcPr>
            <w:tcW w:w="273" w:type="dxa"/>
            <w:vAlign w:val="center"/>
          </w:tcPr>
          <w:p w:rsidR="004F69FD" w:rsidRDefault="004F69FD">
            <w:pPr>
              <w:spacing w:after="0" w:line="240" w:lineRule="auto"/>
              <w:rPr>
                <w:rFonts w:ascii="Gilroy" w:eastAsia="Gilroy" w:hAnsi="Gilroy" w:cs="Gilroy"/>
                <w:sz w:val="20"/>
                <w:szCs w:val="20"/>
              </w:rPr>
            </w:pPr>
          </w:p>
        </w:tc>
        <w:tc>
          <w:tcPr>
            <w:tcW w:w="274" w:type="dxa"/>
            <w:vAlign w:val="center"/>
          </w:tcPr>
          <w:p w:rsidR="004F69FD" w:rsidRDefault="004F69FD">
            <w:pPr>
              <w:spacing w:after="0" w:line="240" w:lineRule="auto"/>
              <w:rPr>
                <w:rFonts w:ascii="Gilroy" w:eastAsia="Gilroy" w:hAnsi="Gilroy" w:cs="Gilroy"/>
                <w:sz w:val="20"/>
                <w:szCs w:val="20"/>
              </w:rPr>
            </w:pPr>
          </w:p>
        </w:tc>
        <w:tc>
          <w:tcPr>
            <w:tcW w:w="272" w:type="dxa"/>
            <w:vAlign w:val="center"/>
          </w:tcPr>
          <w:p w:rsidR="004F69FD" w:rsidRDefault="004F69FD">
            <w:pPr>
              <w:spacing w:after="0" w:line="240" w:lineRule="auto"/>
              <w:rPr>
                <w:rFonts w:ascii="Gilroy" w:eastAsia="Gilroy" w:hAnsi="Gilroy" w:cs="Gilroy"/>
                <w:sz w:val="20"/>
                <w:szCs w:val="20"/>
              </w:rPr>
            </w:pPr>
          </w:p>
        </w:tc>
        <w:tc>
          <w:tcPr>
            <w:tcW w:w="362" w:type="dxa"/>
            <w:vAlign w:val="center"/>
          </w:tcPr>
          <w:p w:rsidR="004F69FD" w:rsidRDefault="004F69FD">
            <w:pPr>
              <w:spacing w:after="0" w:line="240" w:lineRule="auto"/>
              <w:rPr>
                <w:rFonts w:ascii="Gilroy" w:eastAsia="Gilroy" w:hAnsi="Gilroy" w:cs="Gilroy"/>
                <w:sz w:val="20"/>
                <w:szCs w:val="20"/>
              </w:rPr>
            </w:pPr>
          </w:p>
        </w:tc>
        <w:tc>
          <w:tcPr>
            <w:tcW w:w="362" w:type="dxa"/>
            <w:vAlign w:val="center"/>
          </w:tcPr>
          <w:p w:rsidR="004F69FD" w:rsidRDefault="004F69FD">
            <w:pPr>
              <w:spacing w:after="0" w:line="240" w:lineRule="auto"/>
              <w:rPr>
                <w:rFonts w:ascii="Gilroy" w:eastAsia="Gilroy" w:hAnsi="Gilroy" w:cs="Gilroy"/>
                <w:sz w:val="20"/>
                <w:szCs w:val="20"/>
              </w:rPr>
            </w:pPr>
          </w:p>
        </w:tc>
        <w:tc>
          <w:tcPr>
            <w:tcW w:w="361" w:type="dxa"/>
            <w:vAlign w:val="center"/>
          </w:tcPr>
          <w:p w:rsidR="004F69FD" w:rsidRDefault="004F69FD">
            <w:pPr>
              <w:spacing w:after="0" w:line="240" w:lineRule="auto"/>
              <w:rPr>
                <w:rFonts w:ascii="Gilroy" w:eastAsia="Gilroy" w:hAnsi="Gilroy" w:cs="Gilroy"/>
                <w:sz w:val="20"/>
                <w:szCs w:val="20"/>
              </w:rPr>
            </w:pPr>
          </w:p>
        </w:tc>
        <w:tc>
          <w:tcPr>
            <w:tcW w:w="69" w:type="dxa"/>
            <w:vAlign w:val="center"/>
          </w:tcPr>
          <w:p w:rsidR="004F69FD" w:rsidRDefault="004F69FD">
            <w:pPr>
              <w:spacing w:after="0" w:line="240" w:lineRule="auto"/>
              <w:rPr>
                <w:rFonts w:ascii="Gilroy" w:eastAsia="Gilroy" w:hAnsi="Gilroy" w:cs="Gilroy"/>
                <w:sz w:val="20"/>
                <w:szCs w:val="20"/>
              </w:rPr>
            </w:pPr>
          </w:p>
        </w:tc>
      </w:tr>
      <w:tr w:rsidR="004F69FD">
        <w:trPr>
          <w:trHeight w:val="255"/>
        </w:trPr>
        <w:tc>
          <w:tcPr>
            <w:tcW w:w="10772" w:type="dxa"/>
            <w:gridSpan w:val="32"/>
            <w:vAlign w:val="center"/>
          </w:tcPr>
          <w:p w:rsidR="004F69FD" w:rsidRDefault="00DD0771">
            <w:pPr>
              <w:spacing w:after="0" w:line="240" w:lineRule="auto"/>
              <w:rPr>
                <w:rFonts w:ascii="Gilroy" w:eastAsia="Gilroy" w:hAnsi="Gilroy" w:cs="Gilroy"/>
                <w:sz w:val="16"/>
                <w:szCs w:val="16"/>
              </w:rPr>
            </w:pPr>
            <w:r>
              <w:rPr>
                <w:rFonts w:ascii="Gilroy" w:eastAsia="Gilroy" w:hAnsi="Gilroy" w:cs="Gilroy"/>
                <w:sz w:val="16"/>
                <w:szCs w:val="16"/>
              </w:rPr>
              <w:t>Всего</w:t>
            </w:r>
            <w:r>
              <w:rPr>
                <w:sz w:val="16"/>
                <w:szCs w:val="16"/>
              </w:rPr>
              <w:t> </w:t>
            </w:r>
            <w:r>
              <w:rPr>
                <w:rFonts w:ascii="Gilroy" w:eastAsia="Gilroy" w:hAnsi="Gilroy" w:cs="Gilroy"/>
                <w:sz w:val="16"/>
                <w:szCs w:val="16"/>
              </w:rPr>
              <w:t>выполнено работ</w:t>
            </w:r>
            <w:r>
              <w:rPr>
                <w:sz w:val="16"/>
                <w:szCs w:val="16"/>
              </w:rPr>
              <w:t> </w:t>
            </w:r>
            <w:r>
              <w:rPr>
                <w:rFonts w:ascii="Gilroy" w:eastAsia="Gilroy" w:hAnsi="Gilroy" w:cs="Gilroy"/>
                <w:sz w:val="16"/>
                <w:szCs w:val="16"/>
              </w:rPr>
              <w:t>на</w:t>
            </w:r>
            <w:r>
              <w:rPr>
                <w:sz w:val="16"/>
                <w:szCs w:val="16"/>
              </w:rPr>
              <w:t> </w:t>
            </w:r>
            <w:r>
              <w:rPr>
                <w:rFonts w:ascii="Gilroy" w:eastAsia="Gilroy" w:hAnsi="Gilroy" w:cs="Gilroy"/>
                <w:sz w:val="16"/>
                <w:szCs w:val="16"/>
              </w:rPr>
              <w:t>сумму</w:t>
            </w:r>
            <w:r>
              <w:rPr>
                <w:sz w:val="16"/>
                <w:szCs w:val="16"/>
              </w:rPr>
              <w:t> </w:t>
            </w:r>
            <w:proofErr w:type="spellStart"/>
            <w:r>
              <w:rPr>
                <w:rFonts w:ascii="Gilroy" w:eastAsia="Gilroy" w:hAnsi="Gilroy" w:cs="Gilroy"/>
                <w:sz w:val="16"/>
                <w:szCs w:val="16"/>
              </w:rPr>
              <w:t>хх</w:t>
            </w:r>
            <w:proofErr w:type="spellEnd"/>
            <w:r>
              <w:rPr>
                <w:rFonts w:ascii="Gilroy" w:eastAsia="Gilroy" w:hAnsi="Gilroy" w:cs="Gilroy"/>
                <w:sz w:val="16"/>
                <w:szCs w:val="16"/>
              </w:rPr>
              <w:t xml:space="preserve"> </w:t>
            </w:r>
            <w:proofErr w:type="spellStart"/>
            <w:r>
              <w:rPr>
                <w:rFonts w:ascii="Gilroy" w:eastAsia="Gilroy" w:hAnsi="Gilroy" w:cs="Gilroy"/>
                <w:sz w:val="16"/>
                <w:szCs w:val="16"/>
              </w:rPr>
              <w:t>ххх</w:t>
            </w:r>
            <w:proofErr w:type="gramStart"/>
            <w:r>
              <w:rPr>
                <w:rFonts w:ascii="Gilroy" w:eastAsia="Gilroy" w:hAnsi="Gilroy" w:cs="Gilroy"/>
                <w:sz w:val="16"/>
                <w:szCs w:val="16"/>
              </w:rPr>
              <w:t>,х</w:t>
            </w:r>
            <w:proofErr w:type="gramEnd"/>
            <w:r>
              <w:rPr>
                <w:rFonts w:ascii="Gilroy" w:eastAsia="Gilroy" w:hAnsi="Gilroy" w:cs="Gilroy"/>
                <w:sz w:val="16"/>
                <w:szCs w:val="16"/>
              </w:rPr>
              <w:t>х</w:t>
            </w:r>
            <w:proofErr w:type="spellEnd"/>
            <w:r>
              <w:rPr>
                <w:sz w:val="16"/>
                <w:szCs w:val="16"/>
              </w:rPr>
              <w:t> </w:t>
            </w:r>
            <w:r>
              <w:rPr>
                <w:rFonts w:ascii="Gilroy" w:eastAsia="Gilroy" w:hAnsi="Gilroy" w:cs="Gilroy"/>
                <w:sz w:val="16"/>
                <w:szCs w:val="16"/>
              </w:rPr>
              <w:t>руб.</w:t>
            </w:r>
          </w:p>
        </w:tc>
      </w:tr>
      <w:tr w:rsidR="004F69FD">
        <w:trPr>
          <w:trHeight w:val="315"/>
        </w:trPr>
        <w:tc>
          <w:tcPr>
            <w:tcW w:w="10703" w:type="dxa"/>
            <w:gridSpan w:val="31"/>
          </w:tcPr>
          <w:p w:rsidR="004F69FD" w:rsidRDefault="00DD0771">
            <w:pPr>
              <w:spacing w:after="0" w:line="240" w:lineRule="auto"/>
              <w:rPr>
                <w:rFonts w:ascii="Gilroy" w:eastAsia="Gilroy" w:hAnsi="Gilroy" w:cs="Gilroy"/>
                <w:b/>
                <w:sz w:val="18"/>
                <w:szCs w:val="18"/>
              </w:rPr>
            </w:pPr>
            <w:r>
              <w:rPr>
                <w:rFonts w:ascii="Gilroy" w:eastAsia="Gilroy" w:hAnsi="Gilroy" w:cs="Gilroy"/>
                <w:b/>
                <w:sz w:val="18"/>
                <w:szCs w:val="18"/>
              </w:rPr>
              <w:t xml:space="preserve">ХХХХХ </w:t>
            </w:r>
            <w:proofErr w:type="spellStart"/>
            <w:r>
              <w:rPr>
                <w:rFonts w:ascii="Gilroy" w:eastAsia="Gilroy" w:hAnsi="Gilroy" w:cs="Gilroy"/>
                <w:b/>
                <w:sz w:val="18"/>
                <w:szCs w:val="18"/>
              </w:rPr>
              <w:t>ХХХХХ</w:t>
            </w:r>
            <w:proofErr w:type="spellEnd"/>
            <w:r>
              <w:rPr>
                <w:rFonts w:ascii="Gilroy" w:eastAsia="Gilroy" w:hAnsi="Gilroy" w:cs="Gilroy"/>
                <w:b/>
                <w:sz w:val="18"/>
                <w:szCs w:val="18"/>
              </w:rPr>
              <w:t xml:space="preserve"> </w:t>
            </w:r>
            <w:proofErr w:type="spellStart"/>
            <w:r>
              <w:rPr>
                <w:rFonts w:ascii="Gilroy" w:eastAsia="Gilroy" w:hAnsi="Gilroy" w:cs="Gilroy"/>
                <w:b/>
                <w:sz w:val="18"/>
                <w:szCs w:val="18"/>
              </w:rPr>
              <w:t>ХХХХХ</w:t>
            </w:r>
            <w:proofErr w:type="spellEnd"/>
            <w:r>
              <w:rPr>
                <w:rFonts w:ascii="Gilroy" w:eastAsia="Gilroy" w:hAnsi="Gilroy" w:cs="Gilroy"/>
                <w:b/>
                <w:sz w:val="18"/>
                <w:szCs w:val="18"/>
              </w:rPr>
              <w:t xml:space="preserve"> рублей ХХ копеек</w:t>
            </w:r>
          </w:p>
        </w:tc>
        <w:tc>
          <w:tcPr>
            <w:tcW w:w="69" w:type="dxa"/>
            <w:vAlign w:val="center"/>
          </w:tcPr>
          <w:p w:rsidR="004F69FD" w:rsidRDefault="004F69FD">
            <w:pPr>
              <w:spacing w:after="0" w:line="240" w:lineRule="auto"/>
              <w:rPr>
                <w:rFonts w:ascii="Gilroy" w:eastAsia="Gilroy" w:hAnsi="Gilroy" w:cs="Gilroy"/>
                <w:b/>
                <w:sz w:val="18"/>
                <w:szCs w:val="18"/>
              </w:rPr>
            </w:pPr>
          </w:p>
        </w:tc>
      </w:tr>
      <w:tr w:rsidR="004F69FD">
        <w:trPr>
          <w:trHeight w:val="255"/>
        </w:trPr>
        <w:tc>
          <w:tcPr>
            <w:tcW w:w="554" w:type="dxa"/>
            <w:vAlign w:val="center"/>
          </w:tcPr>
          <w:p w:rsidR="004F69FD" w:rsidRDefault="004F69FD">
            <w:pPr>
              <w:spacing w:after="0" w:line="240" w:lineRule="auto"/>
              <w:rPr>
                <w:rFonts w:ascii="Gilroy" w:eastAsia="Gilroy" w:hAnsi="Gilroy" w:cs="Gilroy"/>
                <w:sz w:val="20"/>
                <w:szCs w:val="20"/>
              </w:rPr>
            </w:pPr>
          </w:p>
        </w:tc>
        <w:tc>
          <w:tcPr>
            <w:tcW w:w="555" w:type="dxa"/>
            <w:vAlign w:val="center"/>
          </w:tcPr>
          <w:p w:rsidR="004F69FD" w:rsidRDefault="004F69FD">
            <w:pPr>
              <w:spacing w:after="0" w:line="240" w:lineRule="auto"/>
              <w:rPr>
                <w:rFonts w:ascii="Gilroy" w:eastAsia="Gilroy" w:hAnsi="Gilroy" w:cs="Gilroy"/>
                <w:sz w:val="20"/>
                <w:szCs w:val="20"/>
              </w:rPr>
            </w:pPr>
          </w:p>
        </w:tc>
        <w:tc>
          <w:tcPr>
            <w:tcW w:w="553" w:type="dxa"/>
            <w:vAlign w:val="center"/>
          </w:tcPr>
          <w:p w:rsidR="004F69FD" w:rsidRDefault="004F69FD">
            <w:pPr>
              <w:spacing w:after="0" w:line="240" w:lineRule="auto"/>
              <w:rPr>
                <w:rFonts w:ascii="Gilroy" w:eastAsia="Gilroy" w:hAnsi="Gilroy" w:cs="Gilroy"/>
                <w:sz w:val="20"/>
                <w:szCs w:val="20"/>
              </w:rPr>
            </w:pPr>
          </w:p>
        </w:tc>
        <w:tc>
          <w:tcPr>
            <w:tcW w:w="556" w:type="dxa"/>
            <w:vAlign w:val="center"/>
          </w:tcPr>
          <w:p w:rsidR="004F69FD" w:rsidRDefault="004F69FD">
            <w:pPr>
              <w:spacing w:after="0" w:line="240" w:lineRule="auto"/>
              <w:rPr>
                <w:rFonts w:ascii="Gilroy" w:eastAsia="Gilroy" w:hAnsi="Gilroy" w:cs="Gilroy"/>
                <w:sz w:val="20"/>
                <w:szCs w:val="20"/>
              </w:rPr>
            </w:pPr>
          </w:p>
        </w:tc>
        <w:tc>
          <w:tcPr>
            <w:tcW w:w="276" w:type="dxa"/>
            <w:vAlign w:val="center"/>
          </w:tcPr>
          <w:p w:rsidR="004F69FD" w:rsidRDefault="004F69FD">
            <w:pPr>
              <w:spacing w:after="0" w:line="240" w:lineRule="auto"/>
              <w:rPr>
                <w:rFonts w:ascii="Gilroy" w:eastAsia="Gilroy" w:hAnsi="Gilroy" w:cs="Gilroy"/>
                <w:sz w:val="20"/>
                <w:szCs w:val="20"/>
              </w:rPr>
            </w:pPr>
          </w:p>
        </w:tc>
        <w:tc>
          <w:tcPr>
            <w:tcW w:w="273" w:type="dxa"/>
            <w:vAlign w:val="center"/>
          </w:tcPr>
          <w:p w:rsidR="004F69FD" w:rsidRDefault="004F69FD">
            <w:pPr>
              <w:spacing w:after="0" w:line="240" w:lineRule="auto"/>
              <w:rPr>
                <w:rFonts w:ascii="Gilroy" w:eastAsia="Gilroy" w:hAnsi="Gilroy" w:cs="Gilroy"/>
                <w:sz w:val="20"/>
                <w:szCs w:val="20"/>
              </w:rPr>
            </w:pPr>
          </w:p>
        </w:tc>
        <w:tc>
          <w:tcPr>
            <w:tcW w:w="274" w:type="dxa"/>
            <w:vAlign w:val="center"/>
          </w:tcPr>
          <w:p w:rsidR="004F69FD" w:rsidRDefault="004F69FD">
            <w:pPr>
              <w:spacing w:after="0" w:line="240" w:lineRule="auto"/>
              <w:rPr>
                <w:rFonts w:ascii="Gilroy" w:eastAsia="Gilroy" w:hAnsi="Gilroy" w:cs="Gilroy"/>
                <w:sz w:val="20"/>
                <w:szCs w:val="20"/>
              </w:rPr>
            </w:pPr>
          </w:p>
        </w:tc>
        <w:tc>
          <w:tcPr>
            <w:tcW w:w="274" w:type="dxa"/>
            <w:vAlign w:val="center"/>
          </w:tcPr>
          <w:p w:rsidR="004F69FD" w:rsidRDefault="004F69FD">
            <w:pPr>
              <w:spacing w:after="0" w:line="240" w:lineRule="auto"/>
              <w:rPr>
                <w:rFonts w:ascii="Gilroy" w:eastAsia="Gilroy" w:hAnsi="Gilroy" w:cs="Gilroy"/>
                <w:sz w:val="20"/>
                <w:szCs w:val="20"/>
              </w:rPr>
            </w:pPr>
          </w:p>
        </w:tc>
        <w:tc>
          <w:tcPr>
            <w:tcW w:w="272" w:type="dxa"/>
            <w:vAlign w:val="center"/>
          </w:tcPr>
          <w:p w:rsidR="004F69FD" w:rsidRDefault="004F69FD">
            <w:pPr>
              <w:spacing w:after="0" w:line="240" w:lineRule="auto"/>
              <w:rPr>
                <w:rFonts w:ascii="Gilroy" w:eastAsia="Gilroy" w:hAnsi="Gilroy" w:cs="Gilroy"/>
                <w:sz w:val="20"/>
                <w:szCs w:val="20"/>
              </w:rPr>
            </w:pPr>
          </w:p>
        </w:tc>
        <w:tc>
          <w:tcPr>
            <w:tcW w:w="275" w:type="dxa"/>
            <w:vAlign w:val="center"/>
          </w:tcPr>
          <w:p w:rsidR="004F69FD" w:rsidRDefault="004F69FD">
            <w:pPr>
              <w:spacing w:after="0" w:line="240" w:lineRule="auto"/>
              <w:rPr>
                <w:rFonts w:ascii="Gilroy" w:eastAsia="Gilroy" w:hAnsi="Gilroy" w:cs="Gilroy"/>
                <w:sz w:val="20"/>
                <w:szCs w:val="20"/>
              </w:rPr>
            </w:pPr>
          </w:p>
        </w:tc>
        <w:tc>
          <w:tcPr>
            <w:tcW w:w="272" w:type="dxa"/>
            <w:vAlign w:val="center"/>
          </w:tcPr>
          <w:p w:rsidR="004F69FD" w:rsidRDefault="004F69FD">
            <w:pPr>
              <w:spacing w:after="0" w:line="240" w:lineRule="auto"/>
              <w:rPr>
                <w:rFonts w:ascii="Gilroy" w:eastAsia="Gilroy" w:hAnsi="Gilroy" w:cs="Gilroy"/>
                <w:sz w:val="20"/>
                <w:szCs w:val="20"/>
              </w:rPr>
            </w:pPr>
          </w:p>
        </w:tc>
        <w:tc>
          <w:tcPr>
            <w:tcW w:w="275" w:type="dxa"/>
            <w:vAlign w:val="center"/>
          </w:tcPr>
          <w:p w:rsidR="004F69FD" w:rsidRDefault="004F69FD">
            <w:pPr>
              <w:spacing w:after="0" w:line="240" w:lineRule="auto"/>
              <w:rPr>
                <w:rFonts w:ascii="Gilroy" w:eastAsia="Gilroy" w:hAnsi="Gilroy" w:cs="Gilroy"/>
                <w:sz w:val="20"/>
                <w:szCs w:val="20"/>
              </w:rPr>
            </w:pPr>
          </w:p>
        </w:tc>
        <w:tc>
          <w:tcPr>
            <w:tcW w:w="273" w:type="dxa"/>
            <w:vAlign w:val="center"/>
          </w:tcPr>
          <w:p w:rsidR="004F69FD" w:rsidRDefault="004F69FD">
            <w:pPr>
              <w:spacing w:after="0" w:line="240" w:lineRule="auto"/>
              <w:rPr>
                <w:rFonts w:ascii="Gilroy" w:eastAsia="Gilroy" w:hAnsi="Gilroy" w:cs="Gilroy"/>
                <w:sz w:val="20"/>
                <w:szCs w:val="20"/>
              </w:rPr>
            </w:pPr>
          </w:p>
        </w:tc>
        <w:tc>
          <w:tcPr>
            <w:tcW w:w="273" w:type="dxa"/>
            <w:vAlign w:val="center"/>
          </w:tcPr>
          <w:p w:rsidR="004F69FD" w:rsidRDefault="004F69FD">
            <w:pPr>
              <w:spacing w:after="0" w:line="240" w:lineRule="auto"/>
              <w:rPr>
                <w:rFonts w:ascii="Gilroy" w:eastAsia="Gilroy" w:hAnsi="Gilroy" w:cs="Gilroy"/>
                <w:sz w:val="20"/>
                <w:szCs w:val="20"/>
              </w:rPr>
            </w:pPr>
          </w:p>
        </w:tc>
        <w:tc>
          <w:tcPr>
            <w:tcW w:w="274" w:type="dxa"/>
            <w:vAlign w:val="center"/>
          </w:tcPr>
          <w:p w:rsidR="004F69FD" w:rsidRDefault="004F69FD">
            <w:pPr>
              <w:spacing w:after="0" w:line="240" w:lineRule="auto"/>
              <w:rPr>
                <w:rFonts w:ascii="Gilroy" w:eastAsia="Gilroy" w:hAnsi="Gilroy" w:cs="Gilroy"/>
                <w:sz w:val="20"/>
                <w:szCs w:val="20"/>
              </w:rPr>
            </w:pPr>
          </w:p>
        </w:tc>
        <w:tc>
          <w:tcPr>
            <w:tcW w:w="272" w:type="dxa"/>
            <w:vAlign w:val="center"/>
          </w:tcPr>
          <w:p w:rsidR="004F69FD" w:rsidRDefault="004F69FD">
            <w:pPr>
              <w:spacing w:after="0" w:line="240" w:lineRule="auto"/>
              <w:rPr>
                <w:rFonts w:ascii="Gilroy" w:eastAsia="Gilroy" w:hAnsi="Gilroy" w:cs="Gilroy"/>
                <w:sz w:val="20"/>
                <w:szCs w:val="20"/>
              </w:rPr>
            </w:pPr>
          </w:p>
        </w:tc>
        <w:tc>
          <w:tcPr>
            <w:tcW w:w="275" w:type="dxa"/>
            <w:vAlign w:val="center"/>
          </w:tcPr>
          <w:p w:rsidR="004F69FD" w:rsidRDefault="004F69FD">
            <w:pPr>
              <w:spacing w:after="0" w:line="240" w:lineRule="auto"/>
              <w:rPr>
                <w:rFonts w:ascii="Gilroy" w:eastAsia="Gilroy" w:hAnsi="Gilroy" w:cs="Gilroy"/>
                <w:sz w:val="20"/>
                <w:szCs w:val="20"/>
              </w:rPr>
            </w:pPr>
          </w:p>
        </w:tc>
        <w:tc>
          <w:tcPr>
            <w:tcW w:w="272" w:type="dxa"/>
            <w:vAlign w:val="center"/>
          </w:tcPr>
          <w:p w:rsidR="004F69FD" w:rsidRDefault="004F69FD">
            <w:pPr>
              <w:spacing w:after="0" w:line="240" w:lineRule="auto"/>
              <w:rPr>
                <w:rFonts w:ascii="Gilroy" w:eastAsia="Gilroy" w:hAnsi="Gilroy" w:cs="Gilroy"/>
                <w:sz w:val="20"/>
                <w:szCs w:val="20"/>
              </w:rPr>
            </w:pPr>
          </w:p>
        </w:tc>
        <w:tc>
          <w:tcPr>
            <w:tcW w:w="275" w:type="dxa"/>
            <w:vAlign w:val="center"/>
          </w:tcPr>
          <w:p w:rsidR="004F69FD" w:rsidRDefault="004F69FD">
            <w:pPr>
              <w:spacing w:after="0" w:line="240" w:lineRule="auto"/>
              <w:rPr>
                <w:rFonts w:ascii="Gilroy" w:eastAsia="Gilroy" w:hAnsi="Gilroy" w:cs="Gilroy"/>
                <w:sz w:val="20"/>
                <w:szCs w:val="20"/>
              </w:rPr>
            </w:pPr>
          </w:p>
        </w:tc>
        <w:tc>
          <w:tcPr>
            <w:tcW w:w="389" w:type="dxa"/>
            <w:vAlign w:val="center"/>
          </w:tcPr>
          <w:p w:rsidR="004F69FD" w:rsidRDefault="004F69FD">
            <w:pPr>
              <w:spacing w:after="0" w:line="240" w:lineRule="auto"/>
              <w:rPr>
                <w:rFonts w:ascii="Gilroy" w:eastAsia="Gilroy" w:hAnsi="Gilroy" w:cs="Gilroy"/>
                <w:sz w:val="20"/>
                <w:szCs w:val="20"/>
              </w:rPr>
            </w:pPr>
          </w:p>
        </w:tc>
        <w:tc>
          <w:tcPr>
            <w:tcW w:w="390" w:type="dxa"/>
            <w:vAlign w:val="center"/>
          </w:tcPr>
          <w:p w:rsidR="004F69FD" w:rsidRDefault="004F69FD">
            <w:pPr>
              <w:spacing w:after="0" w:line="240" w:lineRule="auto"/>
              <w:rPr>
                <w:rFonts w:ascii="Gilroy" w:eastAsia="Gilroy" w:hAnsi="Gilroy" w:cs="Gilroy"/>
                <w:sz w:val="20"/>
                <w:szCs w:val="20"/>
              </w:rPr>
            </w:pPr>
          </w:p>
        </w:tc>
        <w:tc>
          <w:tcPr>
            <w:tcW w:w="389" w:type="dxa"/>
            <w:vAlign w:val="center"/>
          </w:tcPr>
          <w:p w:rsidR="004F69FD" w:rsidRDefault="004F69FD">
            <w:pPr>
              <w:spacing w:after="0" w:line="240" w:lineRule="auto"/>
              <w:rPr>
                <w:rFonts w:ascii="Gilroy" w:eastAsia="Gilroy" w:hAnsi="Gilroy" w:cs="Gilroy"/>
                <w:sz w:val="20"/>
                <w:szCs w:val="20"/>
              </w:rPr>
            </w:pPr>
          </w:p>
        </w:tc>
        <w:tc>
          <w:tcPr>
            <w:tcW w:w="517" w:type="dxa"/>
            <w:vAlign w:val="center"/>
          </w:tcPr>
          <w:p w:rsidR="004F69FD" w:rsidRDefault="004F69FD">
            <w:pPr>
              <w:spacing w:after="0" w:line="240" w:lineRule="auto"/>
              <w:rPr>
                <w:rFonts w:ascii="Gilroy" w:eastAsia="Gilroy" w:hAnsi="Gilroy" w:cs="Gilroy"/>
                <w:sz w:val="20"/>
                <w:szCs w:val="20"/>
              </w:rPr>
            </w:pPr>
          </w:p>
        </w:tc>
        <w:tc>
          <w:tcPr>
            <w:tcW w:w="517" w:type="dxa"/>
            <w:vAlign w:val="center"/>
          </w:tcPr>
          <w:p w:rsidR="004F69FD" w:rsidRDefault="004F69FD">
            <w:pPr>
              <w:spacing w:after="0" w:line="240" w:lineRule="auto"/>
              <w:rPr>
                <w:rFonts w:ascii="Gilroy" w:eastAsia="Gilroy" w:hAnsi="Gilroy" w:cs="Gilroy"/>
                <w:sz w:val="20"/>
                <w:szCs w:val="20"/>
              </w:rPr>
            </w:pPr>
          </w:p>
        </w:tc>
        <w:tc>
          <w:tcPr>
            <w:tcW w:w="274" w:type="dxa"/>
            <w:vAlign w:val="center"/>
          </w:tcPr>
          <w:p w:rsidR="004F69FD" w:rsidRDefault="004F69FD">
            <w:pPr>
              <w:spacing w:after="0" w:line="240" w:lineRule="auto"/>
              <w:rPr>
                <w:rFonts w:ascii="Gilroy" w:eastAsia="Gilroy" w:hAnsi="Gilroy" w:cs="Gilroy"/>
                <w:sz w:val="20"/>
                <w:szCs w:val="20"/>
              </w:rPr>
            </w:pPr>
          </w:p>
        </w:tc>
        <w:tc>
          <w:tcPr>
            <w:tcW w:w="273" w:type="dxa"/>
            <w:vAlign w:val="center"/>
          </w:tcPr>
          <w:p w:rsidR="004F69FD" w:rsidRDefault="004F69FD">
            <w:pPr>
              <w:spacing w:after="0" w:line="240" w:lineRule="auto"/>
              <w:rPr>
                <w:rFonts w:ascii="Gilroy" w:eastAsia="Gilroy" w:hAnsi="Gilroy" w:cs="Gilroy"/>
                <w:sz w:val="20"/>
                <w:szCs w:val="20"/>
              </w:rPr>
            </w:pPr>
          </w:p>
        </w:tc>
        <w:tc>
          <w:tcPr>
            <w:tcW w:w="274" w:type="dxa"/>
            <w:vAlign w:val="center"/>
          </w:tcPr>
          <w:p w:rsidR="004F69FD" w:rsidRDefault="004F69FD">
            <w:pPr>
              <w:spacing w:after="0" w:line="240" w:lineRule="auto"/>
              <w:rPr>
                <w:rFonts w:ascii="Gilroy" w:eastAsia="Gilroy" w:hAnsi="Gilroy" w:cs="Gilroy"/>
                <w:sz w:val="20"/>
                <w:szCs w:val="20"/>
              </w:rPr>
            </w:pPr>
          </w:p>
        </w:tc>
        <w:tc>
          <w:tcPr>
            <w:tcW w:w="272" w:type="dxa"/>
            <w:vAlign w:val="center"/>
          </w:tcPr>
          <w:p w:rsidR="004F69FD" w:rsidRDefault="004F69FD">
            <w:pPr>
              <w:spacing w:after="0" w:line="240" w:lineRule="auto"/>
              <w:rPr>
                <w:rFonts w:ascii="Gilroy" w:eastAsia="Gilroy" w:hAnsi="Gilroy" w:cs="Gilroy"/>
                <w:sz w:val="20"/>
                <w:szCs w:val="20"/>
              </w:rPr>
            </w:pPr>
          </w:p>
        </w:tc>
        <w:tc>
          <w:tcPr>
            <w:tcW w:w="362" w:type="dxa"/>
            <w:vAlign w:val="center"/>
          </w:tcPr>
          <w:p w:rsidR="004F69FD" w:rsidRDefault="004F69FD">
            <w:pPr>
              <w:spacing w:after="0" w:line="240" w:lineRule="auto"/>
              <w:rPr>
                <w:rFonts w:ascii="Gilroy" w:eastAsia="Gilroy" w:hAnsi="Gilroy" w:cs="Gilroy"/>
                <w:sz w:val="20"/>
                <w:szCs w:val="20"/>
              </w:rPr>
            </w:pPr>
          </w:p>
        </w:tc>
        <w:tc>
          <w:tcPr>
            <w:tcW w:w="362" w:type="dxa"/>
            <w:vAlign w:val="center"/>
          </w:tcPr>
          <w:p w:rsidR="004F69FD" w:rsidRDefault="004F69FD">
            <w:pPr>
              <w:spacing w:after="0" w:line="240" w:lineRule="auto"/>
              <w:rPr>
                <w:rFonts w:ascii="Gilroy" w:eastAsia="Gilroy" w:hAnsi="Gilroy" w:cs="Gilroy"/>
                <w:sz w:val="20"/>
                <w:szCs w:val="20"/>
              </w:rPr>
            </w:pPr>
          </w:p>
        </w:tc>
        <w:tc>
          <w:tcPr>
            <w:tcW w:w="361" w:type="dxa"/>
            <w:vAlign w:val="center"/>
          </w:tcPr>
          <w:p w:rsidR="004F69FD" w:rsidRDefault="004F69FD">
            <w:pPr>
              <w:spacing w:after="0" w:line="240" w:lineRule="auto"/>
              <w:rPr>
                <w:rFonts w:ascii="Gilroy" w:eastAsia="Gilroy" w:hAnsi="Gilroy" w:cs="Gilroy"/>
                <w:sz w:val="20"/>
                <w:szCs w:val="20"/>
              </w:rPr>
            </w:pPr>
          </w:p>
        </w:tc>
        <w:tc>
          <w:tcPr>
            <w:tcW w:w="69" w:type="dxa"/>
            <w:vAlign w:val="center"/>
          </w:tcPr>
          <w:p w:rsidR="004F69FD" w:rsidRDefault="004F69FD">
            <w:pPr>
              <w:spacing w:after="0" w:line="240" w:lineRule="auto"/>
              <w:rPr>
                <w:rFonts w:ascii="Gilroy" w:eastAsia="Gilroy" w:hAnsi="Gilroy" w:cs="Gilroy"/>
                <w:sz w:val="20"/>
                <w:szCs w:val="20"/>
              </w:rPr>
            </w:pPr>
          </w:p>
        </w:tc>
      </w:tr>
      <w:tr w:rsidR="004F69FD">
        <w:trPr>
          <w:trHeight w:val="255"/>
        </w:trPr>
        <w:tc>
          <w:tcPr>
            <w:tcW w:w="10772" w:type="dxa"/>
            <w:gridSpan w:val="32"/>
            <w:vMerge w:val="restart"/>
            <w:vAlign w:val="center"/>
          </w:tcPr>
          <w:p w:rsidR="004F69FD" w:rsidRDefault="00DD0771">
            <w:pPr>
              <w:spacing w:after="0" w:line="240" w:lineRule="auto"/>
              <w:rPr>
                <w:rFonts w:ascii="Gilroy" w:eastAsia="Gilroy" w:hAnsi="Gilroy" w:cs="Gilroy"/>
                <w:sz w:val="18"/>
                <w:szCs w:val="18"/>
              </w:rPr>
            </w:pPr>
            <w:r>
              <w:rPr>
                <w:rFonts w:ascii="Gilroy" w:eastAsia="Gilroy" w:hAnsi="Gilroy" w:cs="Gilroy"/>
                <w:sz w:val="18"/>
                <w:szCs w:val="18"/>
              </w:rPr>
              <w:t>Вышеперечисленные работы выполнены полностью и в срок. Заказчик претензий по объему, качеству и срокам выполнения работ не имеет.</w:t>
            </w:r>
          </w:p>
        </w:tc>
      </w:tr>
      <w:tr w:rsidR="004F69FD">
        <w:trPr>
          <w:trHeight w:val="360"/>
        </w:trPr>
        <w:tc>
          <w:tcPr>
            <w:tcW w:w="10772" w:type="dxa"/>
            <w:gridSpan w:val="32"/>
            <w:vMerge/>
            <w:vAlign w:val="center"/>
          </w:tcPr>
          <w:p w:rsidR="004F69FD" w:rsidRDefault="004F69FD">
            <w:pPr>
              <w:pBdr>
                <w:top w:val="nil"/>
                <w:left w:val="nil"/>
                <w:bottom w:val="nil"/>
                <w:right w:val="nil"/>
                <w:between w:val="nil"/>
              </w:pBdr>
              <w:spacing w:after="0"/>
              <w:rPr>
                <w:rFonts w:ascii="Gilroy" w:eastAsia="Gilroy" w:hAnsi="Gilroy" w:cs="Gilroy"/>
                <w:sz w:val="18"/>
                <w:szCs w:val="18"/>
              </w:rPr>
            </w:pPr>
          </w:p>
        </w:tc>
      </w:tr>
      <w:tr w:rsidR="004F69FD">
        <w:trPr>
          <w:trHeight w:val="180"/>
        </w:trPr>
        <w:tc>
          <w:tcPr>
            <w:tcW w:w="554" w:type="dxa"/>
            <w:tcBorders>
              <w:bottom w:val="single" w:sz="12" w:space="0" w:color="000000"/>
            </w:tcBorders>
            <w:vAlign w:val="center"/>
          </w:tcPr>
          <w:p w:rsidR="004F69FD" w:rsidRDefault="004F69FD">
            <w:pPr>
              <w:spacing w:after="0" w:line="240" w:lineRule="auto"/>
              <w:rPr>
                <w:rFonts w:ascii="Gilroy" w:eastAsia="Gilroy" w:hAnsi="Gilroy" w:cs="Gilroy"/>
                <w:sz w:val="18"/>
                <w:szCs w:val="18"/>
              </w:rPr>
            </w:pPr>
          </w:p>
        </w:tc>
        <w:tc>
          <w:tcPr>
            <w:tcW w:w="555" w:type="dxa"/>
            <w:tcBorders>
              <w:bottom w:val="single" w:sz="12" w:space="0" w:color="000000"/>
            </w:tcBorders>
            <w:vAlign w:val="center"/>
          </w:tcPr>
          <w:p w:rsidR="004F69FD" w:rsidRDefault="004F69FD">
            <w:pPr>
              <w:spacing w:after="0" w:line="240" w:lineRule="auto"/>
              <w:rPr>
                <w:rFonts w:ascii="Gilroy" w:eastAsia="Gilroy" w:hAnsi="Gilroy" w:cs="Gilroy"/>
                <w:sz w:val="20"/>
                <w:szCs w:val="20"/>
              </w:rPr>
            </w:pPr>
          </w:p>
        </w:tc>
        <w:tc>
          <w:tcPr>
            <w:tcW w:w="553" w:type="dxa"/>
            <w:tcBorders>
              <w:bottom w:val="single" w:sz="12" w:space="0" w:color="000000"/>
            </w:tcBorders>
            <w:vAlign w:val="center"/>
          </w:tcPr>
          <w:p w:rsidR="004F69FD" w:rsidRDefault="004F69FD">
            <w:pPr>
              <w:spacing w:after="0" w:line="240" w:lineRule="auto"/>
              <w:rPr>
                <w:rFonts w:ascii="Gilroy" w:eastAsia="Gilroy" w:hAnsi="Gilroy" w:cs="Gilroy"/>
                <w:sz w:val="20"/>
                <w:szCs w:val="20"/>
              </w:rPr>
            </w:pPr>
          </w:p>
        </w:tc>
        <w:tc>
          <w:tcPr>
            <w:tcW w:w="556" w:type="dxa"/>
            <w:tcBorders>
              <w:bottom w:val="single" w:sz="12" w:space="0" w:color="000000"/>
            </w:tcBorders>
            <w:vAlign w:val="center"/>
          </w:tcPr>
          <w:p w:rsidR="004F69FD" w:rsidRDefault="004F69FD">
            <w:pPr>
              <w:spacing w:after="0" w:line="240" w:lineRule="auto"/>
              <w:rPr>
                <w:rFonts w:ascii="Gilroy" w:eastAsia="Gilroy" w:hAnsi="Gilroy" w:cs="Gilroy"/>
                <w:sz w:val="20"/>
                <w:szCs w:val="20"/>
              </w:rPr>
            </w:pPr>
          </w:p>
        </w:tc>
        <w:tc>
          <w:tcPr>
            <w:tcW w:w="276" w:type="dxa"/>
            <w:tcBorders>
              <w:bottom w:val="single" w:sz="12" w:space="0" w:color="000000"/>
            </w:tcBorders>
            <w:vAlign w:val="center"/>
          </w:tcPr>
          <w:p w:rsidR="004F69FD" w:rsidRDefault="004F69FD">
            <w:pPr>
              <w:spacing w:after="0" w:line="240" w:lineRule="auto"/>
              <w:rPr>
                <w:rFonts w:ascii="Gilroy" w:eastAsia="Gilroy" w:hAnsi="Gilroy" w:cs="Gilroy"/>
                <w:sz w:val="20"/>
                <w:szCs w:val="20"/>
              </w:rPr>
            </w:pPr>
          </w:p>
        </w:tc>
        <w:tc>
          <w:tcPr>
            <w:tcW w:w="273" w:type="dxa"/>
            <w:tcBorders>
              <w:bottom w:val="single" w:sz="12" w:space="0" w:color="000000"/>
            </w:tcBorders>
            <w:vAlign w:val="center"/>
          </w:tcPr>
          <w:p w:rsidR="004F69FD" w:rsidRDefault="004F69FD">
            <w:pPr>
              <w:spacing w:after="0" w:line="240" w:lineRule="auto"/>
              <w:rPr>
                <w:rFonts w:ascii="Gilroy" w:eastAsia="Gilroy" w:hAnsi="Gilroy" w:cs="Gilroy"/>
                <w:sz w:val="20"/>
                <w:szCs w:val="20"/>
              </w:rPr>
            </w:pPr>
          </w:p>
        </w:tc>
        <w:tc>
          <w:tcPr>
            <w:tcW w:w="274" w:type="dxa"/>
            <w:tcBorders>
              <w:bottom w:val="single" w:sz="12" w:space="0" w:color="000000"/>
            </w:tcBorders>
            <w:vAlign w:val="center"/>
          </w:tcPr>
          <w:p w:rsidR="004F69FD" w:rsidRDefault="004F69FD">
            <w:pPr>
              <w:spacing w:after="0" w:line="240" w:lineRule="auto"/>
              <w:rPr>
                <w:rFonts w:ascii="Gilroy" w:eastAsia="Gilroy" w:hAnsi="Gilroy" w:cs="Gilroy"/>
                <w:sz w:val="20"/>
                <w:szCs w:val="20"/>
              </w:rPr>
            </w:pPr>
          </w:p>
        </w:tc>
        <w:tc>
          <w:tcPr>
            <w:tcW w:w="274" w:type="dxa"/>
            <w:tcBorders>
              <w:bottom w:val="single" w:sz="12" w:space="0" w:color="000000"/>
            </w:tcBorders>
            <w:vAlign w:val="center"/>
          </w:tcPr>
          <w:p w:rsidR="004F69FD" w:rsidRDefault="004F69FD">
            <w:pPr>
              <w:spacing w:after="0" w:line="240" w:lineRule="auto"/>
              <w:rPr>
                <w:rFonts w:ascii="Gilroy" w:eastAsia="Gilroy" w:hAnsi="Gilroy" w:cs="Gilroy"/>
                <w:sz w:val="20"/>
                <w:szCs w:val="20"/>
              </w:rPr>
            </w:pPr>
          </w:p>
        </w:tc>
        <w:tc>
          <w:tcPr>
            <w:tcW w:w="272" w:type="dxa"/>
            <w:tcBorders>
              <w:bottom w:val="single" w:sz="12" w:space="0" w:color="000000"/>
            </w:tcBorders>
            <w:vAlign w:val="center"/>
          </w:tcPr>
          <w:p w:rsidR="004F69FD" w:rsidRDefault="004F69FD">
            <w:pPr>
              <w:spacing w:after="0" w:line="240" w:lineRule="auto"/>
              <w:rPr>
                <w:rFonts w:ascii="Gilroy" w:eastAsia="Gilroy" w:hAnsi="Gilroy" w:cs="Gilroy"/>
                <w:sz w:val="20"/>
                <w:szCs w:val="20"/>
              </w:rPr>
            </w:pPr>
          </w:p>
        </w:tc>
        <w:tc>
          <w:tcPr>
            <w:tcW w:w="275" w:type="dxa"/>
            <w:tcBorders>
              <w:bottom w:val="single" w:sz="12" w:space="0" w:color="000000"/>
            </w:tcBorders>
            <w:vAlign w:val="center"/>
          </w:tcPr>
          <w:p w:rsidR="004F69FD" w:rsidRDefault="004F69FD">
            <w:pPr>
              <w:spacing w:after="0" w:line="240" w:lineRule="auto"/>
              <w:rPr>
                <w:rFonts w:ascii="Gilroy" w:eastAsia="Gilroy" w:hAnsi="Gilroy" w:cs="Gilroy"/>
                <w:sz w:val="20"/>
                <w:szCs w:val="20"/>
              </w:rPr>
            </w:pPr>
          </w:p>
        </w:tc>
        <w:tc>
          <w:tcPr>
            <w:tcW w:w="272" w:type="dxa"/>
            <w:tcBorders>
              <w:bottom w:val="single" w:sz="12" w:space="0" w:color="000000"/>
            </w:tcBorders>
            <w:vAlign w:val="center"/>
          </w:tcPr>
          <w:p w:rsidR="004F69FD" w:rsidRDefault="004F69FD">
            <w:pPr>
              <w:spacing w:after="0" w:line="240" w:lineRule="auto"/>
              <w:rPr>
                <w:rFonts w:ascii="Gilroy" w:eastAsia="Gilroy" w:hAnsi="Gilroy" w:cs="Gilroy"/>
                <w:sz w:val="20"/>
                <w:szCs w:val="20"/>
              </w:rPr>
            </w:pPr>
          </w:p>
        </w:tc>
        <w:tc>
          <w:tcPr>
            <w:tcW w:w="275" w:type="dxa"/>
            <w:tcBorders>
              <w:bottom w:val="single" w:sz="12" w:space="0" w:color="000000"/>
            </w:tcBorders>
            <w:vAlign w:val="center"/>
          </w:tcPr>
          <w:p w:rsidR="004F69FD" w:rsidRDefault="004F69FD">
            <w:pPr>
              <w:spacing w:after="0" w:line="240" w:lineRule="auto"/>
              <w:rPr>
                <w:rFonts w:ascii="Gilroy" w:eastAsia="Gilroy" w:hAnsi="Gilroy" w:cs="Gilroy"/>
                <w:sz w:val="20"/>
                <w:szCs w:val="20"/>
              </w:rPr>
            </w:pPr>
          </w:p>
        </w:tc>
        <w:tc>
          <w:tcPr>
            <w:tcW w:w="273" w:type="dxa"/>
            <w:tcBorders>
              <w:bottom w:val="single" w:sz="12" w:space="0" w:color="000000"/>
            </w:tcBorders>
            <w:vAlign w:val="center"/>
          </w:tcPr>
          <w:p w:rsidR="004F69FD" w:rsidRDefault="004F69FD">
            <w:pPr>
              <w:spacing w:after="0" w:line="240" w:lineRule="auto"/>
              <w:rPr>
                <w:rFonts w:ascii="Gilroy" w:eastAsia="Gilroy" w:hAnsi="Gilroy" w:cs="Gilroy"/>
                <w:sz w:val="20"/>
                <w:szCs w:val="20"/>
              </w:rPr>
            </w:pPr>
          </w:p>
        </w:tc>
        <w:tc>
          <w:tcPr>
            <w:tcW w:w="273" w:type="dxa"/>
            <w:tcBorders>
              <w:bottom w:val="single" w:sz="12" w:space="0" w:color="000000"/>
            </w:tcBorders>
            <w:vAlign w:val="center"/>
          </w:tcPr>
          <w:p w:rsidR="004F69FD" w:rsidRDefault="004F69FD">
            <w:pPr>
              <w:spacing w:after="0" w:line="240" w:lineRule="auto"/>
              <w:rPr>
                <w:rFonts w:ascii="Gilroy" w:eastAsia="Gilroy" w:hAnsi="Gilroy" w:cs="Gilroy"/>
                <w:sz w:val="20"/>
                <w:szCs w:val="20"/>
              </w:rPr>
            </w:pPr>
          </w:p>
        </w:tc>
        <w:tc>
          <w:tcPr>
            <w:tcW w:w="274" w:type="dxa"/>
            <w:tcBorders>
              <w:bottom w:val="single" w:sz="12" w:space="0" w:color="000000"/>
            </w:tcBorders>
            <w:vAlign w:val="center"/>
          </w:tcPr>
          <w:p w:rsidR="004F69FD" w:rsidRDefault="004F69FD">
            <w:pPr>
              <w:spacing w:after="0" w:line="240" w:lineRule="auto"/>
              <w:rPr>
                <w:rFonts w:ascii="Gilroy" w:eastAsia="Gilroy" w:hAnsi="Gilroy" w:cs="Gilroy"/>
                <w:sz w:val="20"/>
                <w:szCs w:val="20"/>
              </w:rPr>
            </w:pPr>
          </w:p>
        </w:tc>
        <w:tc>
          <w:tcPr>
            <w:tcW w:w="272" w:type="dxa"/>
            <w:tcBorders>
              <w:bottom w:val="single" w:sz="12" w:space="0" w:color="000000"/>
            </w:tcBorders>
            <w:vAlign w:val="center"/>
          </w:tcPr>
          <w:p w:rsidR="004F69FD" w:rsidRDefault="004F69FD">
            <w:pPr>
              <w:spacing w:after="0" w:line="240" w:lineRule="auto"/>
              <w:rPr>
                <w:rFonts w:ascii="Gilroy" w:eastAsia="Gilroy" w:hAnsi="Gilroy" w:cs="Gilroy"/>
                <w:sz w:val="20"/>
                <w:szCs w:val="20"/>
              </w:rPr>
            </w:pPr>
          </w:p>
        </w:tc>
        <w:tc>
          <w:tcPr>
            <w:tcW w:w="275" w:type="dxa"/>
            <w:tcBorders>
              <w:bottom w:val="single" w:sz="12" w:space="0" w:color="000000"/>
            </w:tcBorders>
            <w:vAlign w:val="center"/>
          </w:tcPr>
          <w:p w:rsidR="004F69FD" w:rsidRDefault="004F69FD">
            <w:pPr>
              <w:spacing w:after="0" w:line="240" w:lineRule="auto"/>
              <w:rPr>
                <w:rFonts w:ascii="Gilroy" w:eastAsia="Gilroy" w:hAnsi="Gilroy" w:cs="Gilroy"/>
                <w:sz w:val="20"/>
                <w:szCs w:val="20"/>
              </w:rPr>
            </w:pPr>
          </w:p>
        </w:tc>
        <w:tc>
          <w:tcPr>
            <w:tcW w:w="272" w:type="dxa"/>
            <w:tcBorders>
              <w:bottom w:val="single" w:sz="12" w:space="0" w:color="000000"/>
            </w:tcBorders>
            <w:vAlign w:val="center"/>
          </w:tcPr>
          <w:p w:rsidR="004F69FD" w:rsidRDefault="004F69FD">
            <w:pPr>
              <w:spacing w:after="0" w:line="240" w:lineRule="auto"/>
              <w:rPr>
                <w:rFonts w:ascii="Gilroy" w:eastAsia="Gilroy" w:hAnsi="Gilroy" w:cs="Gilroy"/>
                <w:sz w:val="20"/>
                <w:szCs w:val="20"/>
              </w:rPr>
            </w:pPr>
          </w:p>
        </w:tc>
        <w:tc>
          <w:tcPr>
            <w:tcW w:w="275" w:type="dxa"/>
            <w:tcBorders>
              <w:bottom w:val="single" w:sz="12" w:space="0" w:color="000000"/>
            </w:tcBorders>
            <w:vAlign w:val="center"/>
          </w:tcPr>
          <w:p w:rsidR="004F69FD" w:rsidRDefault="004F69FD">
            <w:pPr>
              <w:spacing w:after="0" w:line="240" w:lineRule="auto"/>
              <w:rPr>
                <w:rFonts w:ascii="Gilroy" w:eastAsia="Gilroy" w:hAnsi="Gilroy" w:cs="Gilroy"/>
                <w:sz w:val="20"/>
                <w:szCs w:val="20"/>
              </w:rPr>
            </w:pPr>
          </w:p>
        </w:tc>
        <w:tc>
          <w:tcPr>
            <w:tcW w:w="389" w:type="dxa"/>
            <w:tcBorders>
              <w:bottom w:val="single" w:sz="12" w:space="0" w:color="000000"/>
            </w:tcBorders>
            <w:vAlign w:val="center"/>
          </w:tcPr>
          <w:p w:rsidR="004F69FD" w:rsidRDefault="004F69FD">
            <w:pPr>
              <w:spacing w:after="0" w:line="240" w:lineRule="auto"/>
              <w:rPr>
                <w:rFonts w:ascii="Gilroy" w:eastAsia="Gilroy" w:hAnsi="Gilroy" w:cs="Gilroy"/>
                <w:sz w:val="20"/>
                <w:szCs w:val="20"/>
              </w:rPr>
            </w:pPr>
          </w:p>
        </w:tc>
        <w:tc>
          <w:tcPr>
            <w:tcW w:w="390" w:type="dxa"/>
            <w:tcBorders>
              <w:bottom w:val="single" w:sz="12" w:space="0" w:color="000000"/>
            </w:tcBorders>
            <w:vAlign w:val="center"/>
          </w:tcPr>
          <w:p w:rsidR="004F69FD" w:rsidRDefault="004F69FD">
            <w:pPr>
              <w:spacing w:after="0" w:line="240" w:lineRule="auto"/>
              <w:rPr>
                <w:rFonts w:ascii="Gilroy" w:eastAsia="Gilroy" w:hAnsi="Gilroy" w:cs="Gilroy"/>
                <w:sz w:val="20"/>
                <w:szCs w:val="20"/>
              </w:rPr>
            </w:pPr>
          </w:p>
        </w:tc>
        <w:tc>
          <w:tcPr>
            <w:tcW w:w="389" w:type="dxa"/>
            <w:tcBorders>
              <w:bottom w:val="single" w:sz="12" w:space="0" w:color="000000"/>
            </w:tcBorders>
            <w:vAlign w:val="center"/>
          </w:tcPr>
          <w:p w:rsidR="004F69FD" w:rsidRDefault="004F69FD">
            <w:pPr>
              <w:spacing w:after="0" w:line="240" w:lineRule="auto"/>
              <w:rPr>
                <w:rFonts w:ascii="Gilroy" w:eastAsia="Gilroy" w:hAnsi="Gilroy" w:cs="Gilroy"/>
                <w:sz w:val="20"/>
                <w:szCs w:val="20"/>
              </w:rPr>
            </w:pPr>
          </w:p>
        </w:tc>
        <w:tc>
          <w:tcPr>
            <w:tcW w:w="517" w:type="dxa"/>
            <w:tcBorders>
              <w:bottom w:val="single" w:sz="12" w:space="0" w:color="000000"/>
            </w:tcBorders>
            <w:vAlign w:val="center"/>
          </w:tcPr>
          <w:p w:rsidR="004F69FD" w:rsidRDefault="004F69FD">
            <w:pPr>
              <w:spacing w:after="0" w:line="240" w:lineRule="auto"/>
              <w:rPr>
                <w:rFonts w:ascii="Gilroy" w:eastAsia="Gilroy" w:hAnsi="Gilroy" w:cs="Gilroy"/>
                <w:sz w:val="20"/>
                <w:szCs w:val="20"/>
              </w:rPr>
            </w:pPr>
          </w:p>
        </w:tc>
        <w:tc>
          <w:tcPr>
            <w:tcW w:w="517" w:type="dxa"/>
            <w:tcBorders>
              <w:bottom w:val="single" w:sz="12" w:space="0" w:color="000000"/>
            </w:tcBorders>
            <w:vAlign w:val="center"/>
          </w:tcPr>
          <w:p w:rsidR="004F69FD" w:rsidRDefault="004F69FD">
            <w:pPr>
              <w:spacing w:after="0" w:line="240" w:lineRule="auto"/>
              <w:rPr>
                <w:rFonts w:ascii="Gilroy" w:eastAsia="Gilroy" w:hAnsi="Gilroy" w:cs="Gilroy"/>
                <w:sz w:val="20"/>
                <w:szCs w:val="20"/>
              </w:rPr>
            </w:pPr>
          </w:p>
        </w:tc>
        <w:tc>
          <w:tcPr>
            <w:tcW w:w="274" w:type="dxa"/>
            <w:tcBorders>
              <w:bottom w:val="single" w:sz="12" w:space="0" w:color="000000"/>
            </w:tcBorders>
            <w:vAlign w:val="center"/>
          </w:tcPr>
          <w:p w:rsidR="004F69FD" w:rsidRDefault="004F69FD">
            <w:pPr>
              <w:spacing w:after="0" w:line="240" w:lineRule="auto"/>
              <w:rPr>
                <w:rFonts w:ascii="Gilroy" w:eastAsia="Gilroy" w:hAnsi="Gilroy" w:cs="Gilroy"/>
                <w:sz w:val="20"/>
                <w:szCs w:val="20"/>
              </w:rPr>
            </w:pPr>
          </w:p>
        </w:tc>
        <w:tc>
          <w:tcPr>
            <w:tcW w:w="273" w:type="dxa"/>
            <w:tcBorders>
              <w:bottom w:val="single" w:sz="12" w:space="0" w:color="000000"/>
            </w:tcBorders>
            <w:vAlign w:val="center"/>
          </w:tcPr>
          <w:p w:rsidR="004F69FD" w:rsidRDefault="004F69FD">
            <w:pPr>
              <w:spacing w:after="0" w:line="240" w:lineRule="auto"/>
              <w:rPr>
                <w:rFonts w:ascii="Gilroy" w:eastAsia="Gilroy" w:hAnsi="Gilroy" w:cs="Gilroy"/>
                <w:sz w:val="20"/>
                <w:szCs w:val="20"/>
              </w:rPr>
            </w:pPr>
          </w:p>
        </w:tc>
        <w:tc>
          <w:tcPr>
            <w:tcW w:w="274" w:type="dxa"/>
            <w:tcBorders>
              <w:bottom w:val="single" w:sz="12" w:space="0" w:color="000000"/>
            </w:tcBorders>
            <w:vAlign w:val="center"/>
          </w:tcPr>
          <w:p w:rsidR="004F69FD" w:rsidRDefault="004F69FD">
            <w:pPr>
              <w:spacing w:after="0" w:line="240" w:lineRule="auto"/>
              <w:rPr>
                <w:rFonts w:ascii="Gilroy" w:eastAsia="Gilroy" w:hAnsi="Gilroy" w:cs="Gilroy"/>
                <w:sz w:val="20"/>
                <w:szCs w:val="20"/>
              </w:rPr>
            </w:pPr>
          </w:p>
        </w:tc>
        <w:tc>
          <w:tcPr>
            <w:tcW w:w="272" w:type="dxa"/>
            <w:tcBorders>
              <w:bottom w:val="single" w:sz="12" w:space="0" w:color="000000"/>
            </w:tcBorders>
            <w:vAlign w:val="center"/>
          </w:tcPr>
          <w:p w:rsidR="004F69FD" w:rsidRDefault="004F69FD">
            <w:pPr>
              <w:spacing w:after="0" w:line="240" w:lineRule="auto"/>
              <w:rPr>
                <w:rFonts w:ascii="Gilroy" w:eastAsia="Gilroy" w:hAnsi="Gilroy" w:cs="Gilroy"/>
                <w:sz w:val="20"/>
                <w:szCs w:val="20"/>
              </w:rPr>
            </w:pPr>
          </w:p>
        </w:tc>
        <w:tc>
          <w:tcPr>
            <w:tcW w:w="362" w:type="dxa"/>
            <w:tcBorders>
              <w:bottom w:val="single" w:sz="12" w:space="0" w:color="000000"/>
            </w:tcBorders>
            <w:vAlign w:val="center"/>
          </w:tcPr>
          <w:p w:rsidR="004F69FD" w:rsidRDefault="004F69FD">
            <w:pPr>
              <w:spacing w:after="0" w:line="240" w:lineRule="auto"/>
              <w:rPr>
                <w:rFonts w:ascii="Gilroy" w:eastAsia="Gilroy" w:hAnsi="Gilroy" w:cs="Gilroy"/>
                <w:sz w:val="20"/>
                <w:szCs w:val="20"/>
              </w:rPr>
            </w:pPr>
          </w:p>
        </w:tc>
        <w:tc>
          <w:tcPr>
            <w:tcW w:w="362" w:type="dxa"/>
            <w:tcBorders>
              <w:bottom w:val="single" w:sz="12" w:space="0" w:color="000000"/>
            </w:tcBorders>
            <w:vAlign w:val="center"/>
          </w:tcPr>
          <w:p w:rsidR="004F69FD" w:rsidRDefault="004F69FD">
            <w:pPr>
              <w:spacing w:after="0" w:line="240" w:lineRule="auto"/>
              <w:rPr>
                <w:rFonts w:ascii="Gilroy" w:eastAsia="Gilroy" w:hAnsi="Gilroy" w:cs="Gilroy"/>
                <w:sz w:val="20"/>
                <w:szCs w:val="20"/>
              </w:rPr>
            </w:pPr>
          </w:p>
        </w:tc>
        <w:tc>
          <w:tcPr>
            <w:tcW w:w="361" w:type="dxa"/>
            <w:tcBorders>
              <w:bottom w:val="single" w:sz="12" w:space="0" w:color="000000"/>
            </w:tcBorders>
            <w:vAlign w:val="center"/>
          </w:tcPr>
          <w:p w:rsidR="004F69FD" w:rsidRDefault="004F69FD">
            <w:pPr>
              <w:spacing w:after="0" w:line="240" w:lineRule="auto"/>
              <w:rPr>
                <w:rFonts w:ascii="Gilroy" w:eastAsia="Gilroy" w:hAnsi="Gilroy" w:cs="Gilroy"/>
                <w:sz w:val="20"/>
                <w:szCs w:val="20"/>
              </w:rPr>
            </w:pPr>
          </w:p>
        </w:tc>
        <w:tc>
          <w:tcPr>
            <w:tcW w:w="69" w:type="dxa"/>
            <w:tcBorders>
              <w:bottom w:val="single" w:sz="12" w:space="0" w:color="000000"/>
            </w:tcBorders>
            <w:vAlign w:val="center"/>
          </w:tcPr>
          <w:p w:rsidR="004F69FD" w:rsidRDefault="004F69FD">
            <w:pPr>
              <w:spacing w:after="0" w:line="240" w:lineRule="auto"/>
              <w:rPr>
                <w:rFonts w:ascii="Gilroy" w:eastAsia="Gilroy" w:hAnsi="Gilroy" w:cs="Gilroy"/>
                <w:sz w:val="20"/>
                <w:szCs w:val="20"/>
              </w:rPr>
            </w:pPr>
          </w:p>
        </w:tc>
      </w:tr>
      <w:tr w:rsidR="004F69FD">
        <w:trPr>
          <w:trHeight w:val="255"/>
        </w:trPr>
        <w:tc>
          <w:tcPr>
            <w:tcW w:w="554" w:type="dxa"/>
            <w:vAlign w:val="center"/>
          </w:tcPr>
          <w:p w:rsidR="004F69FD" w:rsidRDefault="004F69FD">
            <w:pPr>
              <w:spacing w:after="0" w:line="240" w:lineRule="auto"/>
              <w:rPr>
                <w:rFonts w:ascii="Gilroy" w:eastAsia="Gilroy" w:hAnsi="Gilroy" w:cs="Gilroy"/>
                <w:sz w:val="20"/>
                <w:szCs w:val="20"/>
              </w:rPr>
            </w:pPr>
          </w:p>
        </w:tc>
        <w:tc>
          <w:tcPr>
            <w:tcW w:w="555" w:type="dxa"/>
            <w:vAlign w:val="center"/>
          </w:tcPr>
          <w:p w:rsidR="004F69FD" w:rsidRDefault="004F69FD">
            <w:pPr>
              <w:spacing w:after="0" w:line="240" w:lineRule="auto"/>
              <w:rPr>
                <w:rFonts w:ascii="Gilroy" w:eastAsia="Gilroy" w:hAnsi="Gilroy" w:cs="Gilroy"/>
                <w:sz w:val="20"/>
                <w:szCs w:val="20"/>
              </w:rPr>
            </w:pPr>
          </w:p>
        </w:tc>
        <w:tc>
          <w:tcPr>
            <w:tcW w:w="553" w:type="dxa"/>
            <w:vAlign w:val="center"/>
          </w:tcPr>
          <w:p w:rsidR="004F69FD" w:rsidRDefault="004F69FD">
            <w:pPr>
              <w:spacing w:after="0" w:line="240" w:lineRule="auto"/>
              <w:rPr>
                <w:rFonts w:ascii="Gilroy" w:eastAsia="Gilroy" w:hAnsi="Gilroy" w:cs="Gilroy"/>
                <w:sz w:val="20"/>
                <w:szCs w:val="20"/>
              </w:rPr>
            </w:pPr>
          </w:p>
        </w:tc>
        <w:tc>
          <w:tcPr>
            <w:tcW w:w="556" w:type="dxa"/>
            <w:vAlign w:val="center"/>
          </w:tcPr>
          <w:p w:rsidR="004F69FD" w:rsidRDefault="004F69FD">
            <w:pPr>
              <w:spacing w:after="0" w:line="240" w:lineRule="auto"/>
              <w:rPr>
                <w:rFonts w:ascii="Gilroy" w:eastAsia="Gilroy" w:hAnsi="Gilroy" w:cs="Gilroy"/>
                <w:sz w:val="20"/>
                <w:szCs w:val="20"/>
              </w:rPr>
            </w:pPr>
          </w:p>
        </w:tc>
        <w:tc>
          <w:tcPr>
            <w:tcW w:w="276" w:type="dxa"/>
            <w:vAlign w:val="center"/>
          </w:tcPr>
          <w:p w:rsidR="004F69FD" w:rsidRDefault="004F69FD">
            <w:pPr>
              <w:spacing w:after="0" w:line="240" w:lineRule="auto"/>
              <w:rPr>
                <w:rFonts w:ascii="Gilroy" w:eastAsia="Gilroy" w:hAnsi="Gilroy" w:cs="Gilroy"/>
                <w:sz w:val="20"/>
                <w:szCs w:val="20"/>
              </w:rPr>
            </w:pPr>
          </w:p>
        </w:tc>
        <w:tc>
          <w:tcPr>
            <w:tcW w:w="273" w:type="dxa"/>
            <w:vAlign w:val="center"/>
          </w:tcPr>
          <w:p w:rsidR="004F69FD" w:rsidRDefault="004F69FD">
            <w:pPr>
              <w:spacing w:after="0" w:line="240" w:lineRule="auto"/>
              <w:rPr>
                <w:rFonts w:ascii="Gilroy" w:eastAsia="Gilroy" w:hAnsi="Gilroy" w:cs="Gilroy"/>
                <w:sz w:val="20"/>
                <w:szCs w:val="20"/>
              </w:rPr>
            </w:pPr>
          </w:p>
        </w:tc>
        <w:tc>
          <w:tcPr>
            <w:tcW w:w="274" w:type="dxa"/>
            <w:vAlign w:val="center"/>
          </w:tcPr>
          <w:p w:rsidR="004F69FD" w:rsidRDefault="004F69FD">
            <w:pPr>
              <w:spacing w:after="0" w:line="240" w:lineRule="auto"/>
              <w:rPr>
                <w:rFonts w:ascii="Gilroy" w:eastAsia="Gilroy" w:hAnsi="Gilroy" w:cs="Gilroy"/>
                <w:sz w:val="20"/>
                <w:szCs w:val="20"/>
              </w:rPr>
            </w:pPr>
          </w:p>
        </w:tc>
        <w:tc>
          <w:tcPr>
            <w:tcW w:w="274" w:type="dxa"/>
            <w:vAlign w:val="center"/>
          </w:tcPr>
          <w:p w:rsidR="004F69FD" w:rsidRDefault="004F69FD">
            <w:pPr>
              <w:spacing w:after="0" w:line="240" w:lineRule="auto"/>
              <w:rPr>
                <w:rFonts w:ascii="Gilroy" w:eastAsia="Gilroy" w:hAnsi="Gilroy" w:cs="Gilroy"/>
                <w:sz w:val="20"/>
                <w:szCs w:val="20"/>
              </w:rPr>
            </w:pPr>
          </w:p>
        </w:tc>
        <w:tc>
          <w:tcPr>
            <w:tcW w:w="272" w:type="dxa"/>
            <w:vAlign w:val="center"/>
          </w:tcPr>
          <w:p w:rsidR="004F69FD" w:rsidRDefault="004F69FD">
            <w:pPr>
              <w:spacing w:after="0" w:line="240" w:lineRule="auto"/>
              <w:rPr>
                <w:rFonts w:ascii="Gilroy" w:eastAsia="Gilroy" w:hAnsi="Gilroy" w:cs="Gilroy"/>
                <w:sz w:val="20"/>
                <w:szCs w:val="20"/>
              </w:rPr>
            </w:pPr>
          </w:p>
        </w:tc>
        <w:tc>
          <w:tcPr>
            <w:tcW w:w="275" w:type="dxa"/>
            <w:vAlign w:val="center"/>
          </w:tcPr>
          <w:p w:rsidR="004F69FD" w:rsidRDefault="004F69FD">
            <w:pPr>
              <w:spacing w:after="0" w:line="240" w:lineRule="auto"/>
              <w:rPr>
                <w:rFonts w:ascii="Gilroy" w:eastAsia="Gilroy" w:hAnsi="Gilroy" w:cs="Gilroy"/>
                <w:sz w:val="20"/>
                <w:szCs w:val="20"/>
              </w:rPr>
            </w:pPr>
          </w:p>
        </w:tc>
        <w:tc>
          <w:tcPr>
            <w:tcW w:w="272" w:type="dxa"/>
            <w:vAlign w:val="center"/>
          </w:tcPr>
          <w:p w:rsidR="004F69FD" w:rsidRDefault="004F69FD">
            <w:pPr>
              <w:spacing w:after="0" w:line="240" w:lineRule="auto"/>
              <w:rPr>
                <w:rFonts w:ascii="Gilroy" w:eastAsia="Gilroy" w:hAnsi="Gilroy" w:cs="Gilroy"/>
                <w:sz w:val="20"/>
                <w:szCs w:val="20"/>
              </w:rPr>
            </w:pPr>
          </w:p>
        </w:tc>
        <w:tc>
          <w:tcPr>
            <w:tcW w:w="275" w:type="dxa"/>
            <w:vAlign w:val="center"/>
          </w:tcPr>
          <w:p w:rsidR="004F69FD" w:rsidRDefault="004F69FD">
            <w:pPr>
              <w:spacing w:after="0" w:line="240" w:lineRule="auto"/>
              <w:rPr>
                <w:rFonts w:ascii="Gilroy" w:eastAsia="Gilroy" w:hAnsi="Gilroy" w:cs="Gilroy"/>
                <w:sz w:val="20"/>
                <w:szCs w:val="20"/>
              </w:rPr>
            </w:pPr>
          </w:p>
        </w:tc>
        <w:tc>
          <w:tcPr>
            <w:tcW w:w="273" w:type="dxa"/>
            <w:vAlign w:val="center"/>
          </w:tcPr>
          <w:p w:rsidR="004F69FD" w:rsidRDefault="004F69FD">
            <w:pPr>
              <w:spacing w:after="0" w:line="240" w:lineRule="auto"/>
              <w:rPr>
                <w:rFonts w:ascii="Gilroy" w:eastAsia="Gilroy" w:hAnsi="Gilroy" w:cs="Gilroy"/>
                <w:sz w:val="20"/>
                <w:szCs w:val="20"/>
              </w:rPr>
            </w:pPr>
          </w:p>
        </w:tc>
        <w:tc>
          <w:tcPr>
            <w:tcW w:w="273" w:type="dxa"/>
            <w:vAlign w:val="center"/>
          </w:tcPr>
          <w:p w:rsidR="004F69FD" w:rsidRDefault="004F69FD">
            <w:pPr>
              <w:spacing w:after="0" w:line="240" w:lineRule="auto"/>
              <w:rPr>
                <w:rFonts w:ascii="Gilroy" w:eastAsia="Gilroy" w:hAnsi="Gilroy" w:cs="Gilroy"/>
                <w:sz w:val="20"/>
                <w:szCs w:val="20"/>
              </w:rPr>
            </w:pPr>
          </w:p>
        </w:tc>
        <w:tc>
          <w:tcPr>
            <w:tcW w:w="274" w:type="dxa"/>
            <w:vAlign w:val="center"/>
          </w:tcPr>
          <w:p w:rsidR="004F69FD" w:rsidRDefault="004F69FD">
            <w:pPr>
              <w:spacing w:after="0" w:line="240" w:lineRule="auto"/>
              <w:rPr>
                <w:rFonts w:ascii="Gilroy" w:eastAsia="Gilroy" w:hAnsi="Gilroy" w:cs="Gilroy"/>
                <w:sz w:val="20"/>
                <w:szCs w:val="20"/>
              </w:rPr>
            </w:pPr>
          </w:p>
        </w:tc>
        <w:tc>
          <w:tcPr>
            <w:tcW w:w="272" w:type="dxa"/>
            <w:vAlign w:val="center"/>
          </w:tcPr>
          <w:p w:rsidR="004F69FD" w:rsidRDefault="004F69FD">
            <w:pPr>
              <w:spacing w:after="0" w:line="240" w:lineRule="auto"/>
              <w:rPr>
                <w:rFonts w:ascii="Gilroy" w:eastAsia="Gilroy" w:hAnsi="Gilroy" w:cs="Gilroy"/>
                <w:sz w:val="20"/>
                <w:szCs w:val="20"/>
              </w:rPr>
            </w:pPr>
          </w:p>
        </w:tc>
        <w:tc>
          <w:tcPr>
            <w:tcW w:w="275" w:type="dxa"/>
            <w:vAlign w:val="center"/>
          </w:tcPr>
          <w:p w:rsidR="004F69FD" w:rsidRDefault="004F69FD">
            <w:pPr>
              <w:spacing w:after="0" w:line="240" w:lineRule="auto"/>
              <w:rPr>
                <w:rFonts w:ascii="Gilroy" w:eastAsia="Gilroy" w:hAnsi="Gilroy" w:cs="Gilroy"/>
                <w:sz w:val="20"/>
                <w:szCs w:val="20"/>
              </w:rPr>
            </w:pPr>
          </w:p>
        </w:tc>
        <w:tc>
          <w:tcPr>
            <w:tcW w:w="272" w:type="dxa"/>
            <w:vAlign w:val="center"/>
          </w:tcPr>
          <w:p w:rsidR="004F69FD" w:rsidRDefault="004F69FD">
            <w:pPr>
              <w:spacing w:after="0" w:line="240" w:lineRule="auto"/>
              <w:rPr>
                <w:rFonts w:ascii="Gilroy" w:eastAsia="Gilroy" w:hAnsi="Gilroy" w:cs="Gilroy"/>
                <w:sz w:val="20"/>
                <w:szCs w:val="20"/>
              </w:rPr>
            </w:pPr>
          </w:p>
        </w:tc>
        <w:tc>
          <w:tcPr>
            <w:tcW w:w="275" w:type="dxa"/>
            <w:vAlign w:val="center"/>
          </w:tcPr>
          <w:p w:rsidR="004F69FD" w:rsidRDefault="004F69FD">
            <w:pPr>
              <w:spacing w:after="0" w:line="240" w:lineRule="auto"/>
              <w:rPr>
                <w:rFonts w:ascii="Gilroy" w:eastAsia="Gilroy" w:hAnsi="Gilroy" w:cs="Gilroy"/>
                <w:sz w:val="20"/>
                <w:szCs w:val="20"/>
              </w:rPr>
            </w:pPr>
          </w:p>
        </w:tc>
        <w:tc>
          <w:tcPr>
            <w:tcW w:w="389" w:type="dxa"/>
            <w:vAlign w:val="center"/>
          </w:tcPr>
          <w:p w:rsidR="004F69FD" w:rsidRDefault="004F69FD">
            <w:pPr>
              <w:spacing w:after="0" w:line="240" w:lineRule="auto"/>
              <w:rPr>
                <w:rFonts w:ascii="Gilroy" w:eastAsia="Gilroy" w:hAnsi="Gilroy" w:cs="Gilroy"/>
                <w:sz w:val="20"/>
                <w:szCs w:val="20"/>
              </w:rPr>
            </w:pPr>
          </w:p>
        </w:tc>
        <w:tc>
          <w:tcPr>
            <w:tcW w:w="390" w:type="dxa"/>
            <w:vAlign w:val="center"/>
          </w:tcPr>
          <w:p w:rsidR="004F69FD" w:rsidRDefault="004F69FD">
            <w:pPr>
              <w:spacing w:after="0" w:line="240" w:lineRule="auto"/>
              <w:rPr>
                <w:rFonts w:ascii="Gilroy" w:eastAsia="Gilroy" w:hAnsi="Gilroy" w:cs="Gilroy"/>
                <w:sz w:val="20"/>
                <w:szCs w:val="20"/>
              </w:rPr>
            </w:pPr>
          </w:p>
        </w:tc>
        <w:tc>
          <w:tcPr>
            <w:tcW w:w="389" w:type="dxa"/>
            <w:vAlign w:val="center"/>
          </w:tcPr>
          <w:p w:rsidR="004F69FD" w:rsidRDefault="004F69FD">
            <w:pPr>
              <w:spacing w:after="0" w:line="240" w:lineRule="auto"/>
              <w:rPr>
                <w:rFonts w:ascii="Gilroy" w:eastAsia="Gilroy" w:hAnsi="Gilroy" w:cs="Gilroy"/>
                <w:sz w:val="20"/>
                <w:szCs w:val="20"/>
              </w:rPr>
            </w:pPr>
          </w:p>
        </w:tc>
        <w:tc>
          <w:tcPr>
            <w:tcW w:w="517" w:type="dxa"/>
            <w:vAlign w:val="center"/>
          </w:tcPr>
          <w:p w:rsidR="004F69FD" w:rsidRDefault="004F69FD">
            <w:pPr>
              <w:spacing w:after="0" w:line="240" w:lineRule="auto"/>
              <w:rPr>
                <w:rFonts w:ascii="Gilroy" w:eastAsia="Gilroy" w:hAnsi="Gilroy" w:cs="Gilroy"/>
                <w:sz w:val="20"/>
                <w:szCs w:val="20"/>
              </w:rPr>
            </w:pPr>
          </w:p>
        </w:tc>
        <w:tc>
          <w:tcPr>
            <w:tcW w:w="517" w:type="dxa"/>
            <w:vAlign w:val="center"/>
          </w:tcPr>
          <w:p w:rsidR="004F69FD" w:rsidRDefault="004F69FD">
            <w:pPr>
              <w:spacing w:after="0" w:line="240" w:lineRule="auto"/>
              <w:rPr>
                <w:rFonts w:ascii="Gilroy" w:eastAsia="Gilroy" w:hAnsi="Gilroy" w:cs="Gilroy"/>
                <w:sz w:val="20"/>
                <w:szCs w:val="20"/>
              </w:rPr>
            </w:pPr>
          </w:p>
        </w:tc>
        <w:tc>
          <w:tcPr>
            <w:tcW w:w="274" w:type="dxa"/>
            <w:vAlign w:val="center"/>
          </w:tcPr>
          <w:p w:rsidR="004F69FD" w:rsidRDefault="004F69FD">
            <w:pPr>
              <w:spacing w:after="0" w:line="240" w:lineRule="auto"/>
              <w:rPr>
                <w:rFonts w:ascii="Gilroy" w:eastAsia="Gilroy" w:hAnsi="Gilroy" w:cs="Gilroy"/>
                <w:sz w:val="20"/>
                <w:szCs w:val="20"/>
              </w:rPr>
            </w:pPr>
          </w:p>
        </w:tc>
        <w:tc>
          <w:tcPr>
            <w:tcW w:w="273" w:type="dxa"/>
            <w:vAlign w:val="center"/>
          </w:tcPr>
          <w:p w:rsidR="004F69FD" w:rsidRDefault="004F69FD">
            <w:pPr>
              <w:spacing w:after="0" w:line="240" w:lineRule="auto"/>
              <w:rPr>
                <w:rFonts w:ascii="Gilroy" w:eastAsia="Gilroy" w:hAnsi="Gilroy" w:cs="Gilroy"/>
                <w:sz w:val="20"/>
                <w:szCs w:val="20"/>
              </w:rPr>
            </w:pPr>
          </w:p>
        </w:tc>
        <w:tc>
          <w:tcPr>
            <w:tcW w:w="274" w:type="dxa"/>
            <w:vAlign w:val="center"/>
          </w:tcPr>
          <w:p w:rsidR="004F69FD" w:rsidRDefault="004F69FD">
            <w:pPr>
              <w:spacing w:after="0" w:line="240" w:lineRule="auto"/>
              <w:rPr>
                <w:rFonts w:ascii="Gilroy" w:eastAsia="Gilroy" w:hAnsi="Gilroy" w:cs="Gilroy"/>
                <w:sz w:val="20"/>
                <w:szCs w:val="20"/>
              </w:rPr>
            </w:pPr>
          </w:p>
        </w:tc>
        <w:tc>
          <w:tcPr>
            <w:tcW w:w="272" w:type="dxa"/>
            <w:vAlign w:val="center"/>
          </w:tcPr>
          <w:p w:rsidR="004F69FD" w:rsidRDefault="004F69FD">
            <w:pPr>
              <w:spacing w:after="0" w:line="240" w:lineRule="auto"/>
              <w:rPr>
                <w:rFonts w:ascii="Gilroy" w:eastAsia="Gilroy" w:hAnsi="Gilroy" w:cs="Gilroy"/>
                <w:sz w:val="20"/>
                <w:szCs w:val="20"/>
              </w:rPr>
            </w:pPr>
          </w:p>
        </w:tc>
        <w:tc>
          <w:tcPr>
            <w:tcW w:w="362" w:type="dxa"/>
            <w:vAlign w:val="center"/>
          </w:tcPr>
          <w:p w:rsidR="004F69FD" w:rsidRDefault="004F69FD">
            <w:pPr>
              <w:spacing w:after="0" w:line="240" w:lineRule="auto"/>
              <w:rPr>
                <w:rFonts w:ascii="Gilroy" w:eastAsia="Gilroy" w:hAnsi="Gilroy" w:cs="Gilroy"/>
                <w:sz w:val="20"/>
                <w:szCs w:val="20"/>
              </w:rPr>
            </w:pPr>
          </w:p>
        </w:tc>
        <w:tc>
          <w:tcPr>
            <w:tcW w:w="362" w:type="dxa"/>
            <w:vAlign w:val="center"/>
          </w:tcPr>
          <w:p w:rsidR="004F69FD" w:rsidRDefault="004F69FD">
            <w:pPr>
              <w:spacing w:after="0" w:line="240" w:lineRule="auto"/>
              <w:rPr>
                <w:rFonts w:ascii="Gilroy" w:eastAsia="Gilroy" w:hAnsi="Gilroy" w:cs="Gilroy"/>
                <w:sz w:val="20"/>
                <w:szCs w:val="20"/>
              </w:rPr>
            </w:pPr>
          </w:p>
        </w:tc>
        <w:tc>
          <w:tcPr>
            <w:tcW w:w="361" w:type="dxa"/>
            <w:vAlign w:val="center"/>
          </w:tcPr>
          <w:p w:rsidR="004F69FD" w:rsidRDefault="004F69FD">
            <w:pPr>
              <w:spacing w:after="0" w:line="240" w:lineRule="auto"/>
              <w:rPr>
                <w:rFonts w:ascii="Gilroy" w:eastAsia="Gilroy" w:hAnsi="Gilroy" w:cs="Gilroy"/>
                <w:sz w:val="20"/>
                <w:szCs w:val="20"/>
              </w:rPr>
            </w:pPr>
          </w:p>
        </w:tc>
        <w:tc>
          <w:tcPr>
            <w:tcW w:w="69" w:type="dxa"/>
            <w:vAlign w:val="center"/>
          </w:tcPr>
          <w:p w:rsidR="004F69FD" w:rsidRDefault="004F69FD">
            <w:pPr>
              <w:spacing w:after="0" w:line="240" w:lineRule="auto"/>
              <w:rPr>
                <w:rFonts w:ascii="Gilroy" w:eastAsia="Gilroy" w:hAnsi="Gilroy" w:cs="Gilroy"/>
                <w:sz w:val="20"/>
                <w:szCs w:val="20"/>
              </w:rPr>
            </w:pPr>
          </w:p>
        </w:tc>
      </w:tr>
      <w:tr w:rsidR="004F69FD">
        <w:trPr>
          <w:trHeight w:val="345"/>
        </w:trPr>
        <w:tc>
          <w:tcPr>
            <w:tcW w:w="5501" w:type="dxa"/>
            <w:gridSpan w:val="16"/>
            <w:vAlign w:val="center"/>
          </w:tcPr>
          <w:p w:rsidR="004F69FD" w:rsidRDefault="004F69FD">
            <w:pPr>
              <w:spacing w:after="0" w:line="240" w:lineRule="auto"/>
              <w:rPr>
                <w:rFonts w:ascii="Gilroy" w:eastAsia="Gilroy" w:hAnsi="Gilroy" w:cs="Gilroy"/>
                <w:b/>
                <w:sz w:val="20"/>
                <w:szCs w:val="20"/>
              </w:rPr>
            </w:pPr>
          </w:p>
        </w:tc>
        <w:tc>
          <w:tcPr>
            <w:tcW w:w="275" w:type="dxa"/>
            <w:vAlign w:val="center"/>
          </w:tcPr>
          <w:p w:rsidR="004F69FD" w:rsidRDefault="004F69FD">
            <w:pPr>
              <w:spacing w:after="0" w:line="240" w:lineRule="auto"/>
              <w:rPr>
                <w:rFonts w:ascii="Gilroy" w:eastAsia="Gilroy" w:hAnsi="Gilroy" w:cs="Gilroy"/>
                <w:b/>
                <w:sz w:val="20"/>
                <w:szCs w:val="20"/>
              </w:rPr>
            </w:pPr>
          </w:p>
        </w:tc>
        <w:tc>
          <w:tcPr>
            <w:tcW w:w="272" w:type="dxa"/>
            <w:vAlign w:val="center"/>
          </w:tcPr>
          <w:p w:rsidR="004F69FD" w:rsidRDefault="004F69FD">
            <w:pPr>
              <w:spacing w:after="0" w:line="240" w:lineRule="auto"/>
              <w:rPr>
                <w:rFonts w:ascii="Gilroy" w:eastAsia="Gilroy" w:hAnsi="Gilroy" w:cs="Gilroy"/>
                <w:sz w:val="20"/>
                <w:szCs w:val="20"/>
              </w:rPr>
            </w:pPr>
          </w:p>
        </w:tc>
        <w:tc>
          <w:tcPr>
            <w:tcW w:w="275" w:type="dxa"/>
            <w:vAlign w:val="center"/>
          </w:tcPr>
          <w:p w:rsidR="004F69FD" w:rsidRDefault="004F69FD">
            <w:pPr>
              <w:spacing w:after="0" w:line="240" w:lineRule="auto"/>
              <w:rPr>
                <w:rFonts w:ascii="Gilroy" w:eastAsia="Gilroy" w:hAnsi="Gilroy" w:cs="Gilroy"/>
                <w:sz w:val="20"/>
                <w:szCs w:val="20"/>
              </w:rPr>
            </w:pPr>
          </w:p>
        </w:tc>
        <w:tc>
          <w:tcPr>
            <w:tcW w:w="4449" w:type="dxa"/>
            <w:gridSpan w:val="13"/>
            <w:vAlign w:val="center"/>
          </w:tcPr>
          <w:p w:rsidR="004F69FD" w:rsidRDefault="004F69FD">
            <w:pPr>
              <w:spacing w:after="0" w:line="240" w:lineRule="auto"/>
              <w:rPr>
                <w:rFonts w:ascii="Gilroy" w:eastAsia="Gilroy" w:hAnsi="Gilroy" w:cs="Gilroy"/>
                <w:b/>
                <w:sz w:val="20"/>
                <w:szCs w:val="20"/>
              </w:rPr>
            </w:pPr>
          </w:p>
        </w:tc>
      </w:tr>
      <w:tr w:rsidR="004F69FD">
        <w:trPr>
          <w:trHeight w:val="315"/>
        </w:trPr>
        <w:tc>
          <w:tcPr>
            <w:tcW w:w="5501" w:type="dxa"/>
            <w:gridSpan w:val="16"/>
            <w:tcBorders>
              <w:bottom w:val="single" w:sz="4" w:space="0" w:color="000000"/>
            </w:tcBorders>
            <w:vAlign w:val="center"/>
          </w:tcPr>
          <w:p w:rsidR="004F69FD" w:rsidRDefault="004F69FD">
            <w:pPr>
              <w:spacing w:after="0" w:line="240" w:lineRule="auto"/>
              <w:rPr>
                <w:rFonts w:ascii="Gilroy" w:eastAsia="Gilroy" w:hAnsi="Gilroy" w:cs="Gilroy"/>
                <w:sz w:val="16"/>
                <w:szCs w:val="16"/>
              </w:rPr>
            </w:pPr>
          </w:p>
        </w:tc>
        <w:tc>
          <w:tcPr>
            <w:tcW w:w="275" w:type="dxa"/>
            <w:vAlign w:val="center"/>
          </w:tcPr>
          <w:p w:rsidR="004F69FD" w:rsidRDefault="004F69FD">
            <w:pPr>
              <w:spacing w:after="0" w:line="240" w:lineRule="auto"/>
              <w:rPr>
                <w:rFonts w:ascii="Gilroy" w:eastAsia="Gilroy" w:hAnsi="Gilroy" w:cs="Gilroy"/>
                <w:sz w:val="16"/>
                <w:szCs w:val="16"/>
              </w:rPr>
            </w:pPr>
          </w:p>
        </w:tc>
        <w:tc>
          <w:tcPr>
            <w:tcW w:w="272" w:type="dxa"/>
            <w:vAlign w:val="center"/>
          </w:tcPr>
          <w:p w:rsidR="004F69FD" w:rsidRDefault="004F69FD">
            <w:pPr>
              <w:spacing w:after="0" w:line="240" w:lineRule="auto"/>
              <w:rPr>
                <w:rFonts w:ascii="Gilroy" w:eastAsia="Gilroy" w:hAnsi="Gilroy" w:cs="Gilroy"/>
                <w:sz w:val="20"/>
                <w:szCs w:val="20"/>
              </w:rPr>
            </w:pPr>
          </w:p>
        </w:tc>
        <w:tc>
          <w:tcPr>
            <w:tcW w:w="275" w:type="dxa"/>
            <w:vAlign w:val="center"/>
          </w:tcPr>
          <w:p w:rsidR="004F69FD" w:rsidRDefault="004F69FD">
            <w:pPr>
              <w:spacing w:after="0" w:line="240" w:lineRule="auto"/>
              <w:rPr>
                <w:rFonts w:ascii="Gilroy" w:eastAsia="Gilroy" w:hAnsi="Gilroy" w:cs="Gilroy"/>
                <w:sz w:val="20"/>
                <w:szCs w:val="20"/>
              </w:rPr>
            </w:pPr>
          </w:p>
        </w:tc>
        <w:tc>
          <w:tcPr>
            <w:tcW w:w="4449" w:type="dxa"/>
            <w:gridSpan w:val="13"/>
            <w:tcBorders>
              <w:bottom w:val="single" w:sz="4" w:space="0" w:color="000000"/>
            </w:tcBorders>
            <w:vAlign w:val="center"/>
          </w:tcPr>
          <w:p w:rsidR="004F69FD" w:rsidRDefault="004F69FD">
            <w:pPr>
              <w:spacing w:after="0" w:line="240" w:lineRule="auto"/>
              <w:rPr>
                <w:rFonts w:ascii="Gilroy" w:eastAsia="Gilroy" w:hAnsi="Gilroy" w:cs="Gilroy"/>
                <w:sz w:val="16"/>
                <w:szCs w:val="16"/>
              </w:rPr>
            </w:pPr>
          </w:p>
        </w:tc>
      </w:tr>
    </w:tbl>
    <w:p w:rsidR="004F69FD" w:rsidRDefault="004F69FD">
      <w:pPr>
        <w:spacing w:after="0" w:line="360" w:lineRule="auto"/>
        <w:ind w:right="567"/>
        <w:rPr>
          <w:rFonts w:ascii="Gilroy" w:eastAsia="Gilroy" w:hAnsi="Gilroy" w:cs="Gilroy"/>
          <w:b/>
          <w:sz w:val="20"/>
          <w:szCs w:val="20"/>
          <w:highlight w:val="yellow"/>
        </w:rPr>
      </w:pPr>
    </w:p>
    <w:p w:rsidR="004F69FD" w:rsidRDefault="004F69FD">
      <w:pPr>
        <w:spacing w:after="0" w:line="360" w:lineRule="auto"/>
        <w:ind w:right="567"/>
        <w:rPr>
          <w:rFonts w:ascii="Gilroy" w:eastAsia="Gilroy" w:hAnsi="Gilroy" w:cs="Gilroy"/>
          <w:b/>
          <w:sz w:val="20"/>
          <w:szCs w:val="20"/>
          <w:highlight w:val="yellow"/>
        </w:rPr>
      </w:pPr>
    </w:p>
    <w:p w:rsidR="004F69FD" w:rsidRDefault="00DD0771">
      <w:pPr>
        <w:rPr>
          <w:rFonts w:ascii="Gilroy" w:eastAsia="Gilroy" w:hAnsi="Gilroy" w:cs="Gilroy"/>
          <w:b/>
          <w:sz w:val="20"/>
          <w:szCs w:val="20"/>
          <w:highlight w:val="yellow"/>
        </w:rPr>
      </w:pPr>
      <w:r>
        <w:br w:type="page"/>
      </w:r>
    </w:p>
    <w:p w:rsidR="004F69FD" w:rsidRPr="00680913" w:rsidRDefault="00DD0771">
      <w:pPr>
        <w:spacing w:after="0" w:line="360" w:lineRule="auto"/>
        <w:ind w:right="567"/>
        <w:rPr>
          <w:rFonts w:ascii="Gilroy" w:eastAsia="Gilroy" w:hAnsi="Gilroy" w:cs="Gilroy"/>
          <w:b/>
          <w:sz w:val="20"/>
          <w:szCs w:val="20"/>
        </w:rPr>
      </w:pPr>
      <w:r>
        <w:rPr>
          <w:rFonts w:ascii="Gilroy" w:eastAsia="Gilroy" w:hAnsi="Gilroy" w:cs="Gilroy"/>
          <w:b/>
          <w:sz w:val="20"/>
          <w:szCs w:val="20"/>
        </w:rPr>
        <w:lastRenderedPageBreak/>
        <w:t xml:space="preserve">Приложение №3 к Договору № ADICT-PROD-114 от </w:t>
      </w:r>
      <w:r w:rsidRPr="00680913">
        <w:rPr>
          <w:rFonts w:ascii="Gilroy" w:eastAsia="Gilroy" w:hAnsi="Gilroy" w:cs="Gilroy"/>
          <w:b/>
          <w:sz w:val="20"/>
          <w:szCs w:val="20"/>
        </w:rPr>
        <w:t xml:space="preserve">___.10.2022 </w:t>
      </w:r>
    </w:p>
    <w:p w:rsidR="004F69FD" w:rsidRPr="00680913" w:rsidRDefault="00DD0771">
      <w:pPr>
        <w:spacing w:after="0" w:line="360" w:lineRule="auto"/>
        <w:ind w:right="567"/>
        <w:rPr>
          <w:rFonts w:ascii="Gilroy" w:eastAsia="Gilroy" w:hAnsi="Gilroy" w:cs="Gilroy"/>
          <w:b/>
          <w:sz w:val="20"/>
          <w:szCs w:val="20"/>
        </w:rPr>
      </w:pPr>
      <w:r w:rsidRPr="00680913">
        <w:rPr>
          <w:rFonts w:ascii="Gilroy" w:eastAsia="Gilroy" w:hAnsi="Gilroy" w:cs="Gilroy"/>
          <w:b/>
          <w:sz w:val="20"/>
          <w:szCs w:val="20"/>
        </w:rPr>
        <w:t>СОГЛАШЕНИЕ О СОБЛЮДЕНИИ АНТИКОРРУПЦИОННЫХ УСЛОВИЙ.</w:t>
      </w:r>
    </w:p>
    <w:tbl>
      <w:tblPr>
        <w:tblStyle w:val="affb"/>
        <w:tblW w:w="1091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79"/>
        <w:gridCol w:w="5336"/>
      </w:tblGrid>
      <w:tr w:rsidR="004F69FD">
        <w:trPr>
          <w:jc w:val="center"/>
        </w:trPr>
        <w:tc>
          <w:tcPr>
            <w:tcW w:w="5579" w:type="dxa"/>
            <w:tcBorders>
              <w:top w:val="nil"/>
              <w:left w:val="nil"/>
              <w:bottom w:val="nil"/>
              <w:right w:val="nil"/>
            </w:tcBorders>
            <w:shd w:val="clear" w:color="auto" w:fill="auto"/>
          </w:tcPr>
          <w:p w:rsidR="004F69FD" w:rsidRPr="00680913" w:rsidRDefault="00DD0771">
            <w:pPr>
              <w:jc w:val="both"/>
              <w:rPr>
                <w:rFonts w:ascii="Gilroy" w:eastAsia="Gilroy" w:hAnsi="Gilroy" w:cs="Gilroy"/>
                <w:b/>
                <w:sz w:val="20"/>
                <w:szCs w:val="20"/>
              </w:rPr>
            </w:pPr>
            <w:r w:rsidRPr="00680913">
              <w:rPr>
                <w:rFonts w:ascii="Gilroy" w:eastAsia="Gilroy" w:hAnsi="Gilroy" w:cs="Gilroy"/>
                <w:b/>
                <w:sz w:val="20"/>
                <w:szCs w:val="20"/>
              </w:rPr>
              <w:t>г. Иркутск</w:t>
            </w:r>
          </w:p>
        </w:tc>
        <w:tc>
          <w:tcPr>
            <w:tcW w:w="5336" w:type="dxa"/>
            <w:tcBorders>
              <w:top w:val="nil"/>
              <w:left w:val="nil"/>
              <w:bottom w:val="nil"/>
              <w:right w:val="nil"/>
            </w:tcBorders>
            <w:shd w:val="clear" w:color="auto" w:fill="auto"/>
          </w:tcPr>
          <w:p w:rsidR="004F69FD" w:rsidRDefault="00DD0771">
            <w:pPr>
              <w:jc w:val="right"/>
              <w:rPr>
                <w:rFonts w:ascii="Gilroy" w:eastAsia="Gilroy" w:hAnsi="Gilroy" w:cs="Gilroy"/>
                <w:b/>
                <w:sz w:val="20"/>
                <w:szCs w:val="20"/>
              </w:rPr>
            </w:pPr>
            <w:r w:rsidRPr="00680913">
              <w:rPr>
                <w:rFonts w:ascii="Gilroy" w:eastAsia="Gilroy" w:hAnsi="Gilroy" w:cs="Gilroy"/>
                <w:b/>
                <w:sz w:val="20"/>
                <w:szCs w:val="20"/>
              </w:rPr>
              <w:t>___.10.2022</w:t>
            </w:r>
          </w:p>
        </w:tc>
      </w:tr>
    </w:tbl>
    <w:p w:rsidR="004F69FD" w:rsidRDefault="00DD0771">
      <w:pPr>
        <w:tabs>
          <w:tab w:val="left" w:pos="0"/>
          <w:tab w:val="left" w:pos="426"/>
        </w:tabs>
        <w:spacing w:before="120" w:after="120"/>
        <w:jc w:val="both"/>
        <w:rPr>
          <w:rFonts w:ascii="Gilroy" w:eastAsia="Gilroy" w:hAnsi="Gilroy" w:cs="Gilroy"/>
          <w:sz w:val="18"/>
          <w:szCs w:val="18"/>
        </w:rPr>
      </w:pPr>
      <w:r>
        <w:rPr>
          <w:rFonts w:ascii="Gilroy" w:eastAsia="Gilroy" w:hAnsi="Gilroy" w:cs="Gilroy"/>
          <w:sz w:val="18"/>
          <w:szCs w:val="18"/>
        </w:rPr>
        <w:t>При исполнении своих обязатель</w:t>
      </w:r>
      <w:proofErr w:type="gramStart"/>
      <w:r>
        <w:rPr>
          <w:rFonts w:ascii="Gilroy" w:eastAsia="Gilroy" w:hAnsi="Gilroy" w:cs="Gilroy"/>
          <w:sz w:val="18"/>
          <w:szCs w:val="18"/>
        </w:rPr>
        <w:t>ств Ст</w:t>
      </w:r>
      <w:proofErr w:type="gramEnd"/>
      <w:r>
        <w:rPr>
          <w:rFonts w:ascii="Gilroy" w:eastAsia="Gilroy" w:hAnsi="Gilroy" w:cs="Gilroy"/>
          <w:sz w:val="18"/>
          <w:szCs w:val="18"/>
        </w:rPr>
        <w:t>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неправомерные цели.</w:t>
      </w:r>
    </w:p>
    <w:p w:rsidR="004F69FD" w:rsidRDefault="00DD0771">
      <w:pPr>
        <w:tabs>
          <w:tab w:val="left" w:pos="0"/>
          <w:tab w:val="left" w:pos="426"/>
        </w:tabs>
        <w:spacing w:before="120" w:after="120"/>
        <w:jc w:val="both"/>
        <w:rPr>
          <w:rFonts w:ascii="Gilroy" w:eastAsia="Gilroy" w:hAnsi="Gilroy" w:cs="Gilroy"/>
          <w:sz w:val="18"/>
          <w:szCs w:val="18"/>
        </w:rPr>
      </w:pPr>
      <w:r>
        <w:rPr>
          <w:rFonts w:ascii="Gilroy" w:eastAsia="Gilroy" w:hAnsi="Gilroy" w:cs="Gilroy"/>
          <w:sz w:val="18"/>
          <w:szCs w:val="18"/>
        </w:rPr>
        <w:t>При исполнении обязатель</w:t>
      </w:r>
      <w:proofErr w:type="gramStart"/>
      <w:r>
        <w:rPr>
          <w:rFonts w:ascii="Gilroy" w:eastAsia="Gilroy" w:hAnsi="Gilroy" w:cs="Gilroy"/>
          <w:sz w:val="18"/>
          <w:szCs w:val="18"/>
        </w:rPr>
        <w:t>ств Ст</w:t>
      </w:r>
      <w:proofErr w:type="gramEnd"/>
      <w:r>
        <w:rPr>
          <w:rFonts w:ascii="Gilroy" w:eastAsia="Gilroy" w:hAnsi="Gilroy" w:cs="Gilroy"/>
          <w:sz w:val="18"/>
          <w:szCs w:val="18"/>
        </w:rPr>
        <w:t>ороны, их аффилированные лица, работники или посредники не осуществляют действия, квалифицируемые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4F69FD" w:rsidRDefault="00DD0771">
      <w:pPr>
        <w:tabs>
          <w:tab w:val="left" w:pos="0"/>
          <w:tab w:val="left" w:pos="426"/>
        </w:tabs>
        <w:spacing w:before="120" w:after="120"/>
        <w:jc w:val="both"/>
        <w:rPr>
          <w:rFonts w:ascii="Gilroy" w:eastAsia="Gilroy" w:hAnsi="Gilroy" w:cs="Gilroy"/>
          <w:sz w:val="18"/>
          <w:szCs w:val="18"/>
        </w:rPr>
      </w:pPr>
      <w:r>
        <w:rPr>
          <w:rFonts w:ascii="Gilroy" w:eastAsia="Gilroy" w:hAnsi="Gilroy" w:cs="Gilroy"/>
          <w:sz w:val="18"/>
          <w:szCs w:val="18"/>
        </w:rPr>
        <w:t>Каждая из Сторон отказывается от стимулирования каких-либо действий в пользу стимулирующей Стороны.</w:t>
      </w:r>
    </w:p>
    <w:p w:rsidR="004F69FD" w:rsidRDefault="00DD0771">
      <w:pPr>
        <w:tabs>
          <w:tab w:val="left" w:pos="0"/>
          <w:tab w:val="left" w:pos="426"/>
        </w:tabs>
        <w:spacing w:before="120" w:after="120"/>
        <w:jc w:val="both"/>
        <w:rPr>
          <w:rFonts w:ascii="Gilroy" w:eastAsia="Gilroy" w:hAnsi="Gilroy" w:cs="Gilroy"/>
          <w:sz w:val="18"/>
          <w:szCs w:val="18"/>
        </w:rPr>
      </w:pPr>
      <w:r>
        <w:rPr>
          <w:rFonts w:ascii="Gilroy" w:eastAsia="Gilroy" w:hAnsi="Gilroy" w:cs="Gilroy"/>
          <w:sz w:val="18"/>
          <w:szCs w:val="18"/>
        </w:rPr>
        <w:t>Под действиями работника, осуществляемыми в пользу стимулирующей его Стороны, понимается:</w:t>
      </w:r>
    </w:p>
    <w:p w:rsidR="004F69FD" w:rsidRDefault="00DD0771">
      <w:pPr>
        <w:numPr>
          <w:ilvl w:val="0"/>
          <w:numId w:val="3"/>
        </w:numPr>
        <w:pBdr>
          <w:top w:val="nil"/>
          <w:left w:val="nil"/>
          <w:bottom w:val="nil"/>
          <w:right w:val="nil"/>
          <w:between w:val="nil"/>
        </w:pBdr>
        <w:tabs>
          <w:tab w:val="left" w:pos="0"/>
          <w:tab w:val="left" w:pos="426"/>
        </w:tabs>
        <w:spacing w:before="120" w:after="0"/>
        <w:ind w:left="714" w:hanging="357"/>
        <w:jc w:val="both"/>
        <w:rPr>
          <w:rFonts w:ascii="Gilroy" w:eastAsia="Gilroy" w:hAnsi="Gilroy" w:cs="Gilroy"/>
          <w:color w:val="000000"/>
          <w:sz w:val="18"/>
          <w:szCs w:val="18"/>
        </w:rPr>
      </w:pPr>
      <w:r>
        <w:rPr>
          <w:rFonts w:ascii="Gilroy" w:eastAsia="Gilroy" w:hAnsi="Gilroy" w:cs="Gilroy"/>
          <w:color w:val="000000"/>
          <w:sz w:val="18"/>
          <w:szCs w:val="18"/>
        </w:rPr>
        <w:t>представление неоправданных преимуществ по сравнению с другими контрагентами;</w:t>
      </w:r>
    </w:p>
    <w:p w:rsidR="004F69FD" w:rsidRDefault="00DD0771">
      <w:pPr>
        <w:numPr>
          <w:ilvl w:val="0"/>
          <w:numId w:val="3"/>
        </w:numPr>
        <w:pBdr>
          <w:top w:val="nil"/>
          <w:left w:val="nil"/>
          <w:bottom w:val="nil"/>
          <w:right w:val="nil"/>
          <w:between w:val="nil"/>
        </w:pBdr>
        <w:tabs>
          <w:tab w:val="left" w:pos="0"/>
          <w:tab w:val="left" w:pos="426"/>
        </w:tabs>
        <w:spacing w:after="0"/>
        <w:ind w:left="714" w:hanging="357"/>
        <w:jc w:val="both"/>
        <w:rPr>
          <w:rFonts w:ascii="Gilroy" w:eastAsia="Gilroy" w:hAnsi="Gilroy" w:cs="Gilroy"/>
          <w:color w:val="000000"/>
          <w:sz w:val="18"/>
          <w:szCs w:val="18"/>
        </w:rPr>
      </w:pPr>
      <w:r>
        <w:rPr>
          <w:rFonts w:ascii="Gilroy" w:eastAsia="Gilroy" w:hAnsi="Gilroy" w:cs="Gilroy"/>
          <w:color w:val="000000"/>
          <w:sz w:val="18"/>
          <w:szCs w:val="18"/>
        </w:rPr>
        <w:t>представление каких-либо гарантий;</w:t>
      </w:r>
    </w:p>
    <w:p w:rsidR="004F69FD" w:rsidRDefault="00DD0771">
      <w:pPr>
        <w:numPr>
          <w:ilvl w:val="0"/>
          <w:numId w:val="3"/>
        </w:numPr>
        <w:pBdr>
          <w:top w:val="nil"/>
          <w:left w:val="nil"/>
          <w:bottom w:val="nil"/>
          <w:right w:val="nil"/>
          <w:between w:val="nil"/>
        </w:pBdr>
        <w:tabs>
          <w:tab w:val="left" w:pos="0"/>
          <w:tab w:val="left" w:pos="426"/>
        </w:tabs>
        <w:spacing w:after="0"/>
        <w:ind w:left="714" w:hanging="357"/>
        <w:jc w:val="both"/>
        <w:rPr>
          <w:rFonts w:ascii="Gilroy" w:eastAsia="Gilroy" w:hAnsi="Gilroy" w:cs="Gilroy"/>
          <w:color w:val="000000"/>
          <w:sz w:val="18"/>
          <w:szCs w:val="18"/>
        </w:rPr>
      </w:pPr>
      <w:r>
        <w:rPr>
          <w:rFonts w:ascii="Gilroy" w:eastAsia="Gilroy" w:hAnsi="Gilroy" w:cs="Gilroy"/>
          <w:color w:val="000000"/>
          <w:sz w:val="18"/>
          <w:szCs w:val="18"/>
        </w:rPr>
        <w:t>ускорение существующих процедур;</w:t>
      </w:r>
    </w:p>
    <w:p w:rsidR="004F69FD" w:rsidRDefault="00DD0771">
      <w:pPr>
        <w:numPr>
          <w:ilvl w:val="0"/>
          <w:numId w:val="3"/>
        </w:numPr>
        <w:pBdr>
          <w:top w:val="nil"/>
          <w:left w:val="nil"/>
          <w:bottom w:val="nil"/>
          <w:right w:val="nil"/>
          <w:between w:val="nil"/>
        </w:pBdr>
        <w:tabs>
          <w:tab w:val="left" w:pos="0"/>
          <w:tab w:val="left" w:pos="426"/>
        </w:tabs>
        <w:spacing w:after="120"/>
        <w:ind w:left="714" w:hanging="357"/>
        <w:jc w:val="both"/>
        <w:rPr>
          <w:rFonts w:ascii="Gilroy" w:eastAsia="Gilroy" w:hAnsi="Gilroy" w:cs="Gilroy"/>
          <w:color w:val="000000"/>
          <w:sz w:val="18"/>
          <w:szCs w:val="18"/>
        </w:rPr>
      </w:pPr>
      <w:r>
        <w:rPr>
          <w:rFonts w:ascii="Gilroy" w:eastAsia="Gilroy" w:hAnsi="Gilroy" w:cs="Gilroy"/>
          <w:color w:val="000000"/>
          <w:sz w:val="18"/>
          <w:szCs w:val="18"/>
        </w:rPr>
        <w:t>иные действия, выполняемые работниками в рамках своих должностных обязанностей, но идущие вразрез с принципами прозрачности и открытости взаимоотношений между Сторонами.</w:t>
      </w:r>
    </w:p>
    <w:p w:rsidR="004F69FD" w:rsidRDefault="00DD0771">
      <w:pPr>
        <w:tabs>
          <w:tab w:val="left" w:pos="0"/>
          <w:tab w:val="left" w:pos="426"/>
        </w:tabs>
        <w:spacing w:before="120" w:after="120"/>
        <w:jc w:val="both"/>
        <w:rPr>
          <w:rFonts w:ascii="Gilroy" w:eastAsia="Gilroy" w:hAnsi="Gilroy" w:cs="Gilroy"/>
          <w:sz w:val="18"/>
          <w:szCs w:val="18"/>
        </w:rPr>
      </w:pPr>
      <w:r>
        <w:rPr>
          <w:rFonts w:ascii="Gilroy" w:eastAsia="Gilroy" w:hAnsi="Gilroy" w:cs="Gilroy"/>
          <w:sz w:val="18"/>
          <w:szCs w:val="18"/>
        </w:rPr>
        <w:t xml:space="preserve">В случае возникновения у Сторон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4F69FD" w:rsidRDefault="00DD0771">
      <w:pPr>
        <w:tabs>
          <w:tab w:val="left" w:pos="0"/>
          <w:tab w:val="left" w:pos="426"/>
        </w:tabs>
        <w:spacing w:before="120" w:after="120"/>
        <w:jc w:val="both"/>
        <w:rPr>
          <w:rFonts w:ascii="Gilroy" w:eastAsia="Gilroy" w:hAnsi="Gilroy" w:cs="Gilroy"/>
          <w:sz w:val="18"/>
          <w:szCs w:val="18"/>
        </w:rPr>
      </w:pPr>
      <w:r>
        <w:rPr>
          <w:rFonts w:ascii="Gilroy" w:eastAsia="Gilroy" w:hAnsi="Gilroy" w:cs="Gilroy"/>
          <w:sz w:val="18"/>
          <w:szCs w:val="18"/>
        </w:rPr>
        <w:t>В случае установления достоверных фактов, дающих основание сделать вывод о наличии в действиях представителей Сторон, их аффилированных лиц, работников или посредников признаков преступления, предусмотренного статьей 204 УК РФ «Коммерческий подкуп», материалы внутренних расследований Стороны направляют в правоохранительные органы.</w:t>
      </w:r>
    </w:p>
    <w:p w:rsidR="004F69FD" w:rsidRDefault="00DD0771">
      <w:pPr>
        <w:tabs>
          <w:tab w:val="left" w:pos="0"/>
          <w:tab w:val="left" w:pos="426"/>
        </w:tabs>
        <w:spacing w:before="120" w:after="120"/>
        <w:jc w:val="both"/>
        <w:rPr>
          <w:rFonts w:ascii="Gilroy" w:eastAsia="Gilroy" w:hAnsi="Gilroy" w:cs="Gilroy"/>
          <w:sz w:val="18"/>
          <w:szCs w:val="18"/>
        </w:rPr>
      </w:pPr>
      <w:proofErr w:type="gramStart"/>
      <w:r>
        <w:rPr>
          <w:rFonts w:ascii="Gilroy" w:eastAsia="Gilroy" w:hAnsi="Gilroy" w:cs="Gilroy"/>
          <w:sz w:val="18"/>
          <w:szCs w:val="18"/>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Pr>
          <w:rFonts w:ascii="Gilroy" w:eastAsia="Gilroy" w:hAnsi="Gilroy" w:cs="Gilroy"/>
          <w:sz w:val="18"/>
          <w:szCs w:val="18"/>
        </w:rPr>
        <w:t xml:space="preserve"> легализации (отмыванию) доходов, полученных преступным путем.</w:t>
      </w:r>
    </w:p>
    <w:p w:rsidR="004F69FD" w:rsidRDefault="00DD0771">
      <w:pPr>
        <w:tabs>
          <w:tab w:val="left" w:pos="0"/>
          <w:tab w:val="left" w:pos="426"/>
        </w:tabs>
        <w:spacing w:before="120" w:after="120"/>
        <w:jc w:val="both"/>
        <w:rPr>
          <w:rFonts w:ascii="Gilroy" w:eastAsia="Gilroy" w:hAnsi="Gilroy" w:cs="Gilroy"/>
          <w:sz w:val="18"/>
          <w:szCs w:val="18"/>
        </w:rPr>
      </w:pPr>
      <w:r>
        <w:rPr>
          <w:rFonts w:ascii="Gilroy" w:eastAsia="Gilroy" w:hAnsi="Gilroy" w:cs="Gilroy"/>
          <w:sz w:val="18"/>
          <w:szCs w:val="18"/>
        </w:rPr>
        <w:t>Стороны настоящего Соглашения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4F69FD" w:rsidRDefault="00DD0771">
      <w:pPr>
        <w:tabs>
          <w:tab w:val="left" w:pos="0"/>
          <w:tab w:val="left" w:pos="426"/>
        </w:tabs>
        <w:spacing w:before="120" w:after="120"/>
        <w:jc w:val="both"/>
        <w:rPr>
          <w:rFonts w:ascii="Gilroy" w:eastAsia="Gilroy" w:hAnsi="Gilroy" w:cs="Gilroy"/>
          <w:sz w:val="18"/>
          <w:szCs w:val="18"/>
        </w:rPr>
      </w:pPr>
      <w:r>
        <w:rPr>
          <w:rFonts w:ascii="Gilroy" w:eastAsia="Gilroy" w:hAnsi="Gilroy" w:cs="Gilroy"/>
          <w:sz w:val="18"/>
          <w:szCs w:val="18"/>
        </w:rPr>
        <w:t>Стороны признают, что их возможные неправомерные действия и нарушение антикоррупционных условий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Договора.</w:t>
      </w:r>
    </w:p>
    <w:p w:rsidR="004F69FD" w:rsidRDefault="00DD0771">
      <w:pPr>
        <w:tabs>
          <w:tab w:val="left" w:pos="0"/>
          <w:tab w:val="left" w:pos="426"/>
        </w:tabs>
        <w:spacing w:before="120" w:after="120"/>
        <w:jc w:val="both"/>
        <w:rPr>
          <w:rFonts w:ascii="Gilroy" w:eastAsia="Gilroy" w:hAnsi="Gilroy" w:cs="Gilroy"/>
          <w:sz w:val="18"/>
          <w:szCs w:val="18"/>
        </w:rPr>
      </w:pPr>
      <w:proofErr w:type="gramStart"/>
      <w:r>
        <w:rPr>
          <w:rFonts w:ascii="Gilroy" w:eastAsia="Gilroy" w:hAnsi="Gilroy" w:cs="Gilroy"/>
          <w:sz w:val="18"/>
          <w:szCs w:val="18"/>
        </w:rPr>
        <w:t>Стороны гарантируют осуществление надлежащего разбирательства по представленных в рамках исполнения Соглашения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roofErr w:type="gramEnd"/>
    </w:p>
    <w:p w:rsidR="004F69FD" w:rsidRDefault="00DD0771">
      <w:pPr>
        <w:tabs>
          <w:tab w:val="left" w:pos="0"/>
          <w:tab w:val="left" w:pos="426"/>
        </w:tabs>
        <w:spacing w:before="120" w:after="120"/>
        <w:jc w:val="both"/>
        <w:rPr>
          <w:rFonts w:ascii="Gilroy" w:eastAsia="Gilroy" w:hAnsi="Gilroy" w:cs="Gilroy"/>
          <w:sz w:val="18"/>
          <w:szCs w:val="18"/>
        </w:rPr>
      </w:pPr>
      <w:r>
        <w:rPr>
          <w:rFonts w:ascii="Gilroy" w:eastAsia="Gilroy" w:hAnsi="Gilroy" w:cs="Gilroy"/>
          <w:sz w:val="18"/>
          <w:szCs w:val="18"/>
        </w:rPr>
        <w:t>Стороны гарантируют полную конфиденциальность при исполнении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4F69FD" w:rsidRDefault="00DD0771">
      <w:pPr>
        <w:tabs>
          <w:tab w:val="left" w:pos="0"/>
          <w:tab w:val="left" w:pos="426"/>
        </w:tabs>
        <w:spacing w:before="120" w:after="120"/>
        <w:jc w:val="both"/>
        <w:rPr>
          <w:rFonts w:ascii="Gilroy" w:eastAsia="Gilroy" w:hAnsi="Gilroy" w:cs="Gilroy"/>
          <w:sz w:val="20"/>
          <w:szCs w:val="20"/>
        </w:rPr>
      </w:pPr>
      <w:proofErr w:type="gramStart"/>
      <w:r>
        <w:rPr>
          <w:rFonts w:ascii="Gilroy" w:eastAsia="Gilroy" w:hAnsi="Gilroy" w:cs="Gilroy"/>
          <w:sz w:val="18"/>
          <w:szCs w:val="18"/>
        </w:rPr>
        <w:t>Настоящее Соглашение составлено в 2 (двух) экземплярах на русском языке, имеющих равную юридическую силу, каждый из которых является оригиналом, по 1 (одному) для каждой из Сторон.</w:t>
      </w:r>
      <w:proofErr w:type="gramEnd"/>
    </w:p>
    <w:p w:rsidR="004F69FD" w:rsidRDefault="00DD0771">
      <w:pPr>
        <w:spacing w:after="0"/>
        <w:jc w:val="both"/>
        <w:rPr>
          <w:rFonts w:ascii="Gilroy" w:eastAsia="Gilroy" w:hAnsi="Gilroy" w:cs="Gilroy"/>
          <w:color w:val="000000"/>
          <w:sz w:val="20"/>
          <w:szCs w:val="20"/>
        </w:rPr>
      </w:pPr>
      <w:r>
        <w:br w:type="page"/>
      </w:r>
    </w:p>
    <w:p w:rsidR="004F69FD" w:rsidRPr="00680913" w:rsidRDefault="00DD0771">
      <w:pPr>
        <w:spacing w:after="0"/>
        <w:jc w:val="both"/>
        <w:rPr>
          <w:rFonts w:ascii="Gilroy" w:eastAsia="Gilroy" w:hAnsi="Gilroy" w:cs="Gilroy"/>
          <w:b/>
          <w:color w:val="000000"/>
          <w:sz w:val="20"/>
          <w:szCs w:val="20"/>
        </w:rPr>
      </w:pPr>
      <w:r>
        <w:rPr>
          <w:rFonts w:ascii="Gilroy" w:eastAsia="Gilroy" w:hAnsi="Gilroy" w:cs="Gilroy"/>
          <w:b/>
          <w:color w:val="000000"/>
          <w:sz w:val="20"/>
          <w:szCs w:val="20"/>
        </w:rPr>
        <w:lastRenderedPageBreak/>
        <w:t xml:space="preserve">Приложение №4 к Договору № ADICT-PROD-114 от </w:t>
      </w:r>
      <w:r w:rsidRPr="00680913">
        <w:rPr>
          <w:rFonts w:ascii="Gilroy" w:eastAsia="Gilroy" w:hAnsi="Gilroy" w:cs="Gilroy"/>
          <w:b/>
          <w:color w:val="000000"/>
          <w:sz w:val="20"/>
          <w:szCs w:val="20"/>
        </w:rPr>
        <w:t>___.10.2022.</w:t>
      </w:r>
    </w:p>
    <w:p w:rsidR="004F69FD" w:rsidRPr="00680913" w:rsidRDefault="004F69FD">
      <w:pPr>
        <w:spacing w:after="0"/>
        <w:jc w:val="both"/>
        <w:rPr>
          <w:rFonts w:ascii="Gilroy" w:eastAsia="Gilroy" w:hAnsi="Gilroy" w:cs="Gilroy"/>
          <w:color w:val="000000"/>
          <w:sz w:val="20"/>
          <w:szCs w:val="20"/>
        </w:rPr>
      </w:pPr>
    </w:p>
    <w:tbl>
      <w:tblPr>
        <w:tblStyle w:val="affc"/>
        <w:tblW w:w="1019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5099"/>
      </w:tblGrid>
      <w:tr w:rsidR="004F69FD" w:rsidRPr="00680913">
        <w:tc>
          <w:tcPr>
            <w:tcW w:w="5098" w:type="dxa"/>
            <w:tcBorders>
              <w:top w:val="nil"/>
              <w:left w:val="nil"/>
              <w:bottom w:val="nil"/>
              <w:right w:val="nil"/>
            </w:tcBorders>
            <w:shd w:val="clear" w:color="auto" w:fill="auto"/>
          </w:tcPr>
          <w:p w:rsidR="004F69FD" w:rsidRPr="00680913" w:rsidRDefault="00DD0771">
            <w:pPr>
              <w:spacing w:after="0" w:line="240" w:lineRule="auto"/>
              <w:jc w:val="both"/>
              <w:rPr>
                <w:rFonts w:ascii="Gilroy" w:eastAsia="Gilroy" w:hAnsi="Gilroy" w:cs="Gilroy"/>
                <w:color w:val="000000"/>
                <w:sz w:val="20"/>
                <w:szCs w:val="20"/>
              </w:rPr>
            </w:pPr>
            <w:r w:rsidRPr="00680913">
              <w:rPr>
                <w:rFonts w:ascii="Gilroy" w:eastAsia="Gilroy" w:hAnsi="Gilroy" w:cs="Gilroy"/>
                <w:sz w:val="20"/>
                <w:szCs w:val="20"/>
              </w:rPr>
              <w:t>г. Иркутск</w:t>
            </w:r>
          </w:p>
        </w:tc>
        <w:tc>
          <w:tcPr>
            <w:tcW w:w="5099" w:type="dxa"/>
            <w:tcBorders>
              <w:top w:val="nil"/>
              <w:left w:val="nil"/>
              <w:bottom w:val="nil"/>
              <w:right w:val="nil"/>
            </w:tcBorders>
            <w:shd w:val="clear" w:color="auto" w:fill="auto"/>
          </w:tcPr>
          <w:p w:rsidR="004F69FD" w:rsidRPr="00680913" w:rsidRDefault="00DD0771">
            <w:pPr>
              <w:spacing w:after="0" w:line="240" w:lineRule="auto"/>
              <w:jc w:val="center"/>
              <w:rPr>
                <w:rFonts w:ascii="Gilroy" w:eastAsia="Gilroy" w:hAnsi="Gilroy" w:cs="Gilroy"/>
                <w:color w:val="000000"/>
                <w:sz w:val="20"/>
                <w:szCs w:val="20"/>
              </w:rPr>
            </w:pPr>
            <w:r w:rsidRPr="00680913">
              <w:rPr>
                <w:rFonts w:ascii="Gilroy" w:eastAsia="Gilroy" w:hAnsi="Gilroy" w:cs="Gilroy"/>
                <w:color w:val="000000"/>
                <w:sz w:val="20"/>
                <w:szCs w:val="20"/>
              </w:rPr>
              <w:t xml:space="preserve">                                                                ____.10.2022</w:t>
            </w:r>
          </w:p>
        </w:tc>
      </w:tr>
    </w:tbl>
    <w:p w:rsidR="004F69FD" w:rsidRPr="00680913" w:rsidRDefault="004F69FD">
      <w:pPr>
        <w:spacing w:after="0"/>
        <w:jc w:val="both"/>
        <w:rPr>
          <w:rFonts w:ascii="Gilroy" w:eastAsia="Gilroy" w:hAnsi="Gilroy" w:cs="Gilroy"/>
          <w:color w:val="000000"/>
          <w:sz w:val="20"/>
          <w:szCs w:val="20"/>
        </w:rPr>
      </w:pPr>
    </w:p>
    <w:p w:rsidR="004F69FD" w:rsidRPr="00680913" w:rsidRDefault="00DD0771">
      <w:pPr>
        <w:spacing w:after="0"/>
        <w:jc w:val="center"/>
        <w:rPr>
          <w:rFonts w:ascii="Gilroy" w:eastAsia="Gilroy" w:hAnsi="Gilroy" w:cs="Gilroy"/>
          <w:b/>
          <w:color w:val="000000"/>
          <w:sz w:val="20"/>
          <w:szCs w:val="20"/>
        </w:rPr>
      </w:pPr>
      <w:r w:rsidRPr="00680913">
        <w:rPr>
          <w:rFonts w:ascii="Gilroy" w:eastAsia="Gilroy" w:hAnsi="Gilroy" w:cs="Gilroy"/>
          <w:b/>
          <w:color w:val="000000"/>
          <w:sz w:val="20"/>
          <w:szCs w:val="20"/>
        </w:rPr>
        <w:t>Работы, являющиеся предметом Приложения к Договору</w:t>
      </w:r>
    </w:p>
    <w:p w:rsidR="004F69FD" w:rsidRPr="00680913" w:rsidRDefault="00DD0771">
      <w:pPr>
        <w:spacing w:after="0"/>
        <w:jc w:val="center"/>
        <w:rPr>
          <w:rFonts w:ascii="Gilroy" w:eastAsia="Gilroy" w:hAnsi="Gilroy" w:cs="Gilroy"/>
          <w:b/>
          <w:color w:val="000000"/>
          <w:sz w:val="20"/>
          <w:szCs w:val="20"/>
        </w:rPr>
      </w:pPr>
      <w:r w:rsidRPr="00680913">
        <w:rPr>
          <w:rFonts w:ascii="Gilroy" w:eastAsia="Gilroy" w:hAnsi="Gilroy" w:cs="Gilroy"/>
          <w:b/>
          <w:color w:val="000000"/>
          <w:sz w:val="20"/>
          <w:szCs w:val="20"/>
        </w:rPr>
        <w:t>Смета проекта. Стоимость и порядок оплаты работ.</w:t>
      </w:r>
    </w:p>
    <w:p w:rsidR="004F69FD" w:rsidRPr="00680913" w:rsidRDefault="004F69FD">
      <w:pPr>
        <w:spacing w:after="0"/>
        <w:jc w:val="both"/>
        <w:rPr>
          <w:rFonts w:ascii="Gilroy" w:eastAsia="Gilroy" w:hAnsi="Gilroy" w:cs="Gilroy"/>
          <w:color w:val="000000"/>
          <w:sz w:val="20"/>
          <w:szCs w:val="20"/>
        </w:rPr>
      </w:pPr>
    </w:p>
    <w:p w:rsidR="004F69FD" w:rsidRDefault="00DD0771">
      <w:pPr>
        <w:spacing w:after="0"/>
        <w:jc w:val="both"/>
        <w:rPr>
          <w:rFonts w:ascii="Gilroy" w:eastAsia="Gilroy" w:hAnsi="Gilroy" w:cs="Gilroy"/>
          <w:color w:val="000000"/>
          <w:sz w:val="20"/>
          <w:szCs w:val="20"/>
        </w:rPr>
      </w:pPr>
      <w:r w:rsidRPr="00680913">
        <w:rPr>
          <w:rFonts w:ascii="Gilroy" w:eastAsia="Gilroy" w:hAnsi="Gilroy" w:cs="Gilroy"/>
          <w:color w:val="000000"/>
          <w:sz w:val="20"/>
          <w:szCs w:val="20"/>
        </w:rPr>
        <w:t>В соответствии с Договором №</w:t>
      </w:r>
      <w:r w:rsidRPr="00680913">
        <w:rPr>
          <w:rFonts w:ascii="Gilroy" w:eastAsia="Gilroy" w:hAnsi="Gilroy" w:cs="Gilroy"/>
          <w:b/>
          <w:color w:val="000000"/>
          <w:sz w:val="20"/>
          <w:szCs w:val="20"/>
        </w:rPr>
        <w:t xml:space="preserve"> ADICT-PROD-114 от ____.10.2022</w:t>
      </w:r>
      <w:r w:rsidRPr="00680913">
        <w:rPr>
          <w:rFonts w:ascii="Gilroy" w:eastAsia="Gilroy" w:hAnsi="Gilroy" w:cs="Gilroy"/>
          <w:color w:val="000000"/>
          <w:sz w:val="20"/>
          <w:szCs w:val="20"/>
        </w:rPr>
        <w:t>, Исполнитель обязуе</w:t>
      </w:r>
      <w:r>
        <w:rPr>
          <w:rFonts w:ascii="Gilroy" w:eastAsia="Gilroy" w:hAnsi="Gilroy" w:cs="Gilroy"/>
          <w:color w:val="000000"/>
          <w:sz w:val="20"/>
          <w:szCs w:val="20"/>
        </w:rPr>
        <w:t xml:space="preserve">тся выполнить работы по разработке </w:t>
      </w:r>
      <w:r>
        <w:rPr>
          <w:rFonts w:ascii="Gilroy" w:eastAsia="Gilroy" w:hAnsi="Gilroy" w:cs="Gilroy"/>
          <w:sz w:val="20"/>
          <w:szCs w:val="20"/>
        </w:rPr>
        <w:t>фирменного</w:t>
      </w:r>
      <w:r>
        <w:rPr>
          <w:rFonts w:ascii="Gilroy" w:eastAsia="Gilroy" w:hAnsi="Gilroy" w:cs="Gilroy"/>
          <w:color w:val="000000"/>
          <w:sz w:val="20"/>
          <w:szCs w:val="20"/>
        </w:rPr>
        <w:t xml:space="preserve"> стиля веб-сайта Заказчика согласно техническому заданию, описанному в Приложении № 5 к данному Договору.</w:t>
      </w:r>
    </w:p>
    <w:p w:rsidR="004F69FD" w:rsidRDefault="004F69FD">
      <w:pPr>
        <w:spacing w:after="0"/>
        <w:jc w:val="both"/>
        <w:rPr>
          <w:rFonts w:ascii="Gilroy" w:eastAsia="Gilroy" w:hAnsi="Gilroy" w:cs="Gilroy"/>
          <w:color w:val="000000"/>
          <w:sz w:val="20"/>
          <w:szCs w:val="20"/>
        </w:rPr>
      </w:pPr>
    </w:p>
    <w:p w:rsidR="004F69FD" w:rsidRDefault="00DD0771">
      <w:pPr>
        <w:numPr>
          <w:ilvl w:val="0"/>
          <w:numId w:val="4"/>
        </w:numPr>
        <w:pBdr>
          <w:top w:val="nil"/>
          <w:left w:val="nil"/>
          <w:bottom w:val="nil"/>
          <w:right w:val="nil"/>
          <w:between w:val="nil"/>
        </w:pBdr>
        <w:spacing w:after="0"/>
        <w:ind w:left="426" w:hanging="426"/>
        <w:jc w:val="both"/>
        <w:rPr>
          <w:rFonts w:ascii="Gilroy" w:eastAsia="Gilroy" w:hAnsi="Gilroy" w:cs="Gilroy"/>
          <w:color w:val="000000"/>
          <w:sz w:val="20"/>
          <w:szCs w:val="20"/>
        </w:rPr>
      </w:pPr>
      <w:r>
        <w:rPr>
          <w:rFonts w:ascii="Gilroy" w:eastAsia="Gilroy" w:hAnsi="Gilroy" w:cs="Gilroy"/>
          <w:color w:val="000000"/>
          <w:sz w:val="20"/>
          <w:szCs w:val="20"/>
        </w:rPr>
        <w:t>Содержание и стоимость работ.</w:t>
      </w:r>
    </w:p>
    <w:p w:rsidR="004F69FD" w:rsidRDefault="004F69FD">
      <w:pPr>
        <w:spacing w:after="0"/>
        <w:jc w:val="both"/>
        <w:rPr>
          <w:rFonts w:ascii="Gilroy" w:eastAsia="Gilroy" w:hAnsi="Gilroy" w:cs="Gilroy"/>
          <w:color w:val="000000"/>
          <w:sz w:val="20"/>
          <w:szCs w:val="20"/>
        </w:rPr>
      </w:pPr>
    </w:p>
    <w:p w:rsidR="004F69FD" w:rsidRDefault="00DD0771">
      <w:pPr>
        <w:spacing w:after="0" w:line="240" w:lineRule="auto"/>
        <w:rPr>
          <w:rFonts w:ascii="Gilroy" w:eastAsia="Gilroy" w:hAnsi="Gilroy" w:cs="Gilroy"/>
          <w:sz w:val="20"/>
          <w:szCs w:val="20"/>
        </w:rPr>
      </w:pPr>
      <w:bookmarkStart w:id="5" w:name="_heading=h.bpecvm3228g6" w:colFirst="0" w:colLast="0"/>
      <w:bookmarkEnd w:id="5"/>
      <w:r>
        <w:rPr>
          <w:rFonts w:ascii="Gilroy" w:eastAsia="Gilroy" w:hAnsi="Gilroy" w:cs="Gilroy"/>
          <w:sz w:val="20"/>
          <w:szCs w:val="20"/>
        </w:rPr>
        <w:t>1 Этап. Разработка фирменного стиля</w:t>
      </w:r>
    </w:p>
    <w:p w:rsidR="004F69FD" w:rsidRDefault="004F69FD">
      <w:pPr>
        <w:widowControl/>
        <w:spacing w:after="0"/>
        <w:ind w:left="720"/>
        <w:rPr>
          <w:rFonts w:ascii="Gilroy" w:eastAsia="Gilroy" w:hAnsi="Gilroy" w:cs="Gilroy"/>
          <w:sz w:val="16"/>
          <w:szCs w:val="16"/>
        </w:rPr>
      </w:pPr>
    </w:p>
    <w:tbl>
      <w:tblPr>
        <w:tblStyle w:val="affd"/>
        <w:tblW w:w="10064"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901"/>
        <w:gridCol w:w="5025"/>
        <w:gridCol w:w="1055"/>
        <w:gridCol w:w="1478"/>
        <w:gridCol w:w="1605"/>
      </w:tblGrid>
      <w:tr w:rsidR="004F69FD">
        <w:trPr>
          <w:trHeight w:val="615"/>
        </w:trPr>
        <w:tc>
          <w:tcPr>
            <w:tcW w:w="901" w:type="dxa"/>
            <w:tcBorders>
              <w:top w:val="single" w:sz="6" w:space="0" w:color="7DBCCA"/>
              <w:left w:val="single" w:sz="6" w:space="0" w:color="7DBCCA"/>
              <w:bottom w:val="single" w:sz="6" w:space="0" w:color="7DBCCA"/>
              <w:right w:val="single" w:sz="6" w:space="0" w:color="7DBCCA"/>
            </w:tcBorders>
            <w:shd w:val="clear" w:color="auto" w:fill="7DBCCA"/>
            <w:tcMar>
              <w:top w:w="40" w:type="dxa"/>
              <w:left w:w="40" w:type="dxa"/>
              <w:bottom w:w="40" w:type="dxa"/>
              <w:right w:w="40" w:type="dxa"/>
            </w:tcMar>
            <w:vAlign w:val="bottom"/>
          </w:tcPr>
          <w:p w:rsidR="004F69FD" w:rsidRDefault="00DD0771">
            <w:pPr>
              <w:spacing w:after="0"/>
              <w:jc w:val="center"/>
              <w:rPr>
                <w:rFonts w:ascii="Gilroy" w:eastAsia="Gilroy" w:hAnsi="Gilroy" w:cs="Gilroy"/>
                <w:sz w:val="16"/>
                <w:szCs w:val="16"/>
              </w:rPr>
            </w:pPr>
            <w:r>
              <w:rPr>
                <w:rFonts w:ascii="Gilroy" w:eastAsia="Gilroy" w:hAnsi="Gilroy" w:cs="Gilroy"/>
                <w:sz w:val="16"/>
                <w:szCs w:val="16"/>
              </w:rPr>
              <w:t>№</w:t>
            </w:r>
          </w:p>
        </w:tc>
        <w:tc>
          <w:tcPr>
            <w:tcW w:w="5025" w:type="dxa"/>
            <w:tcBorders>
              <w:top w:val="single" w:sz="6" w:space="0" w:color="7DBCCA"/>
              <w:left w:val="single" w:sz="6" w:space="0" w:color="CCCCCC"/>
              <w:bottom w:val="single" w:sz="6" w:space="0" w:color="7DBCCA"/>
              <w:right w:val="single" w:sz="6" w:space="0" w:color="7DBCCA"/>
            </w:tcBorders>
            <w:shd w:val="clear" w:color="auto" w:fill="7DBCCA"/>
            <w:tcMar>
              <w:top w:w="40" w:type="dxa"/>
              <w:left w:w="40" w:type="dxa"/>
              <w:bottom w:w="40" w:type="dxa"/>
              <w:right w:w="40" w:type="dxa"/>
            </w:tcMar>
            <w:vAlign w:val="bottom"/>
          </w:tcPr>
          <w:p w:rsidR="004F69FD" w:rsidRDefault="00DD0771">
            <w:pPr>
              <w:spacing w:after="0"/>
              <w:jc w:val="center"/>
              <w:rPr>
                <w:rFonts w:ascii="Gilroy" w:eastAsia="Gilroy" w:hAnsi="Gilroy" w:cs="Gilroy"/>
                <w:sz w:val="16"/>
                <w:szCs w:val="16"/>
              </w:rPr>
            </w:pPr>
            <w:r>
              <w:rPr>
                <w:rFonts w:ascii="Gilroy" w:eastAsia="Gilroy" w:hAnsi="Gilroy" w:cs="Gilroy"/>
                <w:sz w:val="16"/>
                <w:szCs w:val="16"/>
              </w:rPr>
              <w:t>Вид работ</w:t>
            </w:r>
          </w:p>
        </w:tc>
        <w:tc>
          <w:tcPr>
            <w:tcW w:w="1055" w:type="dxa"/>
            <w:tcBorders>
              <w:top w:val="single" w:sz="6" w:space="0" w:color="7DBCCA"/>
              <w:left w:val="single" w:sz="6" w:space="0" w:color="CCCCCC"/>
              <w:bottom w:val="single" w:sz="6" w:space="0" w:color="7DBCCA"/>
              <w:right w:val="single" w:sz="6" w:space="0" w:color="7DBCCA"/>
            </w:tcBorders>
            <w:shd w:val="clear" w:color="auto" w:fill="7DBCCA"/>
            <w:tcMar>
              <w:top w:w="40" w:type="dxa"/>
              <w:left w:w="40" w:type="dxa"/>
              <w:bottom w:w="40" w:type="dxa"/>
              <w:right w:w="40" w:type="dxa"/>
            </w:tcMar>
            <w:vAlign w:val="bottom"/>
          </w:tcPr>
          <w:p w:rsidR="004F69FD" w:rsidRDefault="00DD0771">
            <w:pPr>
              <w:spacing w:after="0"/>
              <w:jc w:val="center"/>
              <w:rPr>
                <w:rFonts w:ascii="Gilroy" w:eastAsia="Gilroy" w:hAnsi="Gilroy" w:cs="Gilroy"/>
                <w:sz w:val="16"/>
                <w:szCs w:val="16"/>
              </w:rPr>
            </w:pPr>
            <w:r>
              <w:rPr>
                <w:rFonts w:ascii="Gilroy" w:eastAsia="Gilroy" w:hAnsi="Gilroy" w:cs="Gilroy"/>
                <w:sz w:val="16"/>
                <w:szCs w:val="16"/>
              </w:rPr>
              <w:t>Время (</w:t>
            </w:r>
            <w:proofErr w:type="gramStart"/>
            <w:r>
              <w:rPr>
                <w:rFonts w:ascii="Gilroy" w:eastAsia="Gilroy" w:hAnsi="Gilroy" w:cs="Gilroy"/>
                <w:sz w:val="16"/>
                <w:szCs w:val="16"/>
              </w:rPr>
              <w:t>ч</w:t>
            </w:r>
            <w:proofErr w:type="gramEnd"/>
            <w:r>
              <w:rPr>
                <w:rFonts w:ascii="Gilroy" w:eastAsia="Gilroy" w:hAnsi="Gilroy" w:cs="Gilroy"/>
                <w:sz w:val="16"/>
                <w:szCs w:val="16"/>
              </w:rPr>
              <w:t>.)</w:t>
            </w:r>
          </w:p>
        </w:tc>
        <w:tc>
          <w:tcPr>
            <w:tcW w:w="1478" w:type="dxa"/>
            <w:tcBorders>
              <w:top w:val="single" w:sz="6" w:space="0" w:color="7DBCCA"/>
              <w:left w:val="single" w:sz="6" w:space="0" w:color="CCCCCC"/>
              <w:bottom w:val="single" w:sz="6" w:space="0" w:color="7DBCCA"/>
              <w:right w:val="single" w:sz="6" w:space="0" w:color="7DBCCA"/>
            </w:tcBorders>
            <w:shd w:val="clear" w:color="auto" w:fill="7DBCCA"/>
            <w:tcMar>
              <w:top w:w="40" w:type="dxa"/>
              <w:left w:w="40" w:type="dxa"/>
              <w:bottom w:w="40" w:type="dxa"/>
              <w:right w:w="40" w:type="dxa"/>
            </w:tcMar>
            <w:vAlign w:val="bottom"/>
          </w:tcPr>
          <w:p w:rsidR="004F69FD" w:rsidRDefault="00DD0771">
            <w:pPr>
              <w:spacing w:after="0"/>
              <w:jc w:val="center"/>
              <w:rPr>
                <w:rFonts w:ascii="Gilroy" w:eastAsia="Gilroy" w:hAnsi="Gilroy" w:cs="Gilroy"/>
                <w:sz w:val="16"/>
                <w:szCs w:val="16"/>
              </w:rPr>
            </w:pPr>
            <w:r>
              <w:rPr>
                <w:rFonts w:ascii="Gilroy" w:eastAsia="Gilroy" w:hAnsi="Gilroy" w:cs="Gilroy"/>
                <w:sz w:val="16"/>
                <w:szCs w:val="16"/>
              </w:rPr>
              <w:t>Ставка (руб./</w:t>
            </w:r>
            <w:proofErr w:type="gramStart"/>
            <w:r>
              <w:rPr>
                <w:rFonts w:ascii="Gilroy" w:eastAsia="Gilroy" w:hAnsi="Gilroy" w:cs="Gilroy"/>
                <w:sz w:val="16"/>
                <w:szCs w:val="16"/>
              </w:rPr>
              <w:t>ч</w:t>
            </w:r>
            <w:proofErr w:type="gramEnd"/>
            <w:r>
              <w:rPr>
                <w:rFonts w:ascii="Gilroy" w:eastAsia="Gilroy" w:hAnsi="Gilroy" w:cs="Gilroy"/>
                <w:sz w:val="16"/>
                <w:szCs w:val="16"/>
              </w:rPr>
              <w:t>.)</w:t>
            </w:r>
          </w:p>
        </w:tc>
        <w:tc>
          <w:tcPr>
            <w:tcW w:w="1605" w:type="dxa"/>
            <w:tcBorders>
              <w:top w:val="single" w:sz="6" w:space="0" w:color="7DBCCA"/>
              <w:left w:val="single" w:sz="6" w:space="0" w:color="CCCCCC"/>
              <w:bottom w:val="single" w:sz="6" w:space="0" w:color="7DBCCA"/>
              <w:right w:val="single" w:sz="6" w:space="0" w:color="7DBCCA"/>
            </w:tcBorders>
            <w:shd w:val="clear" w:color="auto" w:fill="7DBCCA"/>
            <w:tcMar>
              <w:top w:w="40" w:type="dxa"/>
              <w:left w:w="40" w:type="dxa"/>
              <w:bottom w:w="40" w:type="dxa"/>
              <w:right w:w="40" w:type="dxa"/>
            </w:tcMar>
            <w:vAlign w:val="bottom"/>
          </w:tcPr>
          <w:p w:rsidR="004F69FD" w:rsidRDefault="00DD0771">
            <w:pPr>
              <w:spacing w:after="0"/>
              <w:jc w:val="center"/>
              <w:rPr>
                <w:rFonts w:ascii="Gilroy" w:eastAsia="Gilroy" w:hAnsi="Gilroy" w:cs="Gilroy"/>
                <w:sz w:val="16"/>
                <w:szCs w:val="16"/>
              </w:rPr>
            </w:pPr>
            <w:r>
              <w:rPr>
                <w:rFonts w:ascii="Gilroy" w:eastAsia="Gilroy" w:hAnsi="Gilroy" w:cs="Gilroy"/>
                <w:sz w:val="16"/>
                <w:szCs w:val="16"/>
              </w:rPr>
              <w:t>Сумма</w:t>
            </w:r>
            <w:r>
              <w:rPr>
                <w:rFonts w:ascii="Gilroy" w:eastAsia="Gilroy" w:hAnsi="Gilroy" w:cs="Gilroy"/>
                <w:sz w:val="16"/>
                <w:szCs w:val="16"/>
              </w:rPr>
              <w:br/>
              <w:t xml:space="preserve"> (</w:t>
            </w:r>
            <w:proofErr w:type="spellStart"/>
            <w:r>
              <w:rPr>
                <w:rFonts w:ascii="Gilroy" w:eastAsia="Gilroy" w:hAnsi="Gilroy" w:cs="Gilroy"/>
                <w:sz w:val="16"/>
                <w:szCs w:val="16"/>
              </w:rPr>
              <w:t>руб</w:t>
            </w:r>
            <w:proofErr w:type="spellEnd"/>
            <w:r>
              <w:rPr>
                <w:rFonts w:ascii="Gilroy" w:eastAsia="Gilroy" w:hAnsi="Gilroy" w:cs="Gilroy"/>
                <w:sz w:val="16"/>
                <w:szCs w:val="16"/>
              </w:rPr>
              <w:t>, без НДС.)</w:t>
            </w:r>
          </w:p>
        </w:tc>
      </w:tr>
      <w:tr w:rsidR="004F69FD">
        <w:trPr>
          <w:trHeight w:val="315"/>
        </w:trPr>
        <w:tc>
          <w:tcPr>
            <w:tcW w:w="901" w:type="dxa"/>
            <w:tcBorders>
              <w:top w:val="single" w:sz="6" w:space="0" w:color="CCCCCC"/>
              <w:left w:val="single" w:sz="6" w:space="0" w:color="7DBCCA"/>
              <w:bottom w:val="single" w:sz="6" w:space="0" w:color="7DBCCA"/>
              <w:right w:val="single" w:sz="6" w:space="0" w:color="7DBCCA"/>
            </w:tcBorders>
            <w:shd w:val="clear" w:color="auto" w:fill="auto"/>
            <w:tcMar>
              <w:top w:w="40" w:type="dxa"/>
              <w:left w:w="40" w:type="dxa"/>
              <w:bottom w:w="40" w:type="dxa"/>
              <w:right w:w="40" w:type="dxa"/>
            </w:tcMar>
            <w:vAlign w:val="bottom"/>
          </w:tcPr>
          <w:p w:rsidR="004F69FD" w:rsidRDefault="00DD0771">
            <w:pPr>
              <w:spacing w:after="0"/>
              <w:jc w:val="right"/>
              <w:rPr>
                <w:rFonts w:ascii="Gilroy" w:eastAsia="Gilroy" w:hAnsi="Gilroy" w:cs="Gilroy"/>
                <w:sz w:val="16"/>
                <w:szCs w:val="16"/>
              </w:rPr>
            </w:pPr>
            <w:r>
              <w:rPr>
                <w:rFonts w:ascii="Gilroy" w:eastAsia="Gilroy" w:hAnsi="Gilroy" w:cs="Gilroy"/>
                <w:sz w:val="16"/>
                <w:szCs w:val="16"/>
              </w:rPr>
              <w:t>1</w:t>
            </w:r>
          </w:p>
        </w:tc>
        <w:tc>
          <w:tcPr>
            <w:tcW w:w="5025" w:type="dxa"/>
            <w:tcBorders>
              <w:top w:val="single" w:sz="6" w:space="0" w:color="CCCCCC"/>
              <w:left w:val="single" w:sz="6" w:space="0" w:color="CCCCCC"/>
              <w:bottom w:val="single" w:sz="6" w:space="0" w:color="7DBCCA"/>
              <w:right w:val="single" w:sz="6" w:space="0" w:color="7DBCCA"/>
            </w:tcBorders>
            <w:shd w:val="clear" w:color="auto" w:fill="auto"/>
            <w:tcMar>
              <w:top w:w="40" w:type="dxa"/>
              <w:left w:w="40" w:type="dxa"/>
              <w:bottom w:w="40" w:type="dxa"/>
              <w:right w:w="40" w:type="dxa"/>
            </w:tcMar>
            <w:vAlign w:val="bottom"/>
          </w:tcPr>
          <w:p w:rsidR="004F69FD" w:rsidRDefault="00DD0771">
            <w:pPr>
              <w:spacing w:after="0"/>
              <w:rPr>
                <w:rFonts w:ascii="Gilroy" w:eastAsia="Gilroy" w:hAnsi="Gilroy" w:cs="Gilroy"/>
                <w:sz w:val="16"/>
                <w:szCs w:val="16"/>
              </w:rPr>
            </w:pPr>
            <w:r>
              <w:rPr>
                <w:rFonts w:ascii="Gilroy" w:eastAsia="Gilroy" w:hAnsi="Gilroy" w:cs="Gilroy"/>
                <w:sz w:val="16"/>
                <w:szCs w:val="16"/>
              </w:rPr>
              <w:t>Аналитика и исследование</w:t>
            </w:r>
          </w:p>
        </w:tc>
        <w:tc>
          <w:tcPr>
            <w:tcW w:w="1055" w:type="dxa"/>
            <w:tcBorders>
              <w:top w:val="single" w:sz="6" w:space="0" w:color="CCCCCC"/>
              <w:left w:val="single" w:sz="6" w:space="0" w:color="CCCCCC"/>
              <w:bottom w:val="single" w:sz="6" w:space="0" w:color="7DBCCA"/>
              <w:right w:val="single" w:sz="6" w:space="0" w:color="7DBCCA"/>
            </w:tcBorders>
            <w:shd w:val="clear" w:color="auto" w:fill="auto"/>
            <w:tcMar>
              <w:top w:w="40" w:type="dxa"/>
              <w:left w:w="40" w:type="dxa"/>
              <w:bottom w:w="40" w:type="dxa"/>
              <w:right w:w="40" w:type="dxa"/>
            </w:tcMar>
            <w:vAlign w:val="bottom"/>
          </w:tcPr>
          <w:p w:rsidR="004F69FD" w:rsidRDefault="00DD0771">
            <w:pPr>
              <w:spacing w:after="0"/>
              <w:jc w:val="right"/>
              <w:rPr>
                <w:rFonts w:ascii="Gilroy" w:eastAsia="Gilroy" w:hAnsi="Gilroy" w:cs="Gilroy"/>
                <w:sz w:val="16"/>
                <w:szCs w:val="16"/>
              </w:rPr>
            </w:pPr>
            <w:r>
              <w:rPr>
                <w:rFonts w:ascii="Gilroy" w:eastAsia="Gilroy" w:hAnsi="Gilroy" w:cs="Gilroy"/>
                <w:sz w:val="16"/>
                <w:szCs w:val="16"/>
              </w:rPr>
              <w:t>18</w:t>
            </w:r>
          </w:p>
        </w:tc>
        <w:tc>
          <w:tcPr>
            <w:tcW w:w="1478" w:type="dxa"/>
            <w:tcBorders>
              <w:top w:val="single" w:sz="6" w:space="0" w:color="CCCCCC"/>
              <w:left w:val="single" w:sz="6" w:space="0" w:color="CCCCCC"/>
              <w:bottom w:val="single" w:sz="6" w:space="0" w:color="7DBCCA"/>
              <w:right w:val="single" w:sz="6" w:space="0" w:color="7DBCCA"/>
            </w:tcBorders>
            <w:shd w:val="clear" w:color="auto" w:fill="auto"/>
            <w:tcMar>
              <w:top w:w="40" w:type="dxa"/>
              <w:left w:w="40" w:type="dxa"/>
              <w:bottom w:w="40" w:type="dxa"/>
              <w:right w:w="40" w:type="dxa"/>
            </w:tcMar>
            <w:vAlign w:val="bottom"/>
          </w:tcPr>
          <w:p w:rsidR="004F69FD" w:rsidRDefault="00DD0771">
            <w:pPr>
              <w:spacing w:after="0"/>
              <w:jc w:val="right"/>
              <w:rPr>
                <w:rFonts w:ascii="Gilroy" w:eastAsia="Gilroy" w:hAnsi="Gilroy" w:cs="Gilroy"/>
                <w:sz w:val="16"/>
                <w:szCs w:val="16"/>
              </w:rPr>
            </w:pPr>
            <w:r>
              <w:rPr>
                <w:rFonts w:ascii="Gilroy" w:eastAsia="Gilroy" w:hAnsi="Gilroy" w:cs="Gilroy"/>
                <w:sz w:val="16"/>
                <w:szCs w:val="16"/>
              </w:rPr>
              <w:t xml:space="preserve">1 800,00 </w:t>
            </w:r>
            <w:proofErr w:type="spellStart"/>
            <w:r>
              <w:rPr>
                <w:rFonts w:ascii="Gilroy" w:eastAsia="Gilroy" w:hAnsi="Gilroy" w:cs="Gilroy"/>
                <w:sz w:val="16"/>
                <w:szCs w:val="16"/>
              </w:rPr>
              <w:t>руб</w:t>
            </w:r>
            <w:proofErr w:type="spellEnd"/>
          </w:p>
        </w:tc>
        <w:tc>
          <w:tcPr>
            <w:tcW w:w="1605" w:type="dxa"/>
            <w:tcBorders>
              <w:top w:val="single" w:sz="6" w:space="0" w:color="7DBCCA"/>
              <w:left w:val="single" w:sz="6" w:space="0" w:color="7DBCCA"/>
              <w:bottom w:val="single" w:sz="6" w:space="0" w:color="7DBCCA"/>
              <w:right w:val="single" w:sz="6" w:space="0" w:color="7DBCCA"/>
            </w:tcBorders>
            <w:tcMar>
              <w:top w:w="40" w:type="dxa"/>
              <w:left w:w="40" w:type="dxa"/>
              <w:bottom w:w="40" w:type="dxa"/>
              <w:right w:w="40" w:type="dxa"/>
            </w:tcMar>
            <w:vAlign w:val="bottom"/>
          </w:tcPr>
          <w:p w:rsidR="004F69FD" w:rsidRDefault="00DD0771">
            <w:pPr>
              <w:spacing w:after="0"/>
              <w:jc w:val="right"/>
              <w:rPr>
                <w:rFonts w:ascii="Gilroy" w:eastAsia="Gilroy" w:hAnsi="Gilroy" w:cs="Gilroy"/>
                <w:sz w:val="16"/>
                <w:szCs w:val="16"/>
              </w:rPr>
            </w:pPr>
            <w:r>
              <w:rPr>
                <w:rFonts w:ascii="Gilroy" w:eastAsia="Gilroy" w:hAnsi="Gilroy" w:cs="Gilroy"/>
                <w:sz w:val="16"/>
                <w:szCs w:val="16"/>
              </w:rPr>
              <w:t>32 400,00 руб.</w:t>
            </w:r>
          </w:p>
        </w:tc>
      </w:tr>
      <w:tr w:rsidR="004F69FD">
        <w:trPr>
          <w:trHeight w:val="315"/>
        </w:trPr>
        <w:tc>
          <w:tcPr>
            <w:tcW w:w="901" w:type="dxa"/>
            <w:tcBorders>
              <w:top w:val="single" w:sz="6" w:space="0" w:color="CCCCCC"/>
              <w:left w:val="single" w:sz="6" w:space="0" w:color="7DBCCA"/>
              <w:bottom w:val="single" w:sz="6" w:space="0" w:color="7DBCCA"/>
              <w:right w:val="single" w:sz="6" w:space="0" w:color="7DBCCA"/>
            </w:tcBorders>
            <w:shd w:val="clear" w:color="auto" w:fill="auto"/>
            <w:tcMar>
              <w:top w:w="40" w:type="dxa"/>
              <w:left w:w="40" w:type="dxa"/>
              <w:bottom w:w="40" w:type="dxa"/>
              <w:right w:w="40" w:type="dxa"/>
            </w:tcMar>
            <w:vAlign w:val="bottom"/>
          </w:tcPr>
          <w:p w:rsidR="004F69FD" w:rsidRDefault="00DD0771">
            <w:pPr>
              <w:spacing w:after="0"/>
              <w:jc w:val="right"/>
              <w:rPr>
                <w:rFonts w:ascii="Gilroy" w:eastAsia="Gilroy" w:hAnsi="Gilroy" w:cs="Gilroy"/>
                <w:sz w:val="16"/>
                <w:szCs w:val="16"/>
              </w:rPr>
            </w:pPr>
            <w:r>
              <w:rPr>
                <w:rFonts w:ascii="Gilroy" w:eastAsia="Gilroy" w:hAnsi="Gilroy" w:cs="Gilroy"/>
                <w:sz w:val="16"/>
                <w:szCs w:val="16"/>
              </w:rPr>
              <w:t>2</w:t>
            </w:r>
          </w:p>
        </w:tc>
        <w:tc>
          <w:tcPr>
            <w:tcW w:w="5025" w:type="dxa"/>
            <w:tcBorders>
              <w:top w:val="single" w:sz="6" w:space="0" w:color="CCCCCC"/>
              <w:left w:val="single" w:sz="6" w:space="0" w:color="CCCCCC"/>
              <w:bottom w:val="single" w:sz="6" w:space="0" w:color="7DBCCA"/>
              <w:right w:val="single" w:sz="6" w:space="0" w:color="7DBCCA"/>
            </w:tcBorders>
            <w:shd w:val="clear" w:color="auto" w:fill="auto"/>
            <w:tcMar>
              <w:top w:w="40" w:type="dxa"/>
              <w:left w:w="40" w:type="dxa"/>
              <w:bottom w:w="40" w:type="dxa"/>
              <w:right w:w="40" w:type="dxa"/>
            </w:tcMar>
            <w:vAlign w:val="bottom"/>
          </w:tcPr>
          <w:p w:rsidR="004F69FD" w:rsidRDefault="00DD0771">
            <w:pPr>
              <w:spacing w:after="0"/>
              <w:rPr>
                <w:rFonts w:ascii="Gilroy" w:eastAsia="Gilroy" w:hAnsi="Gilroy" w:cs="Gilroy"/>
                <w:sz w:val="16"/>
                <w:szCs w:val="16"/>
              </w:rPr>
            </w:pPr>
            <w:r>
              <w:rPr>
                <w:rFonts w:ascii="Gilroy" w:eastAsia="Gilroy" w:hAnsi="Gilroy" w:cs="Gilroy"/>
                <w:sz w:val="16"/>
                <w:szCs w:val="16"/>
              </w:rPr>
              <w:t>Концепции логотипа КУИЦ (2 концепции)</w:t>
            </w:r>
          </w:p>
        </w:tc>
        <w:tc>
          <w:tcPr>
            <w:tcW w:w="1055" w:type="dxa"/>
            <w:tcBorders>
              <w:top w:val="single" w:sz="6" w:space="0" w:color="CCCCCC"/>
              <w:left w:val="single" w:sz="6" w:space="0" w:color="CCCCCC"/>
              <w:bottom w:val="single" w:sz="6" w:space="0" w:color="7DBCCA"/>
              <w:right w:val="single" w:sz="6" w:space="0" w:color="7DBCCA"/>
            </w:tcBorders>
            <w:shd w:val="clear" w:color="auto" w:fill="auto"/>
            <w:tcMar>
              <w:top w:w="40" w:type="dxa"/>
              <w:left w:w="40" w:type="dxa"/>
              <w:bottom w:w="40" w:type="dxa"/>
              <w:right w:w="40" w:type="dxa"/>
            </w:tcMar>
            <w:vAlign w:val="bottom"/>
          </w:tcPr>
          <w:p w:rsidR="004F69FD" w:rsidRDefault="00DD0771">
            <w:pPr>
              <w:spacing w:after="0"/>
              <w:jc w:val="right"/>
              <w:rPr>
                <w:rFonts w:ascii="Gilroy" w:eastAsia="Gilroy" w:hAnsi="Gilroy" w:cs="Gilroy"/>
                <w:sz w:val="16"/>
                <w:szCs w:val="16"/>
              </w:rPr>
            </w:pPr>
            <w:r>
              <w:rPr>
                <w:rFonts w:ascii="Gilroy" w:eastAsia="Gilroy" w:hAnsi="Gilroy" w:cs="Gilroy"/>
                <w:sz w:val="16"/>
                <w:szCs w:val="16"/>
              </w:rPr>
              <w:t>32</w:t>
            </w:r>
          </w:p>
        </w:tc>
        <w:tc>
          <w:tcPr>
            <w:tcW w:w="1478" w:type="dxa"/>
            <w:tcBorders>
              <w:top w:val="single" w:sz="6" w:space="0" w:color="CCCCCC"/>
              <w:left w:val="single" w:sz="6" w:space="0" w:color="CCCCCC"/>
              <w:bottom w:val="single" w:sz="6" w:space="0" w:color="7DBCCA"/>
              <w:right w:val="single" w:sz="6" w:space="0" w:color="7DBCCA"/>
            </w:tcBorders>
            <w:shd w:val="clear" w:color="auto" w:fill="auto"/>
            <w:tcMar>
              <w:top w:w="40" w:type="dxa"/>
              <w:left w:w="40" w:type="dxa"/>
              <w:bottom w:w="40" w:type="dxa"/>
              <w:right w:w="40" w:type="dxa"/>
            </w:tcMar>
            <w:vAlign w:val="bottom"/>
          </w:tcPr>
          <w:p w:rsidR="004F69FD" w:rsidRDefault="00DD0771">
            <w:pPr>
              <w:spacing w:after="0"/>
              <w:jc w:val="right"/>
              <w:rPr>
                <w:rFonts w:ascii="Gilroy" w:eastAsia="Gilroy" w:hAnsi="Gilroy" w:cs="Gilroy"/>
                <w:sz w:val="16"/>
                <w:szCs w:val="16"/>
              </w:rPr>
            </w:pPr>
            <w:r>
              <w:rPr>
                <w:rFonts w:ascii="Gilroy" w:eastAsia="Gilroy" w:hAnsi="Gilroy" w:cs="Gilroy"/>
                <w:sz w:val="16"/>
                <w:szCs w:val="16"/>
              </w:rPr>
              <w:t>1 800,00 руб.</w:t>
            </w:r>
          </w:p>
        </w:tc>
        <w:tc>
          <w:tcPr>
            <w:tcW w:w="1605" w:type="dxa"/>
            <w:tcBorders>
              <w:top w:val="single" w:sz="6" w:space="0" w:color="7DBCCA"/>
              <w:left w:val="single" w:sz="6" w:space="0" w:color="7DBCCA"/>
              <w:bottom w:val="single" w:sz="6" w:space="0" w:color="7DBCCA"/>
              <w:right w:val="single" w:sz="6" w:space="0" w:color="7DBCCA"/>
            </w:tcBorders>
            <w:tcMar>
              <w:top w:w="40" w:type="dxa"/>
              <w:left w:w="40" w:type="dxa"/>
              <w:bottom w:w="40" w:type="dxa"/>
              <w:right w:w="40" w:type="dxa"/>
            </w:tcMar>
            <w:vAlign w:val="bottom"/>
          </w:tcPr>
          <w:p w:rsidR="004F69FD" w:rsidRDefault="00DD0771">
            <w:pPr>
              <w:spacing w:after="0"/>
              <w:jc w:val="right"/>
              <w:rPr>
                <w:rFonts w:ascii="Gilroy" w:eastAsia="Gilroy" w:hAnsi="Gilroy" w:cs="Gilroy"/>
                <w:sz w:val="16"/>
                <w:szCs w:val="16"/>
              </w:rPr>
            </w:pPr>
            <w:r>
              <w:rPr>
                <w:rFonts w:ascii="Gilroy" w:eastAsia="Gilroy" w:hAnsi="Gilroy" w:cs="Gilroy"/>
                <w:sz w:val="16"/>
                <w:szCs w:val="16"/>
              </w:rPr>
              <w:t>57 600,00 руб.</w:t>
            </w:r>
          </w:p>
        </w:tc>
      </w:tr>
      <w:tr w:rsidR="004F69FD">
        <w:trPr>
          <w:trHeight w:val="315"/>
        </w:trPr>
        <w:tc>
          <w:tcPr>
            <w:tcW w:w="901" w:type="dxa"/>
            <w:tcBorders>
              <w:top w:val="single" w:sz="6" w:space="0" w:color="CCCCCC"/>
              <w:left w:val="single" w:sz="6" w:space="0" w:color="7DBCCA"/>
              <w:bottom w:val="single" w:sz="6" w:space="0" w:color="7DBCCA"/>
              <w:right w:val="single" w:sz="6" w:space="0" w:color="7DBCCA"/>
            </w:tcBorders>
            <w:shd w:val="clear" w:color="auto" w:fill="auto"/>
            <w:tcMar>
              <w:top w:w="40" w:type="dxa"/>
              <w:left w:w="40" w:type="dxa"/>
              <w:bottom w:w="40" w:type="dxa"/>
              <w:right w:w="40" w:type="dxa"/>
            </w:tcMar>
            <w:vAlign w:val="bottom"/>
          </w:tcPr>
          <w:p w:rsidR="004F69FD" w:rsidRDefault="00DD0771">
            <w:pPr>
              <w:spacing w:after="0"/>
              <w:jc w:val="right"/>
              <w:rPr>
                <w:rFonts w:ascii="Gilroy" w:eastAsia="Gilroy" w:hAnsi="Gilroy" w:cs="Gilroy"/>
                <w:sz w:val="16"/>
                <w:szCs w:val="16"/>
              </w:rPr>
            </w:pPr>
            <w:r>
              <w:rPr>
                <w:rFonts w:ascii="Gilroy" w:eastAsia="Gilroy" w:hAnsi="Gilroy" w:cs="Gilroy"/>
                <w:sz w:val="16"/>
                <w:szCs w:val="16"/>
              </w:rPr>
              <w:t>3</w:t>
            </w:r>
          </w:p>
        </w:tc>
        <w:tc>
          <w:tcPr>
            <w:tcW w:w="5025" w:type="dxa"/>
            <w:tcBorders>
              <w:top w:val="single" w:sz="6" w:space="0" w:color="CCCCCC"/>
              <w:left w:val="single" w:sz="6" w:space="0" w:color="CCCCCC"/>
              <w:bottom w:val="single" w:sz="6" w:space="0" w:color="7DBCCA"/>
              <w:right w:val="single" w:sz="6" w:space="0" w:color="7DBCCA"/>
            </w:tcBorders>
            <w:shd w:val="clear" w:color="auto" w:fill="auto"/>
            <w:tcMar>
              <w:top w:w="40" w:type="dxa"/>
              <w:left w:w="40" w:type="dxa"/>
              <w:bottom w:w="40" w:type="dxa"/>
              <w:right w:w="40" w:type="dxa"/>
            </w:tcMar>
            <w:vAlign w:val="bottom"/>
          </w:tcPr>
          <w:p w:rsidR="004F69FD" w:rsidRDefault="00DD0771">
            <w:pPr>
              <w:spacing w:after="0"/>
              <w:rPr>
                <w:rFonts w:ascii="Gilroy" w:eastAsia="Gilroy" w:hAnsi="Gilroy" w:cs="Gilroy"/>
                <w:sz w:val="16"/>
                <w:szCs w:val="16"/>
              </w:rPr>
            </w:pPr>
            <w:r>
              <w:rPr>
                <w:rFonts w:ascii="Gilroy" w:eastAsia="Gilroy" w:hAnsi="Gilroy" w:cs="Gilroy"/>
                <w:sz w:val="16"/>
                <w:szCs w:val="16"/>
              </w:rPr>
              <w:t xml:space="preserve">Логотип </w:t>
            </w:r>
            <w:proofErr w:type="spellStart"/>
            <w:r>
              <w:rPr>
                <w:rFonts w:ascii="Gilroy" w:eastAsia="Gilroy" w:hAnsi="Gilroy" w:cs="Gilroy"/>
                <w:sz w:val="16"/>
                <w:szCs w:val="16"/>
              </w:rPr>
              <w:t>Энергошколы</w:t>
            </w:r>
            <w:proofErr w:type="spellEnd"/>
            <w:r>
              <w:rPr>
                <w:rFonts w:ascii="Gilroy" w:eastAsia="Gilroy" w:hAnsi="Gilroy" w:cs="Gilroy"/>
                <w:sz w:val="16"/>
                <w:szCs w:val="16"/>
              </w:rPr>
              <w:t xml:space="preserve"> КУИЦ</w:t>
            </w:r>
          </w:p>
        </w:tc>
        <w:tc>
          <w:tcPr>
            <w:tcW w:w="1055" w:type="dxa"/>
            <w:tcBorders>
              <w:top w:val="single" w:sz="6" w:space="0" w:color="CCCCCC"/>
              <w:left w:val="single" w:sz="6" w:space="0" w:color="CCCCCC"/>
              <w:bottom w:val="single" w:sz="6" w:space="0" w:color="7DBCCA"/>
              <w:right w:val="single" w:sz="6" w:space="0" w:color="7DBCCA"/>
            </w:tcBorders>
            <w:shd w:val="clear" w:color="auto" w:fill="auto"/>
            <w:tcMar>
              <w:top w:w="40" w:type="dxa"/>
              <w:left w:w="40" w:type="dxa"/>
              <w:bottom w:w="40" w:type="dxa"/>
              <w:right w:w="40" w:type="dxa"/>
            </w:tcMar>
            <w:vAlign w:val="bottom"/>
          </w:tcPr>
          <w:p w:rsidR="004F69FD" w:rsidRDefault="00DD0771">
            <w:pPr>
              <w:spacing w:after="0"/>
              <w:jc w:val="right"/>
              <w:rPr>
                <w:rFonts w:ascii="Gilroy" w:eastAsia="Gilroy" w:hAnsi="Gilroy" w:cs="Gilroy"/>
                <w:sz w:val="16"/>
                <w:szCs w:val="16"/>
              </w:rPr>
            </w:pPr>
            <w:r>
              <w:rPr>
                <w:rFonts w:ascii="Gilroy" w:eastAsia="Gilroy" w:hAnsi="Gilroy" w:cs="Gilroy"/>
                <w:sz w:val="16"/>
                <w:szCs w:val="16"/>
              </w:rPr>
              <w:t>12</w:t>
            </w:r>
          </w:p>
        </w:tc>
        <w:tc>
          <w:tcPr>
            <w:tcW w:w="1478" w:type="dxa"/>
            <w:tcBorders>
              <w:top w:val="single" w:sz="6" w:space="0" w:color="CCCCCC"/>
              <w:left w:val="single" w:sz="6" w:space="0" w:color="CCCCCC"/>
              <w:bottom w:val="single" w:sz="6" w:space="0" w:color="7DBCCA"/>
              <w:right w:val="single" w:sz="6" w:space="0" w:color="7DBCCA"/>
            </w:tcBorders>
            <w:shd w:val="clear" w:color="auto" w:fill="auto"/>
            <w:tcMar>
              <w:top w:w="40" w:type="dxa"/>
              <w:left w:w="40" w:type="dxa"/>
              <w:bottom w:w="40" w:type="dxa"/>
              <w:right w:w="40" w:type="dxa"/>
            </w:tcMar>
            <w:vAlign w:val="bottom"/>
          </w:tcPr>
          <w:p w:rsidR="004F69FD" w:rsidRDefault="00DD0771">
            <w:pPr>
              <w:spacing w:after="0"/>
              <w:jc w:val="right"/>
              <w:rPr>
                <w:rFonts w:ascii="Gilroy" w:eastAsia="Gilroy" w:hAnsi="Gilroy" w:cs="Gilroy"/>
                <w:sz w:val="16"/>
                <w:szCs w:val="16"/>
              </w:rPr>
            </w:pPr>
            <w:r>
              <w:rPr>
                <w:rFonts w:ascii="Gilroy" w:eastAsia="Gilroy" w:hAnsi="Gilroy" w:cs="Gilroy"/>
                <w:sz w:val="16"/>
                <w:szCs w:val="16"/>
              </w:rPr>
              <w:t>1 800,00 руб.</w:t>
            </w:r>
          </w:p>
        </w:tc>
        <w:tc>
          <w:tcPr>
            <w:tcW w:w="1605" w:type="dxa"/>
            <w:tcBorders>
              <w:top w:val="single" w:sz="6" w:space="0" w:color="CCCCCC"/>
              <w:left w:val="single" w:sz="6" w:space="0" w:color="7DBCCA"/>
              <w:bottom w:val="single" w:sz="6" w:space="0" w:color="7DBCCA"/>
              <w:right w:val="single" w:sz="6" w:space="0" w:color="7DBCCA"/>
            </w:tcBorders>
            <w:tcMar>
              <w:top w:w="40" w:type="dxa"/>
              <w:left w:w="40" w:type="dxa"/>
              <w:bottom w:w="40" w:type="dxa"/>
              <w:right w:w="40" w:type="dxa"/>
            </w:tcMar>
            <w:vAlign w:val="bottom"/>
          </w:tcPr>
          <w:p w:rsidR="004F69FD" w:rsidRDefault="00DD0771">
            <w:pPr>
              <w:spacing w:after="0"/>
              <w:jc w:val="right"/>
              <w:rPr>
                <w:rFonts w:ascii="Gilroy" w:eastAsia="Gilroy" w:hAnsi="Gilroy" w:cs="Gilroy"/>
                <w:sz w:val="16"/>
                <w:szCs w:val="16"/>
              </w:rPr>
            </w:pPr>
            <w:r>
              <w:rPr>
                <w:rFonts w:ascii="Gilroy" w:eastAsia="Gilroy" w:hAnsi="Gilroy" w:cs="Gilroy"/>
                <w:sz w:val="16"/>
                <w:szCs w:val="16"/>
              </w:rPr>
              <w:t xml:space="preserve">21 600,00 </w:t>
            </w:r>
            <w:proofErr w:type="spellStart"/>
            <w:r>
              <w:rPr>
                <w:rFonts w:ascii="Gilroy" w:eastAsia="Gilroy" w:hAnsi="Gilroy" w:cs="Gilroy"/>
                <w:sz w:val="16"/>
                <w:szCs w:val="16"/>
              </w:rPr>
              <w:t>руб</w:t>
            </w:r>
            <w:proofErr w:type="spellEnd"/>
          </w:p>
        </w:tc>
      </w:tr>
      <w:tr w:rsidR="004F69FD">
        <w:trPr>
          <w:trHeight w:val="315"/>
        </w:trPr>
        <w:tc>
          <w:tcPr>
            <w:tcW w:w="901" w:type="dxa"/>
            <w:tcBorders>
              <w:top w:val="single" w:sz="6" w:space="0" w:color="CCCCCC"/>
              <w:left w:val="single" w:sz="6" w:space="0" w:color="7DBCCA"/>
              <w:bottom w:val="single" w:sz="6" w:space="0" w:color="7DBCCA"/>
              <w:right w:val="single" w:sz="6" w:space="0" w:color="7DBCCA"/>
            </w:tcBorders>
            <w:shd w:val="clear" w:color="auto" w:fill="auto"/>
            <w:tcMar>
              <w:top w:w="40" w:type="dxa"/>
              <w:left w:w="40" w:type="dxa"/>
              <w:bottom w:w="40" w:type="dxa"/>
              <w:right w:w="40" w:type="dxa"/>
            </w:tcMar>
            <w:vAlign w:val="bottom"/>
          </w:tcPr>
          <w:p w:rsidR="004F69FD" w:rsidRDefault="00DD0771">
            <w:pPr>
              <w:spacing w:after="0"/>
              <w:jc w:val="right"/>
              <w:rPr>
                <w:rFonts w:ascii="Gilroy" w:eastAsia="Gilroy" w:hAnsi="Gilroy" w:cs="Gilroy"/>
                <w:sz w:val="16"/>
                <w:szCs w:val="16"/>
              </w:rPr>
            </w:pPr>
            <w:r>
              <w:rPr>
                <w:rFonts w:ascii="Gilroy" w:eastAsia="Gilroy" w:hAnsi="Gilroy" w:cs="Gilroy"/>
                <w:sz w:val="16"/>
                <w:szCs w:val="16"/>
              </w:rPr>
              <w:t>4</w:t>
            </w:r>
          </w:p>
        </w:tc>
        <w:tc>
          <w:tcPr>
            <w:tcW w:w="5025" w:type="dxa"/>
            <w:tcBorders>
              <w:top w:val="single" w:sz="6" w:space="0" w:color="CCCCCC"/>
              <w:left w:val="single" w:sz="6" w:space="0" w:color="CCCCCC"/>
              <w:bottom w:val="single" w:sz="6" w:space="0" w:color="7DBCCA"/>
              <w:right w:val="single" w:sz="6" w:space="0" w:color="7DBCCA"/>
            </w:tcBorders>
            <w:shd w:val="clear" w:color="auto" w:fill="auto"/>
            <w:tcMar>
              <w:top w:w="40" w:type="dxa"/>
              <w:left w:w="40" w:type="dxa"/>
              <w:bottom w:w="40" w:type="dxa"/>
              <w:right w:w="40" w:type="dxa"/>
            </w:tcMar>
            <w:vAlign w:val="bottom"/>
          </w:tcPr>
          <w:p w:rsidR="004F69FD" w:rsidRDefault="00DD0771">
            <w:pPr>
              <w:spacing w:after="0"/>
              <w:rPr>
                <w:rFonts w:ascii="Gilroy" w:eastAsia="Gilroy" w:hAnsi="Gilroy" w:cs="Gilroy"/>
                <w:sz w:val="16"/>
                <w:szCs w:val="16"/>
              </w:rPr>
            </w:pPr>
            <w:r>
              <w:rPr>
                <w:rFonts w:ascii="Gilroy" w:eastAsia="Gilroy" w:hAnsi="Gilroy" w:cs="Gilroy"/>
                <w:sz w:val="16"/>
                <w:szCs w:val="16"/>
              </w:rPr>
              <w:t xml:space="preserve">Логотип Центра Промышленной Безопасности КУИЦ </w:t>
            </w:r>
          </w:p>
        </w:tc>
        <w:tc>
          <w:tcPr>
            <w:tcW w:w="1055" w:type="dxa"/>
            <w:tcBorders>
              <w:top w:val="single" w:sz="6" w:space="0" w:color="CCCCCC"/>
              <w:left w:val="single" w:sz="6" w:space="0" w:color="CCCCCC"/>
              <w:bottom w:val="single" w:sz="6" w:space="0" w:color="7DBCCA"/>
              <w:right w:val="single" w:sz="6" w:space="0" w:color="7DBCCA"/>
            </w:tcBorders>
            <w:shd w:val="clear" w:color="auto" w:fill="auto"/>
            <w:tcMar>
              <w:top w:w="40" w:type="dxa"/>
              <w:left w:w="40" w:type="dxa"/>
              <w:bottom w:w="40" w:type="dxa"/>
              <w:right w:w="40" w:type="dxa"/>
            </w:tcMar>
            <w:vAlign w:val="bottom"/>
          </w:tcPr>
          <w:p w:rsidR="004F69FD" w:rsidRDefault="00DD0771">
            <w:pPr>
              <w:spacing w:after="0"/>
              <w:jc w:val="right"/>
              <w:rPr>
                <w:rFonts w:ascii="Gilroy" w:eastAsia="Gilroy" w:hAnsi="Gilroy" w:cs="Gilroy"/>
                <w:sz w:val="16"/>
                <w:szCs w:val="16"/>
              </w:rPr>
            </w:pPr>
            <w:r>
              <w:rPr>
                <w:rFonts w:ascii="Gilroy" w:eastAsia="Gilroy" w:hAnsi="Gilroy" w:cs="Gilroy"/>
                <w:sz w:val="16"/>
                <w:szCs w:val="16"/>
              </w:rPr>
              <w:t>12</w:t>
            </w:r>
          </w:p>
        </w:tc>
        <w:tc>
          <w:tcPr>
            <w:tcW w:w="1478" w:type="dxa"/>
            <w:tcBorders>
              <w:top w:val="single" w:sz="6" w:space="0" w:color="CCCCCC"/>
              <w:left w:val="single" w:sz="6" w:space="0" w:color="CCCCCC"/>
              <w:bottom w:val="single" w:sz="6" w:space="0" w:color="7DBCCA"/>
              <w:right w:val="single" w:sz="6" w:space="0" w:color="7DBCCA"/>
            </w:tcBorders>
            <w:shd w:val="clear" w:color="auto" w:fill="auto"/>
            <w:tcMar>
              <w:top w:w="40" w:type="dxa"/>
              <w:left w:w="40" w:type="dxa"/>
              <w:bottom w:w="40" w:type="dxa"/>
              <w:right w:w="40" w:type="dxa"/>
            </w:tcMar>
            <w:vAlign w:val="bottom"/>
          </w:tcPr>
          <w:p w:rsidR="004F69FD" w:rsidRDefault="00DD0771">
            <w:pPr>
              <w:spacing w:after="0"/>
              <w:jc w:val="right"/>
              <w:rPr>
                <w:rFonts w:ascii="Gilroy" w:eastAsia="Gilroy" w:hAnsi="Gilroy" w:cs="Gilroy"/>
                <w:sz w:val="16"/>
                <w:szCs w:val="16"/>
              </w:rPr>
            </w:pPr>
            <w:r>
              <w:rPr>
                <w:rFonts w:ascii="Gilroy" w:eastAsia="Gilroy" w:hAnsi="Gilroy" w:cs="Gilroy"/>
                <w:sz w:val="16"/>
                <w:szCs w:val="16"/>
              </w:rPr>
              <w:t xml:space="preserve">1 800,00 </w:t>
            </w:r>
            <w:proofErr w:type="spellStart"/>
            <w:r>
              <w:rPr>
                <w:rFonts w:ascii="Gilroy" w:eastAsia="Gilroy" w:hAnsi="Gilroy" w:cs="Gilroy"/>
                <w:sz w:val="16"/>
                <w:szCs w:val="16"/>
              </w:rPr>
              <w:t>руб</w:t>
            </w:r>
            <w:proofErr w:type="spellEnd"/>
          </w:p>
        </w:tc>
        <w:tc>
          <w:tcPr>
            <w:tcW w:w="1605" w:type="dxa"/>
            <w:tcBorders>
              <w:top w:val="single" w:sz="6" w:space="0" w:color="CCCCCC"/>
              <w:left w:val="single" w:sz="6" w:space="0" w:color="7DBCCA"/>
              <w:bottom w:val="single" w:sz="6" w:space="0" w:color="7DBCCA"/>
              <w:right w:val="single" w:sz="6" w:space="0" w:color="7DBCCA"/>
            </w:tcBorders>
            <w:tcMar>
              <w:top w:w="40" w:type="dxa"/>
              <w:left w:w="40" w:type="dxa"/>
              <w:bottom w:w="40" w:type="dxa"/>
              <w:right w:w="40" w:type="dxa"/>
            </w:tcMar>
            <w:vAlign w:val="bottom"/>
          </w:tcPr>
          <w:p w:rsidR="004F69FD" w:rsidRDefault="00DD0771">
            <w:pPr>
              <w:spacing w:after="0"/>
              <w:jc w:val="right"/>
              <w:rPr>
                <w:rFonts w:ascii="Gilroy" w:eastAsia="Gilroy" w:hAnsi="Gilroy" w:cs="Gilroy"/>
                <w:sz w:val="16"/>
                <w:szCs w:val="16"/>
              </w:rPr>
            </w:pPr>
            <w:r>
              <w:rPr>
                <w:rFonts w:ascii="Gilroy" w:eastAsia="Gilroy" w:hAnsi="Gilroy" w:cs="Gilroy"/>
                <w:sz w:val="16"/>
                <w:szCs w:val="16"/>
              </w:rPr>
              <w:t xml:space="preserve">21 600,00 </w:t>
            </w:r>
            <w:proofErr w:type="spellStart"/>
            <w:r>
              <w:rPr>
                <w:rFonts w:ascii="Gilroy" w:eastAsia="Gilroy" w:hAnsi="Gilroy" w:cs="Gilroy"/>
                <w:sz w:val="16"/>
                <w:szCs w:val="16"/>
              </w:rPr>
              <w:t>руб</w:t>
            </w:r>
            <w:proofErr w:type="spellEnd"/>
          </w:p>
        </w:tc>
      </w:tr>
      <w:tr w:rsidR="004F69FD">
        <w:trPr>
          <w:trHeight w:val="315"/>
        </w:trPr>
        <w:tc>
          <w:tcPr>
            <w:tcW w:w="901" w:type="dxa"/>
            <w:tcBorders>
              <w:top w:val="single" w:sz="6" w:space="0" w:color="CCCCCC"/>
              <w:left w:val="single" w:sz="6" w:space="0" w:color="7DBCCA"/>
              <w:bottom w:val="single" w:sz="6" w:space="0" w:color="7DBCCA"/>
              <w:right w:val="single" w:sz="6" w:space="0" w:color="7DBCCA"/>
            </w:tcBorders>
            <w:shd w:val="clear" w:color="auto" w:fill="auto"/>
            <w:tcMar>
              <w:top w:w="40" w:type="dxa"/>
              <w:left w:w="40" w:type="dxa"/>
              <w:bottom w:w="40" w:type="dxa"/>
              <w:right w:w="40" w:type="dxa"/>
            </w:tcMar>
            <w:vAlign w:val="bottom"/>
          </w:tcPr>
          <w:p w:rsidR="004F69FD" w:rsidRDefault="00DD0771">
            <w:pPr>
              <w:spacing w:after="0"/>
              <w:jc w:val="right"/>
              <w:rPr>
                <w:rFonts w:ascii="Gilroy" w:eastAsia="Gilroy" w:hAnsi="Gilroy" w:cs="Gilroy"/>
                <w:sz w:val="16"/>
                <w:szCs w:val="16"/>
              </w:rPr>
            </w:pPr>
            <w:r>
              <w:rPr>
                <w:rFonts w:ascii="Gilroy" w:eastAsia="Gilroy" w:hAnsi="Gilroy" w:cs="Gilroy"/>
                <w:sz w:val="16"/>
                <w:szCs w:val="16"/>
              </w:rPr>
              <w:t>5</w:t>
            </w:r>
          </w:p>
        </w:tc>
        <w:tc>
          <w:tcPr>
            <w:tcW w:w="5025" w:type="dxa"/>
            <w:tcBorders>
              <w:top w:val="single" w:sz="6" w:space="0" w:color="CCCCCC"/>
              <w:left w:val="single" w:sz="6" w:space="0" w:color="CCCCCC"/>
              <w:bottom w:val="single" w:sz="6" w:space="0" w:color="7DBCCA"/>
              <w:right w:val="single" w:sz="6" w:space="0" w:color="7DBCCA"/>
            </w:tcBorders>
            <w:shd w:val="clear" w:color="auto" w:fill="auto"/>
            <w:tcMar>
              <w:top w:w="40" w:type="dxa"/>
              <w:left w:w="40" w:type="dxa"/>
              <w:bottom w:w="40" w:type="dxa"/>
              <w:right w:w="40" w:type="dxa"/>
            </w:tcMar>
            <w:vAlign w:val="bottom"/>
          </w:tcPr>
          <w:p w:rsidR="004F69FD" w:rsidRDefault="00DD0771">
            <w:pPr>
              <w:spacing w:after="0"/>
              <w:rPr>
                <w:rFonts w:ascii="Gilroy" w:eastAsia="Gilroy" w:hAnsi="Gilroy" w:cs="Gilroy"/>
                <w:sz w:val="16"/>
                <w:szCs w:val="16"/>
              </w:rPr>
            </w:pPr>
            <w:r>
              <w:rPr>
                <w:rFonts w:ascii="Gilroy" w:eastAsia="Gilroy" w:hAnsi="Gilroy" w:cs="Gilroy"/>
                <w:sz w:val="16"/>
                <w:szCs w:val="16"/>
              </w:rPr>
              <w:t>Логотип Лаборатории контроля металлов КУИЦ</w:t>
            </w:r>
          </w:p>
        </w:tc>
        <w:tc>
          <w:tcPr>
            <w:tcW w:w="1055" w:type="dxa"/>
            <w:tcBorders>
              <w:top w:val="single" w:sz="6" w:space="0" w:color="CCCCCC"/>
              <w:left w:val="single" w:sz="6" w:space="0" w:color="CCCCCC"/>
              <w:bottom w:val="single" w:sz="6" w:space="0" w:color="7DBCCA"/>
              <w:right w:val="single" w:sz="6" w:space="0" w:color="7DBCCA"/>
            </w:tcBorders>
            <w:shd w:val="clear" w:color="auto" w:fill="auto"/>
            <w:tcMar>
              <w:top w:w="40" w:type="dxa"/>
              <w:left w:w="40" w:type="dxa"/>
              <w:bottom w:w="40" w:type="dxa"/>
              <w:right w:w="40" w:type="dxa"/>
            </w:tcMar>
            <w:vAlign w:val="bottom"/>
          </w:tcPr>
          <w:p w:rsidR="004F69FD" w:rsidRDefault="00DD0771">
            <w:pPr>
              <w:spacing w:after="0"/>
              <w:jc w:val="right"/>
              <w:rPr>
                <w:rFonts w:ascii="Gilroy" w:eastAsia="Gilroy" w:hAnsi="Gilroy" w:cs="Gilroy"/>
                <w:sz w:val="16"/>
                <w:szCs w:val="16"/>
              </w:rPr>
            </w:pPr>
            <w:r>
              <w:rPr>
                <w:rFonts w:ascii="Gilroy" w:eastAsia="Gilroy" w:hAnsi="Gilroy" w:cs="Gilroy"/>
                <w:sz w:val="16"/>
                <w:szCs w:val="16"/>
              </w:rPr>
              <w:t>12</w:t>
            </w:r>
          </w:p>
        </w:tc>
        <w:tc>
          <w:tcPr>
            <w:tcW w:w="1478" w:type="dxa"/>
            <w:tcBorders>
              <w:top w:val="single" w:sz="6" w:space="0" w:color="CCCCCC"/>
              <w:left w:val="single" w:sz="6" w:space="0" w:color="CCCCCC"/>
              <w:bottom w:val="single" w:sz="6" w:space="0" w:color="7DBCCA"/>
              <w:right w:val="single" w:sz="6" w:space="0" w:color="7DBCCA"/>
            </w:tcBorders>
            <w:shd w:val="clear" w:color="auto" w:fill="auto"/>
            <w:tcMar>
              <w:top w:w="40" w:type="dxa"/>
              <w:left w:w="40" w:type="dxa"/>
              <w:bottom w:w="40" w:type="dxa"/>
              <w:right w:w="40" w:type="dxa"/>
            </w:tcMar>
            <w:vAlign w:val="bottom"/>
          </w:tcPr>
          <w:p w:rsidR="004F69FD" w:rsidRDefault="00DD0771">
            <w:pPr>
              <w:spacing w:after="0"/>
              <w:jc w:val="right"/>
              <w:rPr>
                <w:rFonts w:ascii="Gilroy" w:eastAsia="Gilroy" w:hAnsi="Gilroy" w:cs="Gilroy"/>
                <w:sz w:val="16"/>
                <w:szCs w:val="16"/>
              </w:rPr>
            </w:pPr>
            <w:r>
              <w:rPr>
                <w:rFonts w:ascii="Gilroy" w:eastAsia="Gilroy" w:hAnsi="Gilroy" w:cs="Gilroy"/>
                <w:sz w:val="16"/>
                <w:szCs w:val="16"/>
              </w:rPr>
              <w:t xml:space="preserve">1 800,00 </w:t>
            </w:r>
            <w:proofErr w:type="spellStart"/>
            <w:r>
              <w:rPr>
                <w:rFonts w:ascii="Gilroy" w:eastAsia="Gilroy" w:hAnsi="Gilroy" w:cs="Gilroy"/>
                <w:sz w:val="16"/>
                <w:szCs w:val="16"/>
              </w:rPr>
              <w:t>руб</w:t>
            </w:r>
            <w:proofErr w:type="spellEnd"/>
          </w:p>
        </w:tc>
        <w:tc>
          <w:tcPr>
            <w:tcW w:w="1605" w:type="dxa"/>
            <w:tcBorders>
              <w:top w:val="single" w:sz="6" w:space="0" w:color="CCCCCC"/>
              <w:left w:val="single" w:sz="6" w:space="0" w:color="7DBCCA"/>
              <w:bottom w:val="single" w:sz="6" w:space="0" w:color="7DBCCA"/>
              <w:right w:val="single" w:sz="6" w:space="0" w:color="7DBCCA"/>
            </w:tcBorders>
            <w:tcMar>
              <w:top w:w="40" w:type="dxa"/>
              <w:left w:w="40" w:type="dxa"/>
              <w:bottom w:w="40" w:type="dxa"/>
              <w:right w:w="40" w:type="dxa"/>
            </w:tcMar>
            <w:vAlign w:val="bottom"/>
          </w:tcPr>
          <w:p w:rsidR="004F69FD" w:rsidRDefault="00DD0771">
            <w:pPr>
              <w:spacing w:after="0"/>
              <w:jc w:val="right"/>
              <w:rPr>
                <w:rFonts w:ascii="Gilroy" w:eastAsia="Gilroy" w:hAnsi="Gilroy" w:cs="Gilroy"/>
                <w:sz w:val="16"/>
                <w:szCs w:val="16"/>
              </w:rPr>
            </w:pPr>
            <w:r>
              <w:rPr>
                <w:rFonts w:ascii="Gilroy" w:eastAsia="Gilroy" w:hAnsi="Gilroy" w:cs="Gilroy"/>
                <w:sz w:val="16"/>
                <w:szCs w:val="16"/>
              </w:rPr>
              <w:t xml:space="preserve">21 600,00 </w:t>
            </w:r>
            <w:proofErr w:type="spellStart"/>
            <w:r>
              <w:rPr>
                <w:rFonts w:ascii="Gilroy" w:eastAsia="Gilroy" w:hAnsi="Gilroy" w:cs="Gilroy"/>
                <w:sz w:val="16"/>
                <w:szCs w:val="16"/>
              </w:rPr>
              <w:t>руб</w:t>
            </w:r>
            <w:proofErr w:type="spellEnd"/>
          </w:p>
        </w:tc>
      </w:tr>
      <w:tr w:rsidR="004F69FD">
        <w:trPr>
          <w:trHeight w:val="315"/>
        </w:trPr>
        <w:tc>
          <w:tcPr>
            <w:tcW w:w="901" w:type="dxa"/>
            <w:tcBorders>
              <w:top w:val="single" w:sz="6" w:space="0" w:color="CCCCCC"/>
              <w:left w:val="single" w:sz="6" w:space="0" w:color="7DBCCA"/>
              <w:bottom w:val="single" w:sz="6" w:space="0" w:color="7DBCCA"/>
              <w:right w:val="single" w:sz="6" w:space="0" w:color="7DBCCA"/>
            </w:tcBorders>
            <w:shd w:val="clear" w:color="auto" w:fill="auto"/>
            <w:tcMar>
              <w:top w:w="40" w:type="dxa"/>
              <w:left w:w="40" w:type="dxa"/>
              <w:bottom w:w="40" w:type="dxa"/>
              <w:right w:w="40" w:type="dxa"/>
            </w:tcMar>
            <w:vAlign w:val="bottom"/>
          </w:tcPr>
          <w:p w:rsidR="004F69FD" w:rsidRDefault="00DD0771">
            <w:pPr>
              <w:spacing w:after="0"/>
              <w:jc w:val="right"/>
              <w:rPr>
                <w:rFonts w:ascii="Gilroy" w:eastAsia="Gilroy" w:hAnsi="Gilroy" w:cs="Gilroy"/>
                <w:sz w:val="16"/>
                <w:szCs w:val="16"/>
              </w:rPr>
            </w:pPr>
            <w:r>
              <w:rPr>
                <w:rFonts w:ascii="Gilroy" w:eastAsia="Gilroy" w:hAnsi="Gilroy" w:cs="Gilroy"/>
                <w:sz w:val="16"/>
                <w:szCs w:val="16"/>
              </w:rPr>
              <w:t>6</w:t>
            </w:r>
          </w:p>
        </w:tc>
        <w:tc>
          <w:tcPr>
            <w:tcW w:w="5025" w:type="dxa"/>
            <w:tcBorders>
              <w:top w:val="single" w:sz="6" w:space="0" w:color="CCCCCC"/>
              <w:left w:val="single" w:sz="6" w:space="0" w:color="CCCCCC"/>
              <w:bottom w:val="single" w:sz="6" w:space="0" w:color="7DBCCA"/>
              <w:right w:val="single" w:sz="6" w:space="0" w:color="7DBCCA"/>
            </w:tcBorders>
            <w:shd w:val="clear" w:color="auto" w:fill="auto"/>
            <w:tcMar>
              <w:top w:w="40" w:type="dxa"/>
              <w:left w:w="40" w:type="dxa"/>
              <w:bottom w:w="40" w:type="dxa"/>
              <w:right w:w="40" w:type="dxa"/>
            </w:tcMar>
            <w:vAlign w:val="bottom"/>
          </w:tcPr>
          <w:p w:rsidR="004F69FD" w:rsidRDefault="00DD0771">
            <w:pPr>
              <w:spacing w:after="0"/>
              <w:rPr>
                <w:rFonts w:ascii="Gilroy" w:eastAsia="Gilroy" w:hAnsi="Gilroy" w:cs="Gilroy"/>
                <w:sz w:val="16"/>
                <w:szCs w:val="16"/>
              </w:rPr>
            </w:pPr>
            <w:r>
              <w:rPr>
                <w:rFonts w:ascii="Gilroy" w:eastAsia="Gilroy" w:hAnsi="Gilroy" w:cs="Gilroy"/>
                <w:sz w:val="16"/>
                <w:szCs w:val="16"/>
              </w:rPr>
              <w:t xml:space="preserve">Логотип </w:t>
            </w:r>
            <w:proofErr w:type="spellStart"/>
            <w:r>
              <w:rPr>
                <w:rFonts w:ascii="Gilroy" w:eastAsia="Gilroy" w:hAnsi="Gilroy" w:cs="Gilroy"/>
                <w:sz w:val="16"/>
                <w:szCs w:val="16"/>
              </w:rPr>
              <w:t>Энергокласса</w:t>
            </w:r>
            <w:proofErr w:type="spellEnd"/>
            <w:r>
              <w:rPr>
                <w:rFonts w:ascii="Gilroy" w:eastAsia="Gilroy" w:hAnsi="Gilroy" w:cs="Gilroy"/>
                <w:sz w:val="16"/>
                <w:szCs w:val="16"/>
              </w:rPr>
              <w:t xml:space="preserve"> КУИЦ</w:t>
            </w:r>
          </w:p>
        </w:tc>
        <w:tc>
          <w:tcPr>
            <w:tcW w:w="1055" w:type="dxa"/>
            <w:tcBorders>
              <w:top w:val="single" w:sz="6" w:space="0" w:color="CCCCCC"/>
              <w:left w:val="single" w:sz="6" w:space="0" w:color="CCCCCC"/>
              <w:bottom w:val="single" w:sz="6" w:space="0" w:color="7DBCCA"/>
              <w:right w:val="single" w:sz="6" w:space="0" w:color="7DBCCA"/>
            </w:tcBorders>
            <w:shd w:val="clear" w:color="auto" w:fill="auto"/>
            <w:tcMar>
              <w:top w:w="40" w:type="dxa"/>
              <w:left w:w="40" w:type="dxa"/>
              <w:bottom w:w="40" w:type="dxa"/>
              <w:right w:w="40" w:type="dxa"/>
            </w:tcMar>
            <w:vAlign w:val="bottom"/>
          </w:tcPr>
          <w:p w:rsidR="004F69FD" w:rsidRDefault="00DD0771">
            <w:pPr>
              <w:spacing w:after="0"/>
              <w:jc w:val="right"/>
              <w:rPr>
                <w:rFonts w:ascii="Gilroy" w:eastAsia="Gilroy" w:hAnsi="Gilroy" w:cs="Gilroy"/>
                <w:sz w:val="16"/>
                <w:szCs w:val="16"/>
              </w:rPr>
            </w:pPr>
            <w:r>
              <w:rPr>
                <w:rFonts w:ascii="Gilroy" w:eastAsia="Gilroy" w:hAnsi="Gilroy" w:cs="Gilroy"/>
                <w:sz w:val="16"/>
                <w:szCs w:val="16"/>
              </w:rPr>
              <w:t>12</w:t>
            </w:r>
          </w:p>
        </w:tc>
        <w:tc>
          <w:tcPr>
            <w:tcW w:w="1478" w:type="dxa"/>
            <w:tcBorders>
              <w:top w:val="single" w:sz="6" w:space="0" w:color="CCCCCC"/>
              <w:left w:val="single" w:sz="6" w:space="0" w:color="CCCCCC"/>
              <w:bottom w:val="single" w:sz="6" w:space="0" w:color="7DBCCA"/>
              <w:right w:val="single" w:sz="6" w:space="0" w:color="7DBCCA"/>
            </w:tcBorders>
            <w:shd w:val="clear" w:color="auto" w:fill="auto"/>
            <w:tcMar>
              <w:top w:w="40" w:type="dxa"/>
              <w:left w:w="40" w:type="dxa"/>
              <w:bottom w:w="40" w:type="dxa"/>
              <w:right w:w="40" w:type="dxa"/>
            </w:tcMar>
            <w:vAlign w:val="bottom"/>
          </w:tcPr>
          <w:p w:rsidR="004F69FD" w:rsidRDefault="00DD0771">
            <w:pPr>
              <w:spacing w:after="0"/>
              <w:jc w:val="right"/>
              <w:rPr>
                <w:rFonts w:ascii="Gilroy" w:eastAsia="Gilroy" w:hAnsi="Gilroy" w:cs="Gilroy"/>
                <w:sz w:val="16"/>
                <w:szCs w:val="16"/>
              </w:rPr>
            </w:pPr>
            <w:r>
              <w:rPr>
                <w:rFonts w:ascii="Gilroy" w:eastAsia="Gilroy" w:hAnsi="Gilroy" w:cs="Gilroy"/>
                <w:sz w:val="16"/>
                <w:szCs w:val="16"/>
              </w:rPr>
              <w:t xml:space="preserve">1 800,00 </w:t>
            </w:r>
            <w:proofErr w:type="spellStart"/>
            <w:r>
              <w:rPr>
                <w:rFonts w:ascii="Gilroy" w:eastAsia="Gilroy" w:hAnsi="Gilroy" w:cs="Gilroy"/>
                <w:sz w:val="16"/>
                <w:szCs w:val="16"/>
              </w:rPr>
              <w:t>руб</w:t>
            </w:r>
            <w:proofErr w:type="spellEnd"/>
          </w:p>
        </w:tc>
        <w:tc>
          <w:tcPr>
            <w:tcW w:w="1605" w:type="dxa"/>
            <w:tcBorders>
              <w:top w:val="single" w:sz="6" w:space="0" w:color="CCCCCC"/>
              <w:left w:val="single" w:sz="6" w:space="0" w:color="7DBCCA"/>
              <w:bottom w:val="single" w:sz="6" w:space="0" w:color="7DBCCA"/>
              <w:right w:val="single" w:sz="6" w:space="0" w:color="7DBCCA"/>
            </w:tcBorders>
            <w:tcMar>
              <w:top w:w="40" w:type="dxa"/>
              <w:left w:w="40" w:type="dxa"/>
              <w:bottom w:w="40" w:type="dxa"/>
              <w:right w:w="40" w:type="dxa"/>
            </w:tcMar>
            <w:vAlign w:val="bottom"/>
          </w:tcPr>
          <w:p w:rsidR="004F69FD" w:rsidRDefault="00DD0771">
            <w:pPr>
              <w:spacing w:after="0"/>
              <w:jc w:val="right"/>
              <w:rPr>
                <w:rFonts w:ascii="Gilroy" w:eastAsia="Gilroy" w:hAnsi="Gilroy" w:cs="Gilroy"/>
                <w:sz w:val="16"/>
                <w:szCs w:val="16"/>
              </w:rPr>
            </w:pPr>
            <w:r>
              <w:rPr>
                <w:rFonts w:ascii="Gilroy" w:eastAsia="Gilroy" w:hAnsi="Gilroy" w:cs="Gilroy"/>
                <w:sz w:val="16"/>
                <w:szCs w:val="16"/>
              </w:rPr>
              <w:t xml:space="preserve">21 600,00 </w:t>
            </w:r>
            <w:proofErr w:type="spellStart"/>
            <w:r>
              <w:rPr>
                <w:rFonts w:ascii="Gilroy" w:eastAsia="Gilroy" w:hAnsi="Gilroy" w:cs="Gilroy"/>
                <w:sz w:val="16"/>
                <w:szCs w:val="16"/>
              </w:rPr>
              <w:t>руб</w:t>
            </w:r>
            <w:proofErr w:type="spellEnd"/>
          </w:p>
        </w:tc>
      </w:tr>
      <w:tr w:rsidR="004F69FD">
        <w:trPr>
          <w:trHeight w:val="315"/>
        </w:trPr>
        <w:tc>
          <w:tcPr>
            <w:tcW w:w="901" w:type="dxa"/>
            <w:tcBorders>
              <w:top w:val="single" w:sz="6" w:space="0" w:color="CCCCCC"/>
              <w:left w:val="single" w:sz="6" w:space="0" w:color="7DBCCA"/>
              <w:bottom w:val="single" w:sz="6" w:space="0" w:color="7DBCCA"/>
              <w:right w:val="single" w:sz="6" w:space="0" w:color="7DBCCA"/>
            </w:tcBorders>
            <w:shd w:val="clear" w:color="auto" w:fill="auto"/>
            <w:tcMar>
              <w:top w:w="40" w:type="dxa"/>
              <w:left w:w="40" w:type="dxa"/>
              <w:bottom w:w="40" w:type="dxa"/>
              <w:right w:w="40" w:type="dxa"/>
            </w:tcMar>
            <w:vAlign w:val="bottom"/>
          </w:tcPr>
          <w:p w:rsidR="004F69FD" w:rsidRDefault="00DD0771">
            <w:pPr>
              <w:spacing w:after="0"/>
              <w:jc w:val="right"/>
              <w:rPr>
                <w:rFonts w:ascii="Gilroy" w:eastAsia="Gilroy" w:hAnsi="Gilroy" w:cs="Gilroy"/>
                <w:sz w:val="16"/>
                <w:szCs w:val="16"/>
              </w:rPr>
            </w:pPr>
            <w:r>
              <w:rPr>
                <w:rFonts w:ascii="Gilroy" w:eastAsia="Gilroy" w:hAnsi="Gilroy" w:cs="Gilroy"/>
                <w:sz w:val="16"/>
                <w:szCs w:val="16"/>
              </w:rPr>
              <w:t>7</w:t>
            </w:r>
          </w:p>
        </w:tc>
        <w:tc>
          <w:tcPr>
            <w:tcW w:w="5025" w:type="dxa"/>
            <w:tcBorders>
              <w:top w:val="single" w:sz="6" w:space="0" w:color="CCCCCC"/>
              <w:left w:val="single" w:sz="6" w:space="0" w:color="CCCCCC"/>
              <w:bottom w:val="single" w:sz="6" w:space="0" w:color="7DBCCA"/>
              <w:right w:val="single" w:sz="6" w:space="0" w:color="7DBCCA"/>
            </w:tcBorders>
            <w:shd w:val="clear" w:color="auto" w:fill="auto"/>
            <w:tcMar>
              <w:top w:w="40" w:type="dxa"/>
              <w:left w:w="40" w:type="dxa"/>
              <w:bottom w:w="40" w:type="dxa"/>
              <w:right w:w="40" w:type="dxa"/>
            </w:tcMar>
            <w:vAlign w:val="bottom"/>
          </w:tcPr>
          <w:p w:rsidR="004F69FD" w:rsidRDefault="00DD0771">
            <w:pPr>
              <w:spacing w:after="0"/>
              <w:rPr>
                <w:rFonts w:ascii="Gilroy" w:eastAsia="Gilroy" w:hAnsi="Gilroy" w:cs="Gilroy"/>
                <w:sz w:val="16"/>
                <w:szCs w:val="16"/>
              </w:rPr>
            </w:pPr>
            <w:r>
              <w:rPr>
                <w:rFonts w:ascii="Gilroy" w:eastAsia="Gilroy" w:hAnsi="Gilroy" w:cs="Gilroy"/>
                <w:sz w:val="16"/>
                <w:szCs w:val="16"/>
              </w:rPr>
              <w:t>Подбор шрифтов</w:t>
            </w:r>
          </w:p>
        </w:tc>
        <w:tc>
          <w:tcPr>
            <w:tcW w:w="1055" w:type="dxa"/>
            <w:tcBorders>
              <w:top w:val="single" w:sz="6" w:space="0" w:color="CCCCCC"/>
              <w:left w:val="single" w:sz="6" w:space="0" w:color="CCCCCC"/>
              <w:bottom w:val="single" w:sz="6" w:space="0" w:color="7DBCCA"/>
              <w:right w:val="single" w:sz="6" w:space="0" w:color="7DBCCA"/>
            </w:tcBorders>
            <w:shd w:val="clear" w:color="auto" w:fill="auto"/>
            <w:tcMar>
              <w:top w:w="40" w:type="dxa"/>
              <w:left w:w="40" w:type="dxa"/>
              <w:bottom w:w="40" w:type="dxa"/>
              <w:right w:w="40" w:type="dxa"/>
            </w:tcMar>
            <w:vAlign w:val="bottom"/>
          </w:tcPr>
          <w:p w:rsidR="004F69FD" w:rsidRDefault="00DD0771">
            <w:pPr>
              <w:spacing w:after="0"/>
              <w:jc w:val="right"/>
              <w:rPr>
                <w:rFonts w:ascii="Gilroy" w:eastAsia="Gilroy" w:hAnsi="Gilroy" w:cs="Gilroy"/>
                <w:sz w:val="16"/>
                <w:szCs w:val="16"/>
              </w:rPr>
            </w:pPr>
            <w:r>
              <w:rPr>
                <w:rFonts w:ascii="Gilroy" w:eastAsia="Gilroy" w:hAnsi="Gilroy" w:cs="Gilroy"/>
                <w:sz w:val="16"/>
                <w:szCs w:val="16"/>
              </w:rPr>
              <w:t>4</w:t>
            </w:r>
          </w:p>
        </w:tc>
        <w:tc>
          <w:tcPr>
            <w:tcW w:w="1478" w:type="dxa"/>
            <w:tcBorders>
              <w:top w:val="single" w:sz="6" w:space="0" w:color="CCCCCC"/>
              <w:left w:val="single" w:sz="6" w:space="0" w:color="CCCCCC"/>
              <w:bottom w:val="single" w:sz="6" w:space="0" w:color="7DBCCA"/>
              <w:right w:val="single" w:sz="6" w:space="0" w:color="7DBCCA"/>
            </w:tcBorders>
            <w:shd w:val="clear" w:color="auto" w:fill="auto"/>
            <w:tcMar>
              <w:top w:w="40" w:type="dxa"/>
              <w:left w:w="40" w:type="dxa"/>
              <w:bottom w:w="40" w:type="dxa"/>
              <w:right w:w="40" w:type="dxa"/>
            </w:tcMar>
            <w:vAlign w:val="bottom"/>
          </w:tcPr>
          <w:p w:rsidR="004F69FD" w:rsidRDefault="00DD0771">
            <w:pPr>
              <w:spacing w:after="0"/>
              <w:jc w:val="right"/>
              <w:rPr>
                <w:rFonts w:ascii="Gilroy" w:eastAsia="Gilroy" w:hAnsi="Gilroy" w:cs="Gilroy"/>
                <w:sz w:val="16"/>
                <w:szCs w:val="16"/>
              </w:rPr>
            </w:pPr>
            <w:r>
              <w:rPr>
                <w:rFonts w:ascii="Gilroy" w:eastAsia="Gilroy" w:hAnsi="Gilroy" w:cs="Gilroy"/>
                <w:sz w:val="16"/>
                <w:szCs w:val="16"/>
              </w:rPr>
              <w:t xml:space="preserve">1 800,00 </w:t>
            </w:r>
            <w:proofErr w:type="spellStart"/>
            <w:r>
              <w:rPr>
                <w:rFonts w:ascii="Gilroy" w:eastAsia="Gilroy" w:hAnsi="Gilroy" w:cs="Gilroy"/>
                <w:sz w:val="16"/>
                <w:szCs w:val="16"/>
              </w:rPr>
              <w:t>руб</w:t>
            </w:r>
            <w:proofErr w:type="spellEnd"/>
          </w:p>
        </w:tc>
        <w:tc>
          <w:tcPr>
            <w:tcW w:w="1605" w:type="dxa"/>
            <w:tcBorders>
              <w:top w:val="single" w:sz="6" w:space="0" w:color="CCCCCC"/>
              <w:left w:val="single" w:sz="6" w:space="0" w:color="7DBCCA"/>
              <w:bottom w:val="single" w:sz="6" w:space="0" w:color="7DBCCA"/>
              <w:right w:val="single" w:sz="6" w:space="0" w:color="7DBCCA"/>
            </w:tcBorders>
            <w:tcMar>
              <w:top w:w="40" w:type="dxa"/>
              <w:left w:w="40" w:type="dxa"/>
              <w:bottom w:w="40" w:type="dxa"/>
              <w:right w:w="40" w:type="dxa"/>
            </w:tcMar>
            <w:vAlign w:val="bottom"/>
          </w:tcPr>
          <w:p w:rsidR="004F69FD" w:rsidRDefault="00DD0771">
            <w:pPr>
              <w:spacing w:after="0"/>
              <w:jc w:val="right"/>
              <w:rPr>
                <w:rFonts w:ascii="Gilroy" w:eastAsia="Gilroy" w:hAnsi="Gilroy" w:cs="Gilroy"/>
                <w:sz w:val="16"/>
                <w:szCs w:val="16"/>
              </w:rPr>
            </w:pPr>
            <w:r>
              <w:rPr>
                <w:rFonts w:ascii="Gilroy" w:eastAsia="Gilroy" w:hAnsi="Gilroy" w:cs="Gilroy"/>
                <w:sz w:val="16"/>
                <w:szCs w:val="16"/>
              </w:rPr>
              <w:t>7 200,00 руб.</w:t>
            </w:r>
          </w:p>
        </w:tc>
      </w:tr>
      <w:tr w:rsidR="004F69FD">
        <w:trPr>
          <w:trHeight w:val="315"/>
        </w:trPr>
        <w:tc>
          <w:tcPr>
            <w:tcW w:w="901" w:type="dxa"/>
            <w:tcBorders>
              <w:top w:val="single" w:sz="6" w:space="0" w:color="CCCCCC"/>
              <w:left w:val="single" w:sz="6" w:space="0" w:color="7DBCCA"/>
              <w:bottom w:val="single" w:sz="6" w:space="0" w:color="7DBCCA"/>
              <w:right w:val="single" w:sz="6" w:space="0" w:color="7DBCCA"/>
            </w:tcBorders>
            <w:shd w:val="clear" w:color="auto" w:fill="auto"/>
            <w:tcMar>
              <w:top w:w="40" w:type="dxa"/>
              <w:left w:w="40" w:type="dxa"/>
              <w:bottom w:w="40" w:type="dxa"/>
              <w:right w:w="40" w:type="dxa"/>
            </w:tcMar>
            <w:vAlign w:val="bottom"/>
          </w:tcPr>
          <w:p w:rsidR="004F69FD" w:rsidRDefault="00DD0771">
            <w:pPr>
              <w:spacing w:after="0"/>
              <w:jc w:val="right"/>
              <w:rPr>
                <w:rFonts w:ascii="Gilroy" w:eastAsia="Gilroy" w:hAnsi="Gilroy" w:cs="Gilroy"/>
                <w:sz w:val="16"/>
                <w:szCs w:val="16"/>
              </w:rPr>
            </w:pPr>
            <w:r>
              <w:rPr>
                <w:rFonts w:ascii="Gilroy" w:eastAsia="Gilroy" w:hAnsi="Gilroy" w:cs="Gilroy"/>
                <w:sz w:val="16"/>
                <w:szCs w:val="16"/>
              </w:rPr>
              <w:t>8</w:t>
            </w:r>
          </w:p>
        </w:tc>
        <w:tc>
          <w:tcPr>
            <w:tcW w:w="5025" w:type="dxa"/>
            <w:tcBorders>
              <w:top w:val="single" w:sz="6" w:space="0" w:color="CCCCCC"/>
              <w:left w:val="single" w:sz="6" w:space="0" w:color="CCCCCC"/>
              <w:bottom w:val="single" w:sz="6" w:space="0" w:color="7DBCCA"/>
              <w:right w:val="single" w:sz="6" w:space="0" w:color="7DBCCA"/>
            </w:tcBorders>
            <w:shd w:val="clear" w:color="auto" w:fill="auto"/>
            <w:tcMar>
              <w:top w:w="40" w:type="dxa"/>
              <w:left w:w="40" w:type="dxa"/>
              <w:bottom w:w="40" w:type="dxa"/>
              <w:right w:w="40" w:type="dxa"/>
            </w:tcMar>
            <w:vAlign w:val="bottom"/>
          </w:tcPr>
          <w:p w:rsidR="004F69FD" w:rsidRDefault="00DD0771">
            <w:pPr>
              <w:spacing w:after="0"/>
              <w:rPr>
                <w:rFonts w:ascii="Gilroy" w:eastAsia="Gilroy" w:hAnsi="Gilroy" w:cs="Gilroy"/>
                <w:sz w:val="16"/>
                <w:szCs w:val="16"/>
              </w:rPr>
            </w:pPr>
            <w:r>
              <w:rPr>
                <w:rFonts w:ascii="Gilroy" w:eastAsia="Gilroy" w:hAnsi="Gilroy" w:cs="Gilroy"/>
                <w:sz w:val="16"/>
                <w:szCs w:val="16"/>
              </w:rPr>
              <w:t>Подбор/доработка фирменных цветов</w:t>
            </w:r>
          </w:p>
        </w:tc>
        <w:tc>
          <w:tcPr>
            <w:tcW w:w="1055" w:type="dxa"/>
            <w:tcBorders>
              <w:top w:val="single" w:sz="6" w:space="0" w:color="CCCCCC"/>
              <w:left w:val="single" w:sz="6" w:space="0" w:color="CCCCCC"/>
              <w:bottom w:val="single" w:sz="6" w:space="0" w:color="7DBCCA"/>
              <w:right w:val="single" w:sz="6" w:space="0" w:color="7DBCCA"/>
            </w:tcBorders>
            <w:shd w:val="clear" w:color="auto" w:fill="auto"/>
            <w:tcMar>
              <w:top w:w="40" w:type="dxa"/>
              <w:left w:w="40" w:type="dxa"/>
              <w:bottom w:w="40" w:type="dxa"/>
              <w:right w:w="40" w:type="dxa"/>
            </w:tcMar>
            <w:vAlign w:val="bottom"/>
          </w:tcPr>
          <w:p w:rsidR="004F69FD" w:rsidRDefault="00DD0771">
            <w:pPr>
              <w:spacing w:after="0"/>
              <w:jc w:val="right"/>
              <w:rPr>
                <w:rFonts w:ascii="Gilroy" w:eastAsia="Gilroy" w:hAnsi="Gilroy" w:cs="Gilroy"/>
                <w:sz w:val="16"/>
                <w:szCs w:val="16"/>
              </w:rPr>
            </w:pPr>
            <w:r>
              <w:rPr>
                <w:rFonts w:ascii="Gilroy" w:eastAsia="Gilroy" w:hAnsi="Gilroy" w:cs="Gilroy"/>
                <w:sz w:val="16"/>
                <w:szCs w:val="16"/>
              </w:rPr>
              <w:t>6</w:t>
            </w:r>
          </w:p>
        </w:tc>
        <w:tc>
          <w:tcPr>
            <w:tcW w:w="1478" w:type="dxa"/>
            <w:tcBorders>
              <w:top w:val="single" w:sz="6" w:space="0" w:color="CCCCCC"/>
              <w:left w:val="single" w:sz="6" w:space="0" w:color="CCCCCC"/>
              <w:bottom w:val="single" w:sz="6" w:space="0" w:color="7DBCCA"/>
              <w:right w:val="single" w:sz="6" w:space="0" w:color="7DBCCA"/>
            </w:tcBorders>
            <w:shd w:val="clear" w:color="auto" w:fill="auto"/>
            <w:tcMar>
              <w:top w:w="40" w:type="dxa"/>
              <w:left w:w="40" w:type="dxa"/>
              <w:bottom w:w="40" w:type="dxa"/>
              <w:right w:w="40" w:type="dxa"/>
            </w:tcMar>
            <w:vAlign w:val="bottom"/>
          </w:tcPr>
          <w:p w:rsidR="004F69FD" w:rsidRDefault="00DD0771">
            <w:pPr>
              <w:spacing w:after="0"/>
              <w:jc w:val="right"/>
              <w:rPr>
                <w:rFonts w:ascii="Gilroy" w:eastAsia="Gilroy" w:hAnsi="Gilroy" w:cs="Gilroy"/>
                <w:sz w:val="16"/>
                <w:szCs w:val="16"/>
              </w:rPr>
            </w:pPr>
            <w:r>
              <w:rPr>
                <w:rFonts w:ascii="Gilroy" w:eastAsia="Gilroy" w:hAnsi="Gilroy" w:cs="Gilroy"/>
                <w:sz w:val="16"/>
                <w:szCs w:val="16"/>
              </w:rPr>
              <w:t xml:space="preserve">1 800,00 </w:t>
            </w:r>
            <w:proofErr w:type="spellStart"/>
            <w:r>
              <w:rPr>
                <w:rFonts w:ascii="Gilroy" w:eastAsia="Gilroy" w:hAnsi="Gilroy" w:cs="Gilroy"/>
                <w:sz w:val="16"/>
                <w:szCs w:val="16"/>
              </w:rPr>
              <w:t>руб</w:t>
            </w:r>
            <w:proofErr w:type="spellEnd"/>
          </w:p>
        </w:tc>
        <w:tc>
          <w:tcPr>
            <w:tcW w:w="1605" w:type="dxa"/>
            <w:tcBorders>
              <w:top w:val="single" w:sz="6" w:space="0" w:color="CCCCCC"/>
              <w:left w:val="single" w:sz="6" w:space="0" w:color="7DBCCA"/>
              <w:bottom w:val="single" w:sz="6" w:space="0" w:color="7DBCCA"/>
              <w:right w:val="single" w:sz="6" w:space="0" w:color="7DBCCA"/>
            </w:tcBorders>
            <w:tcMar>
              <w:top w:w="40" w:type="dxa"/>
              <w:left w:w="40" w:type="dxa"/>
              <w:bottom w:w="40" w:type="dxa"/>
              <w:right w:w="40" w:type="dxa"/>
            </w:tcMar>
            <w:vAlign w:val="bottom"/>
          </w:tcPr>
          <w:p w:rsidR="004F69FD" w:rsidRDefault="00DD0771">
            <w:pPr>
              <w:spacing w:after="0"/>
              <w:jc w:val="right"/>
              <w:rPr>
                <w:rFonts w:ascii="Gilroy" w:eastAsia="Gilroy" w:hAnsi="Gilroy" w:cs="Gilroy"/>
                <w:sz w:val="16"/>
                <w:szCs w:val="16"/>
              </w:rPr>
            </w:pPr>
            <w:r>
              <w:rPr>
                <w:rFonts w:ascii="Gilroy" w:eastAsia="Gilroy" w:hAnsi="Gilroy" w:cs="Gilroy"/>
                <w:sz w:val="16"/>
                <w:szCs w:val="16"/>
              </w:rPr>
              <w:t>10 800,00 руб.</w:t>
            </w:r>
          </w:p>
        </w:tc>
      </w:tr>
      <w:tr w:rsidR="004F69FD">
        <w:trPr>
          <w:trHeight w:val="315"/>
        </w:trPr>
        <w:tc>
          <w:tcPr>
            <w:tcW w:w="901" w:type="dxa"/>
            <w:tcBorders>
              <w:top w:val="single" w:sz="6" w:space="0" w:color="CCCCCC"/>
              <w:left w:val="single" w:sz="6" w:space="0" w:color="7DBCCA"/>
              <w:bottom w:val="single" w:sz="6" w:space="0" w:color="7DBCCA"/>
              <w:right w:val="single" w:sz="6" w:space="0" w:color="7DBCCA"/>
            </w:tcBorders>
            <w:shd w:val="clear" w:color="auto" w:fill="auto"/>
            <w:tcMar>
              <w:top w:w="40" w:type="dxa"/>
              <w:left w:w="40" w:type="dxa"/>
              <w:bottom w:w="40" w:type="dxa"/>
              <w:right w:w="40" w:type="dxa"/>
            </w:tcMar>
            <w:vAlign w:val="bottom"/>
          </w:tcPr>
          <w:p w:rsidR="004F69FD" w:rsidRDefault="00DD0771">
            <w:pPr>
              <w:spacing w:after="0"/>
              <w:jc w:val="right"/>
              <w:rPr>
                <w:rFonts w:ascii="Gilroy" w:eastAsia="Gilroy" w:hAnsi="Gilroy" w:cs="Gilroy"/>
                <w:sz w:val="16"/>
                <w:szCs w:val="16"/>
              </w:rPr>
            </w:pPr>
            <w:r>
              <w:rPr>
                <w:rFonts w:ascii="Gilroy" w:eastAsia="Gilroy" w:hAnsi="Gilroy" w:cs="Gilroy"/>
                <w:sz w:val="16"/>
                <w:szCs w:val="16"/>
              </w:rPr>
              <w:t>9</w:t>
            </w:r>
          </w:p>
        </w:tc>
        <w:tc>
          <w:tcPr>
            <w:tcW w:w="5025" w:type="dxa"/>
            <w:tcBorders>
              <w:top w:val="single" w:sz="6" w:space="0" w:color="CCCCCC"/>
              <w:left w:val="single" w:sz="6" w:space="0" w:color="CCCCCC"/>
              <w:bottom w:val="single" w:sz="6" w:space="0" w:color="7DBCCA"/>
              <w:right w:val="single" w:sz="6" w:space="0" w:color="7DBCCA"/>
            </w:tcBorders>
            <w:shd w:val="clear" w:color="auto" w:fill="auto"/>
            <w:tcMar>
              <w:top w:w="40" w:type="dxa"/>
              <w:left w:w="40" w:type="dxa"/>
              <w:bottom w:w="40" w:type="dxa"/>
              <w:right w:w="40" w:type="dxa"/>
            </w:tcMar>
            <w:vAlign w:val="bottom"/>
          </w:tcPr>
          <w:p w:rsidR="004F69FD" w:rsidRDefault="00DD0771">
            <w:pPr>
              <w:spacing w:after="0"/>
              <w:rPr>
                <w:rFonts w:ascii="Gilroy" w:eastAsia="Gilroy" w:hAnsi="Gilroy" w:cs="Gilroy"/>
                <w:sz w:val="16"/>
                <w:szCs w:val="16"/>
              </w:rPr>
            </w:pPr>
            <w:proofErr w:type="spellStart"/>
            <w:r>
              <w:rPr>
                <w:rFonts w:ascii="Gilroy" w:eastAsia="Gilroy" w:hAnsi="Gilroy" w:cs="Gilroy"/>
                <w:sz w:val="16"/>
                <w:szCs w:val="16"/>
              </w:rPr>
              <w:t>Минималистичный</w:t>
            </w:r>
            <w:proofErr w:type="spellEnd"/>
            <w:r>
              <w:rPr>
                <w:rFonts w:ascii="Gilroy" w:eastAsia="Gilroy" w:hAnsi="Gilroy" w:cs="Gilroy"/>
                <w:sz w:val="16"/>
                <w:szCs w:val="16"/>
              </w:rPr>
              <w:t xml:space="preserve"> логотип / </w:t>
            </w:r>
            <w:proofErr w:type="spellStart"/>
            <w:r>
              <w:rPr>
                <w:rFonts w:ascii="Gilroy" w:eastAsia="Gilroy" w:hAnsi="Gilroy" w:cs="Gilroy"/>
                <w:sz w:val="16"/>
                <w:szCs w:val="16"/>
              </w:rPr>
              <w:t>Фавикон</w:t>
            </w:r>
            <w:proofErr w:type="spellEnd"/>
          </w:p>
        </w:tc>
        <w:tc>
          <w:tcPr>
            <w:tcW w:w="1055" w:type="dxa"/>
            <w:tcBorders>
              <w:top w:val="single" w:sz="6" w:space="0" w:color="CCCCCC"/>
              <w:left w:val="single" w:sz="6" w:space="0" w:color="CCCCCC"/>
              <w:bottom w:val="single" w:sz="6" w:space="0" w:color="7DBCCA"/>
              <w:right w:val="single" w:sz="6" w:space="0" w:color="7DBCCA"/>
            </w:tcBorders>
            <w:shd w:val="clear" w:color="auto" w:fill="auto"/>
            <w:tcMar>
              <w:top w:w="40" w:type="dxa"/>
              <w:left w:w="40" w:type="dxa"/>
              <w:bottom w:w="40" w:type="dxa"/>
              <w:right w:w="40" w:type="dxa"/>
            </w:tcMar>
            <w:vAlign w:val="bottom"/>
          </w:tcPr>
          <w:p w:rsidR="004F69FD" w:rsidRDefault="00DD0771">
            <w:pPr>
              <w:spacing w:after="0"/>
              <w:jc w:val="right"/>
              <w:rPr>
                <w:rFonts w:ascii="Gilroy" w:eastAsia="Gilroy" w:hAnsi="Gilroy" w:cs="Gilroy"/>
                <w:sz w:val="16"/>
                <w:szCs w:val="16"/>
              </w:rPr>
            </w:pPr>
            <w:r>
              <w:rPr>
                <w:rFonts w:ascii="Gilroy" w:eastAsia="Gilroy" w:hAnsi="Gilroy" w:cs="Gilroy"/>
                <w:sz w:val="16"/>
                <w:szCs w:val="16"/>
              </w:rPr>
              <w:t>4</w:t>
            </w:r>
          </w:p>
        </w:tc>
        <w:tc>
          <w:tcPr>
            <w:tcW w:w="1478" w:type="dxa"/>
            <w:tcBorders>
              <w:top w:val="single" w:sz="6" w:space="0" w:color="CCCCCC"/>
              <w:left w:val="single" w:sz="6" w:space="0" w:color="CCCCCC"/>
              <w:bottom w:val="single" w:sz="6" w:space="0" w:color="7DBCCA"/>
              <w:right w:val="single" w:sz="6" w:space="0" w:color="7DBCCA"/>
            </w:tcBorders>
            <w:shd w:val="clear" w:color="auto" w:fill="auto"/>
            <w:tcMar>
              <w:top w:w="40" w:type="dxa"/>
              <w:left w:w="40" w:type="dxa"/>
              <w:bottom w:w="40" w:type="dxa"/>
              <w:right w:w="40" w:type="dxa"/>
            </w:tcMar>
            <w:vAlign w:val="bottom"/>
          </w:tcPr>
          <w:p w:rsidR="004F69FD" w:rsidRDefault="00DD0771">
            <w:pPr>
              <w:spacing w:after="0"/>
              <w:jc w:val="right"/>
              <w:rPr>
                <w:rFonts w:ascii="Gilroy" w:eastAsia="Gilroy" w:hAnsi="Gilroy" w:cs="Gilroy"/>
                <w:sz w:val="16"/>
                <w:szCs w:val="16"/>
              </w:rPr>
            </w:pPr>
            <w:r>
              <w:rPr>
                <w:rFonts w:ascii="Gilroy" w:eastAsia="Gilroy" w:hAnsi="Gilroy" w:cs="Gilroy"/>
                <w:sz w:val="16"/>
                <w:szCs w:val="16"/>
              </w:rPr>
              <w:t xml:space="preserve">1 800,00 </w:t>
            </w:r>
            <w:proofErr w:type="spellStart"/>
            <w:r>
              <w:rPr>
                <w:rFonts w:ascii="Gilroy" w:eastAsia="Gilroy" w:hAnsi="Gilroy" w:cs="Gilroy"/>
                <w:sz w:val="16"/>
                <w:szCs w:val="16"/>
              </w:rPr>
              <w:t>руб</w:t>
            </w:r>
            <w:proofErr w:type="spellEnd"/>
          </w:p>
        </w:tc>
        <w:tc>
          <w:tcPr>
            <w:tcW w:w="1605" w:type="dxa"/>
            <w:tcBorders>
              <w:top w:val="single" w:sz="6" w:space="0" w:color="CCCCCC"/>
              <w:left w:val="single" w:sz="6" w:space="0" w:color="7DBCCA"/>
              <w:bottom w:val="single" w:sz="6" w:space="0" w:color="7DBCCA"/>
              <w:right w:val="single" w:sz="6" w:space="0" w:color="7DBCCA"/>
            </w:tcBorders>
            <w:tcMar>
              <w:top w:w="40" w:type="dxa"/>
              <w:left w:w="40" w:type="dxa"/>
              <w:bottom w:w="40" w:type="dxa"/>
              <w:right w:w="40" w:type="dxa"/>
            </w:tcMar>
            <w:vAlign w:val="bottom"/>
          </w:tcPr>
          <w:p w:rsidR="004F69FD" w:rsidRDefault="00DD0771">
            <w:pPr>
              <w:spacing w:after="0"/>
              <w:jc w:val="right"/>
              <w:rPr>
                <w:rFonts w:ascii="Gilroy" w:eastAsia="Gilroy" w:hAnsi="Gilroy" w:cs="Gilroy"/>
                <w:sz w:val="16"/>
                <w:szCs w:val="16"/>
              </w:rPr>
            </w:pPr>
            <w:r>
              <w:rPr>
                <w:rFonts w:ascii="Gilroy" w:eastAsia="Gilroy" w:hAnsi="Gilroy" w:cs="Gilroy"/>
                <w:sz w:val="16"/>
                <w:szCs w:val="16"/>
              </w:rPr>
              <w:t>7 200 00 руб.</w:t>
            </w:r>
          </w:p>
        </w:tc>
      </w:tr>
      <w:tr w:rsidR="004F69FD">
        <w:trPr>
          <w:trHeight w:val="315"/>
        </w:trPr>
        <w:tc>
          <w:tcPr>
            <w:tcW w:w="901" w:type="dxa"/>
            <w:tcBorders>
              <w:top w:val="single" w:sz="6" w:space="0" w:color="CCCCCC"/>
              <w:left w:val="single" w:sz="6" w:space="0" w:color="7DBCCA"/>
              <w:bottom w:val="single" w:sz="6" w:space="0" w:color="7DBCCA"/>
              <w:right w:val="single" w:sz="6" w:space="0" w:color="7DBCCA"/>
            </w:tcBorders>
            <w:shd w:val="clear" w:color="auto" w:fill="auto"/>
            <w:tcMar>
              <w:top w:w="40" w:type="dxa"/>
              <w:left w:w="40" w:type="dxa"/>
              <w:bottom w:w="40" w:type="dxa"/>
              <w:right w:w="40" w:type="dxa"/>
            </w:tcMar>
            <w:vAlign w:val="bottom"/>
          </w:tcPr>
          <w:p w:rsidR="004F69FD" w:rsidRDefault="00DD0771">
            <w:pPr>
              <w:spacing w:after="0"/>
              <w:jc w:val="right"/>
              <w:rPr>
                <w:rFonts w:ascii="Gilroy" w:eastAsia="Gilroy" w:hAnsi="Gilroy" w:cs="Gilroy"/>
                <w:sz w:val="16"/>
                <w:szCs w:val="16"/>
              </w:rPr>
            </w:pPr>
            <w:r>
              <w:rPr>
                <w:rFonts w:ascii="Gilroy" w:eastAsia="Gilroy" w:hAnsi="Gilroy" w:cs="Gilroy"/>
                <w:sz w:val="16"/>
                <w:szCs w:val="16"/>
              </w:rPr>
              <w:t>10</w:t>
            </w:r>
          </w:p>
        </w:tc>
        <w:tc>
          <w:tcPr>
            <w:tcW w:w="5025" w:type="dxa"/>
            <w:tcBorders>
              <w:top w:val="single" w:sz="6" w:space="0" w:color="CCCCCC"/>
              <w:left w:val="single" w:sz="6" w:space="0" w:color="CCCCCC"/>
              <w:bottom w:val="single" w:sz="6" w:space="0" w:color="7DBCCA"/>
              <w:right w:val="single" w:sz="6" w:space="0" w:color="7DBCCA"/>
            </w:tcBorders>
            <w:shd w:val="clear" w:color="auto" w:fill="auto"/>
            <w:tcMar>
              <w:top w:w="40" w:type="dxa"/>
              <w:left w:w="40" w:type="dxa"/>
              <w:bottom w:w="40" w:type="dxa"/>
              <w:right w:w="40" w:type="dxa"/>
            </w:tcMar>
            <w:vAlign w:val="bottom"/>
          </w:tcPr>
          <w:p w:rsidR="004F69FD" w:rsidRDefault="00DD0771">
            <w:pPr>
              <w:spacing w:after="0"/>
              <w:rPr>
                <w:rFonts w:ascii="Gilroy" w:eastAsia="Gilroy" w:hAnsi="Gilroy" w:cs="Gilroy"/>
                <w:sz w:val="16"/>
                <w:szCs w:val="16"/>
              </w:rPr>
            </w:pPr>
            <w:r>
              <w:rPr>
                <w:rFonts w:ascii="Gilroy" w:eastAsia="Gilroy" w:hAnsi="Gilroy" w:cs="Gilroy"/>
                <w:sz w:val="16"/>
                <w:szCs w:val="16"/>
              </w:rPr>
              <w:t>Модульная система для построения макетов в полиграфии</w:t>
            </w:r>
          </w:p>
        </w:tc>
        <w:tc>
          <w:tcPr>
            <w:tcW w:w="1055" w:type="dxa"/>
            <w:tcBorders>
              <w:top w:val="single" w:sz="6" w:space="0" w:color="CCCCCC"/>
              <w:left w:val="single" w:sz="6" w:space="0" w:color="CCCCCC"/>
              <w:bottom w:val="single" w:sz="6" w:space="0" w:color="7DBCCA"/>
              <w:right w:val="single" w:sz="6" w:space="0" w:color="7DBCCA"/>
            </w:tcBorders>
            <w:shd w:val="clear" w:color="auto" w:fill="auto"/>
            <w:tcMar>
              <w:top w:w="40" w:type="dxa"/>
              <w:left w:w="40" w:type="dxa"/>
              <w:bottom w:w="40" w:type="dxa"/>
              <w:right w:w="40" w:type="dxa"/>
            </w:tcMar>
            <w:vAlign w:val="bottom"/>
          </w:tcPr>
          <w:p w:rsidR="004F69FD" w:rsidRDefault="00DD0771">
            <w:pPr>
              <w:spacing w:after="0"/>
              <w:jc w:val="right"/>
              <w:rPr>
                <w:rFonts w:ascii="Gilroy" w:eastAsia="Gilroy" w:hAnsi="Gilroy" w:cs="Gilroy"/>
                <w:sz w:val="16"/>
                <w:szCs w:val="16"/>
              </w:rPr>
            </w:pPr>
            <w:r>
              <w:rPr>
                <w:rFonts w:ascii="Gilroy" w:eastAsia="Gilroy" w:hAnsi="Gilroy" w:cs="Gilroy"/>
                <w:sz w:val="16"/>
                <w:szCs w:val="16"/>
              </w:rPr>
              <w:t>18</w:t>
            </w:r>
          </w:p>
        </w:tc>
        <w:tc>
          <w:tcPr>
            <w:tcW w:w="1478" w:type="dxa"/>
            <w:tcBorders>
              <w:top w:val="single" w:sz="6" w:space="0" w:color="CCCCCC"/>
              <w:left w:val="single" w:sz="6" w:space="0" w:color="CCCCCC"/>
              <w:bottom w:val="single" w:sz="6" w:space="0" w:color="7DBCCA"/>
              <w:right w:val="single" w:sz="6" w:space="0" w:color="7DBCCA"/>
            </w:tcBorders>
            <w:shd w:val="clear" w:color="auto" w:fill="auto"/>
            <w:tcMar>
              <w:top w:w="40" w:type="dxa"/>
              <w:left w:w="40" w:type="dxa"/>
              <w:bottom w:w="40" w:type="dxa"/>
              <w:right w:w="40" w:type="dxa"/>
            </w:tcMar>
            <w:vAlign w:val="bottom"/>
          </w:tcPr>
          <w:p w:rsidR="004F69FD" w:rsidRDefault="00DD0771">
            <w:pPr>
              <w:spacing w:after="0"/>
              <w:jc w:val="right"/>
              <w:rPr>
                <w:rFonts w:ascii="Gilroy" w:eastAsia="Gilroy" w:hAnsi="Gilroy" w:cs="Gilroy"/>
                <w:sz w:val="16"/>
                <w:szCs w:val="16"/>
              </w:rPr>
            </w:pPr>
            <w:r>
              <w:rPr>
                <w:rFonts w:ascii="Gilroy" w:eastAsia="Gilroy" w:hAnsi="Gilroy" w:cs="Gilroy"/>
                <w:sz w:val="16"/>
                <w:szCs w:val="16"/>
              </w:rPr>
              <w:t xml:space="preserve">1 800,00 </w:t>
            </w:r>
            <w:proofErr w:type="spellStart"/>
            <w:r>
              <w:rPr>
                <w:rFonts w:ascii="Gilroy" w:eastAsia="Gilroy" w:hAnsi="Gilroy" w:cs="Gilroy"/>
                <w:sz w:val="16"/>
                <w:szCs w:val="16"/>
              </w:rPr>
              <w:t>руб</w:t>
            </w:r>
            <w:proofErr w:type="spellEnd"/>
          </w:p>
        </w:tc>
        <w:tc>
          <w:tcPr>
            <w:tcW w:w="1605" w:type="dxa"/>
            <w:tcBorders>
              <w:top w:val="single" w:sz="6" w:space="0" w:color="CCCCCC"/>
              <w:left w:val="single" w:sz="6" w:space="0" w:color="7DBCCA"/>
              <w:bottom w:val="single" w:sz="6" w:space="0" w:color="7DBCCA"/>
              <w:right w:val="single" w:sz="6" w:space="0" w:color="7DBCCA"/>
            </w:tcBorders>
            <w:tcMar>
              <w:top w:w="40" w:type="dxa"/>
              <w:left w:w="40" w:type="dxa"/>
              <w:bottom w:w="40" w:type="dxa"/>
              <w:right w:w="40" w:type="dxa"/>
            </w:tcMar>
            <w:vAlign w:val="bottom"/>
          </w:tcPr>
          <w:p w:rsidR="004F69FD" w:rsidRDefault="00DD0771">
            <w:pPr>
              <w:spacing w:after="0"/>
              <w:jc w:val="right"/>
              <w:rPr>
                <w:rFonts w:ascii="Gilroy" w:eastAsia="Gilroy" w:hAnsi="Gilroy" w:cs="Gilroy"/>
                <w:sz w:val="16"/>
                <w:szCs w:val="16"/>
              </w:rPr>
            </w:pPr>
            <w:r>
              <w:rPr>
                <w:rFonts w:ascii="Gilroy" w:eastAsia="Gilroy" w:hAnsi="Gilroy" w:cs="Gilroy"/>
                <w:sz w:val="16"/>
                <w:szCs w:val="16"/>
              </w:rPr>
              <w:t>32 400,00 руб.</w:t>
            </w:r>
          </w:p>
        </w:tc>
      </w:tr>
      <w:tr w:rsidR="004F69FD">
        <w:trPr>
          <w:trHeight w:val="315"/>
        </w:trPr>
        <w:tc>
          <w:tcPr>
            <w:tcW w:w="901" w:type="dxa"/>
            <w:tcBorders>
              <w:top w:val="single" w:sz="6" w:space="0" w:color="CCCCCC"/>
              <w:left w:val="single" w:sz="6" w:space="0" w:color="7DBCCA"/>
              <w:bottom w:val="single" w:sz="6" w:space="0" w:color="7DBCCA"/>
              <w:right w:val="single" w:sz="6" w:space="0" w:color="7DBCCA"/>
            </w:tcBorders>
            <w:shd w:val="clear" w:color="auto" w:fill="auto"/>
            <w:tcMar>
              <w:top w:w="40" w:type="dxa"/>
              <w:left w:w="40" w:type="dxa"/>
              <w:bottom w:w="40" w:type="dxa"/>
              <w:right w:w="40" w:type="dxa"/>
            </w:tcMar>
            <w:vAlign w:val="bottom"/>
          </w:tcPr>
          <w:p w:rsidR="004F69FD" w:rsidRDefault="00DD0771">
            <w:pPr>
              <w:spacing w:after="0"/>
              <w:jc w:val="right"/>
              <w:rPr>
                <w:rFonts w:ascii="Gilroy" w:eastAsia="Gilroy" w:hAnsi="Gilroy" w:cs="Gilroy"/>
                <w:sz w:val="16"/>
                <w:szCs w:val="16"/>
              </w:rPr>
            </w:pPr>
            <w:r>
              <w:rPr>
                <w:rFonts w:ascii="Gilroy" w:eastAsia="Gilroy" w:hAnsi="Gilroy" w:cs="Gilroy"/>
                <w:sz w:val="16"/>
                <w:szCs w:val="16"/>
              </w:rPr>
              <w:t>11</w:t>
            </w:r>
          </w:p>
        </w:tc>
        <w:tc>
          <w:tcPr>
            <w:tcW w:w="5025" w:type="dxa"/>
            <w:tcBorders>
              <w:top w:val="single" w:sz="6" w:space="0" w:color="CCCCCC"/>
              <w:left w:val="single" w:sz="6" w:space="0" w:color="CCCCCC"/>
              <w:bottom w:val="single" w:sz="6" w:space="0" w:color="7DBCCA"/>
              <w:right w:val="single" w:sz="6" w:space="0" w:color="7DBCCA"/>
            </w:tcBorders>
            <w:shd w:val="clear" w:color="auto" w:fill="auto"/>
            <w:tcMar>
              <w:top w:w="40" w:type="dxa"/>
              <w:left w:w="40" w:type="dxa"/>
              <w:bottom w:w="40" w:type="dxa"/>
              <w:right w:w="40" w:type="dxa"/>
            </w:tcMar>
            <w:vAlign w:val="bottom"/>
          </w:tcPr>
          <w:p w:rsidR="004F69FD" w:rsidRDefault="00DD0771">
            <w:pPr>
              <w:spacing w:after="0"/>
              <w:rPr>
                <w:rFonts w:ascii="Gilroy" w:eastAsia="Gilroy" w:hAnsi="Gilroy" w:cs="Gilroy"/>
                <w:sz w:val="16"/>
                <w:szCs w:val="16"/>
              </w:rPr>
            </w:pPr>
            <w:r>
              <w:rPr>
                <w:rFonts w:ascii="Gilroy" w:eastAsia="Gilroy" w:hAnsi="Gilroy" w:cs="Gilroy"/>
                <w:sz w:val="16"/>
                <w:szCs w:val="16"/>
              </w:rPr>
              <w:t xml:space="preserve">Оформление </w:t>
            </w:r>
            <w:proofErr w:type="spellStart"/>
            <w:r>
              <w:rPr>
                <w:rFonts w:ascii="Gilroy" w:eastAsia="Gilroy" w:hAnsi="Gilroy" w:cs="Gilroy"/>
                <w:sz w:val="16"/>
                <w:szCs w:val="16"/>
              </w:rPr>
              <w:t>гайдбука</w:t>
            </w:r>
            <w:proofErr w:type="spellEnd"/>
            <w:r>
              <w:rPr>
                <w:rFonts w:ascii="Gilroy" w:eastAsia="Gilroy" w:hAnsi="Gilroy" w:cs="Gilroy"/>
                <w:sz w:val="16"/>
                <w:szCs w:val="16"/>
              </w:rPr>
              <w:t xml:space="preserve"> (инструкция по использованию фирменного стиля)</w:t>
            </w:r>
          </w:p>
        </w:tc>
        <w:tc>
          <w:tcPr>
            <w:tcW w:w="1055" w:type="dxa"/>
            <w:tcBorders>
              <w:top w:val="single" w:sz="6" w:space="0" w:color="CCCCCC"/>
              <w:left w:val="single" w:sz="6" w:space="0" w:color="CCCCCC"/>
              <w:bottom w:val="single" w:sz="6" w:space="0" w:color="7DBCCA"/>
              <w:right w:val="single" w:sz="6" w:space="0" w:color="7DBCCA"/>
            </w:tcBorders>
            <w:shd w:val="clear" w:color="auto" w:fill="auto"/>
            <w:tcMar>
              <w:top w:w="40" w:type="dxa"/>
              <w:left w:w="40" w:type="dxa"/>
              <w:bottom w:w="40" w:type="dxa"/>
              <w:right w:w="40" w:type="dxa"/>
            </w:tcMar>
            <w:vAlign w:val="bottom"/>
          </w:tcPr>
          <w:p w:rsidR="004F69FD" w:rsidRDefault="00DD0771">
            <w:pPr>
              <w:spacing w:after="0"/>
              <w:jc w:val="right"/>
              <w:rPr>
                <w:rFonts w:ascii="Gilroy" w:eastAsia="Gilroy" w:hAnsi="Gilroy" w:cs="Gilroy"/>
                <w:sz w:val="16"/>
                <w:szCs w:val="16"/>
              </w:rPr>
            </w:pPr>
            <w:r>
              <w:rPr>
                <w:rFonts w:ascii="Gilroy" w:eastAsia="Gilroy" w:hAnsi="Gilroy" w:cs="Gilroy"/>
                <w:sz w:val="16"/>
                <w:szCs w:val="16"/>
              </w:rPr>
              <w:t>28</w:t>
            </w:r>
          </w:p>
        </w:tc>
        <w:tc>
          <w:tcPr>
            <w:tcW w:w="1478" w:type="dxa"/>
            <w:tcBorders>
              <w:top w:val="single" w:sz="6" w:space="0" w:color="CCCCCC"/>
              <w:left w:val="single" w:sz="6" w:space="0" w:color="CCCCCC"/>
              <w:bottom w:val="single" w:sz="6" w:space="0" w:color="7DBCCA"/>
              <w:right w:val="single" w:sz="6" w:space="0" w:color="7DBCCA"/>
            </w:tcBorders>
            <w:shd w:val="clear" w:color="auto" w:fill="auto"/>
            <w:tcMar>
              <w:top w:w="40" w:type="dxa"/>
              <w:left w:w="40" w:type="dxa"/>
              <w:bottom w:w="40" w:type="dxa"/>
              <w:right w:w="40" w:type="dxa"/>
            </w:tcMar>
            <w:vAlign w:val="bottom"/>
          </w:tcPr>
          <w:p w:rsidR="004F69FD" w:rsidRDefault="00DD0771">
            <w:pPr>
              <w:spacing w:after="0"/>
              <w:jc w:val="right"/>
              <w:rPr>
                <w:rFonts w:ascii="Gilroy" w:eastAsia="Gilroy" w:hAnsi="Gilroy" w:cs="Gilroy"/>
                <w:sz w:val="16"/>
                <w:szCs w:val="16"/>
              </w:rPr>
            </w:pPr>
            <w:r>
              <w:rPr>
                <w:rFonts w:ascii="Gilroy" w:eastAsia="Gilroy" w:hAnsi="Gilroy" w:cs="Gilroy"/>
                <w:sz w:val="16"/>
                <w:szCs w:val="16"/>
              </w:rPr>
              <w:t xml:space="preserve">1 800,00 </w:t>
            </w:r>
            <w:proofErr w:type="spellStart"/>
            <w:r>
              <w:rPr>
                <w:rFonts w:ascii="Gilroy" w:eastAsia="Gilroy" w:hAnsi="Gilroy" w:cs="Gilroy"/>
                <w:sz w:val="16"/>
                <w:szCs w:val="16"/>
              </w:rPr>
              <w:t>руб</w:t>
            </w:r>
            <w:proofErr w:type="spellEnd"/>
          </w:p>
        </w:tc>
        <w:tc>
          <w:tcPr>
            <w:tcW w:w="1605" w:type="dxa"/>
            <w:tcBorders>
              <w:top w:val="single" w:sz="6" w:space="0" w:color="CCCCCC"/>
              <w:left w:val="single" w:sz="6" w:space="0" w:color="7DBCCA"/>
              <w:bottom w:val="single" w:sz="6" w:space="0" w:color="7DBCCA"/>
              <w:right w:val="single" w:sz="6" w:space="0" w:color="7DBCCA"/>
            </w:tcBorders>
            <w:tcMar>
              <w:top w:w="40" w:type="dxa"/>
              <w:left w:w="40" w:type="dxa"/>
              <w:bottom w:w="40" w:type="dxa"/>
              <w:right w:w="40" w:type="dxa"/>
            </w:tcMar>
            <w:vAlign w:val="bottom"/>
          </w:tcPr>
          <w:p w:rsidR="004F69FD" w:rsidRDefault="00DD0771">
            <w:pPr>
              <w:spacing w:after="0"/>
              <w:jc w:val="right"/>
              <w:rPr>
                <w:rFonts w:ascii="Gilroy" w:eastAsia="Gilroy" w:hAnsi="Gilroy" w:cs="Gilroy"/>
                <w:sz w:val="16"/>
                <w:szCs w:val="16"/>
              </w:rPr>
            </w:pPr>
            <w:r>
              <w:rPr>
                <w:rFonts w:ascii="Gilroy" w:eastAsia="Gilroy" w:hAnsi="Gilroy" w:cs="Gilroy"/>
                <w:sz w:val="16"/>
                <w:szCs w:val="16"/>
              </w:rPr>
              <w:t>50 400,00 руб.</w:t>
            </w:r>
          </w:p>
        </w:tc>
      </w:tr>
      <w:tr w:rsidR="004F69FD">
        <w:trPr>
          <w:trHeight w:val="315"/>
        </w:trPr>
        <w:tc>
          <w:tcPr>
            <w:tcW w:w="901" w:type="dxa"/>
            <w:tcBorders>
              <w:top w:val="single" w:sz="6" w:space="0" w:color="CCCCCC"/>
              <w:left w:val="single" w:sz="6" w:space="0" w:color="7DBCCA"/>
              <w:bottom w:val="single" w:sz="6" w:space="0" w:color="7DBCCA"/>
              <w:right w:val="single" w:sz="6" w:space="0" w:color="7DBCCA"/>
            </w:tcBorders>
            <w:shd w:val="clear" w:color="auto" w:fill="auto"/>
            <w:tcMar>
              <w:top w:w="40" w:type="dxa"/>
              <w:left w:w="40" w:type="dxa"/>
              <w:bottom w:w="40" w:type="dxa"/>
              <w:right w:w="40" w:type="dxa"/>
            </w:tcMar>
            <w:vAlign w:val="bottom"/>
          </w:tcPr>
          <w:p w:rsidR="004F69FD" w:rsidRDefault="00DD0771">
            <w:pPr>
              <w:spacing w:after="0"/>
              <w:jc w:val="right"/>
              <w:rPr>
                <w:rFonts w:ascii="Gilroy" w:eastAsia="Gilroy" w:hAnsi="Gilroy" w:cs="Gilroy"/>
                <w:sz w:val="16"/>
                <w:szCs w:val="16"/>
              </w:rPr>
            </w:pPr>
            <w:r>
              <w:rPr>
                <w:rFonts w:ascii="Gilroy" w:eastAsia="Gilroy" w:hAnsi="Gilroy" w:cs="Gilroy"/>
                <w:sz w:val="16"/>
                <w:szCs w:val="16"/>
              </w:rPr>
              <w:t>12</w:t>
            </w:r>
          </w:p>
        </w:tc>
        <w:tc>
          <w:tcPr>
            <w:tcW w:w="5025" w:type="dxa"/>
            <w:tcBorders>
              <w:top w:val="single" w:sz="6" w:space="0" w:color="CCCCCC"/>
              <w:left w:val="single" w:sz="6" w:space="0" w:color="CCCCCC"/>
              <w:bottom w:val="single" w:sz="6" w:space="0" w:color="7DBCCA"/>
              <w:right w:val="single" w:sz="6" w:space="0" w:color="7DBCCA"/>
            </w:tcBorders>
            <w:shd w:val="clear" w:color="auto" w:fill="auto"/>
            <w:tcMar>
              <w:top w:w="40" w:type="dxa"/>
              <w:left w:w="40" w:type="dxa"/>
              <w:bottom w:w="40" w:type="dxa"/>
              <w:right w:w="40" w:type="dxa"/>
            </w:tcMar>
            <w:vAlign w:val="bottom"/>
          </w:tcPr>
          <w:p w:rsidR="004F69FD" w:rsidRDefault="00DD0771">
            <w:pPr>
              <w:spacing w:after="0"/>
              <w:rPr>
                <w:rFonts w:ascii="Gilroy" w:eastAsia="Gilroy" w:hAnsi="Gilroy" w:cs="Gilroy"/>
                <w:sz w:val="16"/>
                <w:szCs w:val="16"/>
              </w:rPr>
            </w:pPr>
            <w:r>
              <w:rPr>
                <w:rFonts w:ascii="Gilroy" w:eastAsia="Gilroy" w:hAnsi="Gilroy" w:cs="Gilroy"/>
                <w:sz w:val="16"/>
                <w:szCs w:val="16"/>
              </w:rPr>
              <w:t>Видеоролик с презентацией логотипа</w:t>
            </w:r>
          </w:p>
        </w:tc>
        <w:tc>
          <w:tcPr>
            <w:tcW w:w="1055" w:type="dxa"/>
            <w:tcBorders>
              <w:top w:val="single" w:sz="6" w:space="0" w:color="CCCCCC"/>
              <w:left w:val="single" w:sz="6" w:space="0" w:color="CCCCCC"/>
              <w:bottom w:val="single" w:sz="6" w:space="0" w:color="7DBCCA"/>
              <w:right w:val="single" w:sz="6" w:space="0" w:color="7DBCCA"/>
            </w:tcBorders>
            <w:shd w:val="clear" w:color="auto" w:fill="auto"/>
            <w:tcMar>
              <w:top w:w="40" w:type="dxa"/>
              <w:left w:w="40" w:type="dxa"/>
              <w:bottom w:w="40" w:type="dxa"/>
              <w:right w:w="40" w:type="dxa"/>
            </w:tcMar>
            <w:vAlign w:val="bottom"/>
          </w:tcPr>
          <w:p w:rsidR="004F69FD" w:rsidRDefault="00DD0771">
            <w:pPr>
              <w:spacing w:after="0"/>
              <w:jc w:val="right"/>
              <w:rPr>
                <w:rFonts w:ascii="Gilroy" w:eastAsia="Gilroy" w:hAnsi="Gilroy" w:cs="Gilroy"/>
                <w:sz w:val="16"/>
                <w:szCs w:val="16"/>
              </w:rPr>
            </w:pPr>
            <w:r>
              <w:rPr>
                <w:rFonts w:ascii="Gilroy" w:eastAsia="Gilroy" w:hAnsi="Gilroy" w:cs="Gilroy"/>
                <w:sz w:val="16"/>
                <w:szCs w:val="16"/>
              </w:rPr>
              <w:t>16</w:t>
            </w:r>
          </w:p>
        </w:tc>
        <w:tc>
          <w:tcPr>
            <w:tcW w:w="1478" w:type="dxa"/>
            <w:tcBorders>
              <w:top w:val="single" w:sz="6" w:space="0" w:color="CCCCCC"/>
              <w:left w:val="single" w:sz="6" w:space="0" w:color="CCCCCC"/>
              <w:bottom w:val="single" w:sz="6" w:space="0" w:color="7DBCCA"/>
              <w:right w:val="single" w:sz="6" w:space="0" w:color="7DBCCA"/>
            </w:tcBorders>
            <w:shd w:val="clear" w:color="auto" w:fill="auto"/>
            <w:tcMar>
              <w:top w:w="40" w:type="dxa"/>
              <w:left w:w="40" w:type="dxa"/>
              <w:bottom w:w="40" w:type="dxa"/>
              <w:right w:w="40" w:type="dxa"/>
            </w:tcMar>
            <w:vAlign w:val="bottom"/>
          </w:tcPr>
          <w:p w:rsidR="004F69FD" w:rsidRDefault="00DD0771">
            <w:pPr>
              <w:spacing w:after="0"/>
              <w:jc w:val="right"/>
              <w:rPr>
                <w:rFonts w:ascii="Gilroy" w:eastAsia="Gilroy" w:hAnsi="Gilroy" w:cs="Gilroy"/>
                <w:sz w:val="16"/>
                <w:szCs w:val="16"/>
              </w:rPr>
            </w:pPr>
            <w:r>
              <w:rPr>
                <w:rFonts w:ascii="Gilroy" w:eastAsia="Gilroy" w:hAnsi="Gilroy" w:cs="Gilroy"/>
                <w:sz w:val="16"/>
                <w:szCs w:val="16"/>
              </w:rPr>
              <w:t xml:space="preserve">1 400,00 </w:t>
            </w:r>
            <w:proofErr w:type="spellStart"/>
            <w:r>
              <w:rPr>
                <w:rFonts w:ascii="Gilroy" w:eastAsia="Gilroy" w:hAnsi="Gilroy" w:cs="Gilroy"/>
                <w:sz w:val="16"/>
                <w:szCs w:val="16"/>
              </w:rPr>
              <w:t>руб</w:t>
            </w:r>
            <w:proofErr w:type="spellEnd"/>
          </w:p>
        </w:tc>
        <w:tc>
          <w:tcPr>
            <w:tcW w:w="1605" w:type="dxa"/>
            <w:tcBorders>
              <w:top w:val="single" w:sz="6" w:space="0" w:color="CCCCCC"/>
              <w:left w:val="single" w:sz="6" w:space="0" w:color="7DBCCA"/>
              <w:bottom w:val="single" w:sz="6" w:space="0" w:color="7DBCCA"/>
              <w:right w:val="single" w:sz="6" w:space="0" w:color="7DBCCA"/>
            </w:tcBorders>
            <w:tcMar>
              <w:top w:w="40" w:type="dxa"/>
              <w:left w:w="40" w:type="dxa"/>
              <w:bottom w:w="40" w:type="dxa"/>
              <w:right w:w="40" w:type="dxa"/>
            </w:tcMar>
            <w:vAlign w:val="bottom"/>
          </w:tcPr>
          <w:p w:rsidR="004F69FD" w:rsidRDefault="00DD0771">
            <w:pPr>
              <w:spacing w:after="0"/>
              <w:jc w:val="right"/>
              <w:rPr>
                <w:rFonts w:ascii="Gilroy" w:eastAsia="Gilroy" w:hAnsi="Gilroy" w:cs="Gilroy"/>
                <w:sz w:val="16"/>
                <w:szCs w:val="16"/>
              </w:rPr>
            </w:pPr>
            <w:r>
              <w:rPr>
                <w:rFonts w:ascii="Gilroy" w:eastAsia="Gilroy" w:hAnsi="Gilroy" w:cs="Gilroy"/>
                <w:sz w:val="16"/>
                <w:szCs w:val="16"/>
              </w:rPr>
              <w:t xml:space="preserve">22 400,00 </w:t>
            </w:r>
            <w:proofErr w:type="spellStart"/>
            <w:r>
              <w:rPr>
                <w:rFonts w:ascii="Gilroy" w:eastAsia="Gilroy" w:hAnsi="Gilroy" w:cs="Gilroy"/>
                <w:sz w:val="16"/>
                <w:szCs w:val="16"/>
              </w:rPr>
              <w:t>руб</w:t>
            </w:r>
            <w:proofErr w:type="spellEnd"/>
          </w:p>
        </w:tc>
      </w:tr>
      <w:tr w:rsidR="004F69FD">
        <w:trPr>
          <w:trHeight w:val="315"/>
        </w:trPr>
        <w:tc>
          <w:tcPr>
            <w:tcW w:w="901" w:type="dxa"/>
            <w:tcBorders>
              <w:top w:val="single" w:sz="6" w:space="0" w:color="7DBCCA"/>
              <w:left w:val="single" w:sz="6" w:space="0" w:color="7DBCCA"/>
              <w:bottom w:val="single" w:sz="6" w:space="0" w:color="7DBCCA"/>
              <w:right w:val="single" w:sz="6" w:space="0" w:color="7DBCCA"/>
            </w:tcBorders>
            <w:shd w:val="clear" w:color="auto" w:fill="7DBCCA"/>
            <w:tcMar>
              <w:top w:w="40" w:type="dxa"/>
              <w:left w:w="40" w:type="dxa"/>
              <w:bottom w:w="40" w:type="dxa"/>
              <w:right w:w="40" w:type="dxa"/>
            </w:tcMar>
            <w:vAlign w:val="bottom"/>
          </w:tcPr>
          <w:p w:rsidR="004F69FD" w:rsidRDefault="004F69FD">
            <w:pPr>
              <w:spacing w:after="0"/>
              <w:jc w:val="center"/>
              <w:rPr>
                <w:rFonts w:ascii="Gilroy" w:eastAsia="Gilroy" w:hAnsi="Gilroy" w:cs="Gilroy"/>
                <w:sz w:val="16"/>
                <w:szCs w:val="16"/>
              </w:rPr>
            </w:pPr>
          </w:p>
        </w:tc>
        <w:tc>
          <w:tcPr>
            <w:tcW w:w="5025" w:type="dxa"/>
            <w:tcBorders>
              <w:top w:val="single" w:sz="6" w:space="0" w:color="7DBCCA"/>
              <w:left w:val="single" w:sz="6" w:space="0" w:color="CCCCCC"/>
              <w:bottom w:val="single" w:sz="6" w:space="0" w:color="7DBCCA"/>
              <w:right w:val="single" w:sz="6" w:space="0" w:color="7DBCCA"/>
            </w:tcBorders>
            <w:shd w:val="clear" w:color="auto" w:fill="7DBCCA"/>
            <w:tcMar>
              <w:top w:w="40" w:type="dxa"/>
              <w:left w:w="40" w:type="dxa"/>
              <w:bottom w:w="40" w:type="dxa"/>
              <w:right w:w="40" w:type="dxa"/>
            </w:tcMar>
            <w:vAlign w:val="bottom"/>
          </w:tcPr>
          <w:p w:rsidR="004F69FD" w:rsidRDefault="00DD0771">
            <w:pPr>
              <w:spacing w:after="0"/>
              <w:jc w:val="right"/>
              <w:rPr>
                <w:rFonts w:ascii="Gilroy" w:eastAsia="Gilroy" w:hAnsi="Gilroy" w:cs="Gilroy"/>
                <w:sz w:val="16"/>
                <w:szCs w:val="16"/>
              </w:rPr>
            </w:pPr>
            <w:r>
              <w:rPr>
                <w:rFonts w:ascii="Gilroy" w:eastAsia="Gilroy" w:hAnsi="Gilroy" w:cs="Gilroy"/>
                <w:sz w:val="16"/>
                <w:szCs w:val="16"/>
              </w:rPr>
              <w:t>Итого:</w:t>
            </w:r>
          </w:p>
        </w:tc>
        <w:tc>
          <w:tcPr>
            <w:tcW w:w="1055" w:type="dxa"/>
            <w:tcBorders>
              <w:top w:val="single" w:sz="6" w:space="0" w:color="7DBCCA"/>
              <w:left w:val="single" w:sz="6" w:space="0" w:color="CCCCCC"/>
              <w:bottom w:val="single" w:sz="6" w:space="0" w:color="7DBCCA"/>
              <w:right w:val="single" w:sz="6" w:space="0" w:color="7DBCCA"/>
            </w:tcBorders>
            <w:shd w:val="clear" w:color="auto" w:fill="7DBCCA"/>
            <w:tcMar>
              <w:top w:w="40" w:type="dxa"/>
              <w:left w:w="40" w:type="dxa"/>
              <w:bottom w:w="40" w:type="dxa"/>
              <w:right w:w="40" w:type="dxa"/>
            </w:tcMar>
            <w:vAlign w:val="bottom"/>
          </w:tcPr>
          <w:p w:rsidR="004F69FD" w:rsidRDefault="00DD0771">
            <w:pPr>
              <w:spacing w:after="0"/>
              <w:jc w:val="right"/>
              <w:rPr>
                <w:rFonts w:ascii="Gilroy" w:eastAsia="Gilroy" w:hAnsi="Gilroy" w:cs="Gilroy"/>
                <w:sz w:val="16"/>
                <w:szCs w:val="16"/>
              </w:rPr>
            </w:pPr>
            <w:r>
              <w:rPr>
                <w:rFonts w:ascii="Gilroy" w:eastAsia="Gilroy" w:hAnsi="Gilroy" w:cs="Gilroy"/>
                <w:sz w:val="16"/>
                <w:szCs w:val="16"/>
              </w:rPr>
              <w:t>174</w:t>
            </w:r>
          </w:p>
        </w:tc>
        <w:tc>
          <w:tcPr>
            <w:tcW w:w="1478" w:type="dxa"/>
            <w:tcBorders>
              <w:top w:val="single" w:sz="6" w:space="0" w:color="7DBCCA"/>
              <w:left w:val="single" w:sz="6" w:space="0" w:color="CCCCCC"/>
              <w:bottom w:val="single" w:sz="6" w:space="0" w:color="7DBCCA"/>
              <w:right w:val="single" w:sz="6" w:space="0" w:color="7DBCCA"/>
            </w:tcBorders>
            <w:shd w:val="clear" w:color="auto" w:fill="7DBCCA"/>
            <w:tcMar>
              <w:top w:w="40" w:type="dxa"/>
              <w:left w:w="40" w:type="dxa"/>
              <w:bottom w:w="40" w:type="dxa"/>
              <w:right w:w="40" w:type="dxa"/>
            </w:tcMar>
            <w:vAlign w:val="bottom"/>
          </w:tcPr>
          <w:p w:rsidR="004F69FD" w:rsidRDefault="004F69FD">
            <w:pPr>
              <w:spacing w:after="0"/>
              <w:jc w:val="center"/>
              <w:rPr>
                <w:rFonts w:ascii="Gilroy" w:eastAsia="Gilroy" w:hAnsi="Gilroy" w:cs="Gilroy"/>
                <w:sz w:val="16"/>
                <w:szCs w:val="16"/>
              </w:rPr>
            </w:pPr>
          </w:p>
        </w:tc>
        <w:tc>
          <w:tcPr>
            <w:tcW w:w="1605" w:type="dxa"/>
            <w:tcBorders>
              <w:top w:val="single" w:sz="6" w:space="0" w:color="7DBCCA"/>
              <w:left w:val="single" w:sz="6" w:space="0" w:color="CCCCCC"/>
              <w:bottom w:val="single" w:sz="6" w:space="0" w:color="7DBCCA"/>
              <w:right w:val="single" w:sz="6" w:space="0" w:color="7DBCCA"/>
            </w:tcBorders>
            <w:shd w:val="clear" w:color="auto" w:fill="7DBCCA"/>
            <w:tcMar>
              <w:top w:w="40" w:type="dxa"/>
              <w:left w:w="40" w:type="dxa"/>
              <w:bottom w:w="40" w:type="dxa"/>
              <w:right w:w="40" w:type="dxa"/>
            </w:tcMar>
            <w:vAlign w:val="bottom"/>
          </w:tcPr>
          <w:p w:rsidR="004F69FD" w:rsidRDefault="00DD0771">
            <w:pPr>
              <w:spacing w:after="0"/>
              <w:jc w:val="right"/>
              <w:rPr>
                <w:rFonts w:ascii="Gilroy" w:eastAsia="Gilroy" w:hAnsi="Gilroy" w:cs="Gilroy"/>
                <w:sz w:val="16"/>
                <w:szCs w:val="16"/>
              </w:rPr>
            </w:pPr>
            <w:r>
              <w:rPr>
                <w:rFonts w:ascii="Gilroy" w:eastAsia="Gilroy" w:hAnsi="Gilroy" w:cs="Gilroy"/>
                <w:sz w:val="16"/>
                <w:szCs w:val="16"/>
              </w:rPr>
              <w:t>306 800,00 руб.</w:t>
            </w:r>
          </w:p>
        </w:tc>
      </w:tr>
    </w:tbl>
    <w:p w:rsidR="004F69FD" w:rsidRDefault="004F69FD">
      <w:pPr>
        <w:widowControl/>
        <w:spacing w:after="0"/>
        <w:rPr>
          <w:rFonts w:ascii="Gilroy" w:eastAsia="Gilroy" w:hAnsi="Gilroy" w:cs="Gilroy"/>
          <w:sz w:val="16"/>
          <w:szCs w:val="16"/>
        </w:rPr>
      </w:pPr>
    </w:p>
    <w:p w:rsidR="004F69FD" w:rsidRDefault="00DD0771">
      <w:pPr>
        <w:widowControl/>
        <w:spacing w:after="0"/>
        <w:rPr>
          <w:rFonts w:ascii="Gilroy" w:eastAsia="Gilroy" w:hAnsi="Gilroy" w:cs="Gilroy"/>
          <w:sz w:val="16"/>
          <w:szCs w:val="16"/>
        </w:rPr>
      </w:pPr>
      <w:r>
        <w:rPr>
          <w:rFonts w:ascii="Gilroy" w:eastAsia="Gilroy" w:hAnsi="Gilroy" w:cs="Gilroy"/>
          <w:sz w:val="20"/>
          <w:szCs w:val="20"/>
        </w:rPr>
        <w:t xml:space="preserve">2 этап. Разработка сайта на </w:t>
      </w:r>
      <w:proofErr w:type="spellStart"/>
      <w:r>
        <w:rPr>
          <w:rFonts w:ascii="Gilroy" w:eastAsia="Gilroy" w:hAnsi="Gilroy" w:cs="Gilroy"/>
          <w:sz w:val="20"/>
          <w:szCs w:val="20"/>
        </w:rPr>
        <w:t>Tilda</w:t>
      </w:r>
      <w:proofErr w:type="spellEnd"/>
      <w:r>
        <w:rPr>
          <w:rFonts w:ascii="Gilroy" w:eastAsia="Gilroy" w:hAnsi="Gilroy" w:cs="Gilroy"/>
          <w:sz w:val="20"/>
          <w:szCs w:val="20"/>
        </w:rPr>
        <w:t>.</w:t>
      </w:r>
    </w:p>
    <w:p w:rsidR="004F69FD" w:rsidRDefault="004F69FD">
      <w:pPr>
        <w:widowControl/>
        <w:spacing w:after="0"/>
        <w:rPr>
          <w:rFonts w:ascii="Gilroy" w:eastAsia="Gilroy" w:hAnsi="Gilroy" w:cs="Gilroy"/>
          <w:sz w:val="16"/>
          <w:szCs w:val="16"/>
        </w:rPr>
      </w:pPr>
    </w:p>
    <w:tbl>
      <w:tblPr>
        <w:tblStyle w:val="affe"/>
        <w:tblW w:w="10080" w:type="dxa"/>
        <w:tblInd w:w="55" w:type="dxa"/>
        <w:tblBorders>
          <w:top w:val="nil"/>
          <w:left w:val="nil"/>
          <w:bottom w:val="nil"/>
          <w:right w:val="nil"/>
          <w:insideH w:val="nil"/>
          <w:insideV w:val="nil"/>
        </w:tblBorders>
        <w:tblLayout w:type="fixed"/>
        <w:tblLook w:val="0600" w:firstRow="0" w:lastRow="0" w:firstColumn="0" w:lastColumn="0" w:noHBand="1" w:noVBand="1"/>
      </w:tblPr>
      <w:tblGrid>
        <w:gridCol w:w="1440"/>
        <w:gridCol w:w="1440"/>
        <w:gridCol w:w="1440"/>
        <w:gridCol w:w="1440"/>
        <w:gridCol w:w="1440"/>
        <w:gridCol w:w="1440"/>
        <w:gridCol w:w="1440"/>
      </w:tblGrid>
      <w:tr w:rsidR="004F69FD">
        <w:trPr>
          <w:trHeight w:val="450"/>
        </w:trPr>
        <w:tc>
          <w:tcPr>
            <w:tcW w:w="1440" w:type="dxa"/>
            <w:tcBorders>
              <w:top w:val="single" w:sz="6" w:space="0" w:color="CCCCCC"/>
              <w:left w:val="dashed" w:sz="6" w:space="0" w:color="7DBCCA"/>
              <w:bottom w:val="single" w:sz="6" w:space="0" w:color="7DBCCA"/>
              <w:right w:val="dashed" w:sz="6" w:space="0" w:color="7DBCCA"/>
            </w:tcBorders>
            <w:shd w:val="clear" w:color="auto" w:fill="7DBCCA"/>
            <w:tcMar>
              <w:top w:w="0" w:type="dxa"/>
              <w:left w:w="40" w:type="dxa"/>
              <w:bottom w:w="0" w:type="dxa"/>
              <w:right w:w="40" w:type="dxa"/>
            </w:tcMar>
            <w:vAlign w:val="center"/>
          </w:tcPr>
          <w:p w:rsidR="004F69FD" w:rsidRDefault="00DD0771">
            <w:pPr>
              <w:spacing w:after="0"/>
              <w:jc w:val="center"/>
              <w:rPr>
                <w:rFonts w:ascii="Gilroy" w:eastAsia="Gilroy" w:hAnsi="Gilroy" w:cs="Gilroy"/>
                <w:sz w:val="16"/>
                <w:szCs w:val="16"/>
              </w:rPr>
            </w:pPr>
            <w:r>
              <w:rPr>
                <w:rFonts w:ascii="Gilroy" w:eastAsia="Gilroy" w:hAnsi="Gilroy" w:cs="Gilroy"/>
                <w:sz w:val="16"/>
                <w:szCs w:val="16"/>
              </w:rPr>
              <w:t>№</w:t>
            </w:r>
          </w:p>
        </w:tc>
        <w:tc>
          <w:tcPr>
            <w:tcW w:w="1440" w:type="dxa"/>
            <w:tcBorders>
              <w:top w:val="single" w:sz="6" w:space="0" w:color="CCCCCC"/>
              <w:left w:val="single" w:sz="6" w:space="0" w:color="CCCCCC"/>
              <w:bottom w:val="single" w:sz="6" w:space="0" w:color="D8D8D8"/>
              <w:right w:val="dashed" w:sz="6" w:space="0" w:color="7DBCCA"/>
            </w:tcBorders>
            <w:shd w:val="clear" w:color="auto" w:fill="7DBCCA"/>
            <w:tcMar>
              <w:top w:w="0" w:type="dxa"/>
              <w:left w:w="40" w:type="dxa"/>
              <w:bottom w:w="0" w:type="dxa"/>
              <w:right w:w="40" w:type="dxa"/>
            </w:tcMar>
            <w:vAlign w:val="center"/>
          </w:tcPr>
          <w:p w:rsidR="004F69FD" w:rsidRDefault="00DD0771">
            <w:pPr>
              <w:spacing w:after="0"/>
              <w:jc w:val="center"/>
              <w:rPr>
                <w:rFonts w:ascii="Gilroy" w:eastAsia="Gilroy" w:hAnsi="Gilroy" w:cs="Gilroy"/>
                <w:sz w:val="16"/>
                <w:szCs w:val="16"/>
              </w:rPr>
            </w:pPr>
            <w:r>
              <w:rPr>
                <w:rFonts w:ascii="Gilroy" w:eastAsia="Gilroy" w:hAnsi="Gilroy" w:cs="Gilroy"/>
                <w:sz w:val="16"/>
                <w:szCs w:val="16"/>
              </w:rPr>
              <w:t>Вид работ</w:t>
            </w:r>
          </w:p>
        </w:tc>
        <w:tc>
          <w:tcPr>
            <w:tcW w:w="1440" w:type="dxa"/>
            <w:tcBorders>
              <w:top w:val="single" w:sz="6" w:space="0" w:color="CCCCCC"/>
              <w:left w:val="single" w:sz="6" w:space="0" w:color="CCCCCC"/>
              <w:bottom w:val="single" w:sz="6" w:space="0" w:color="D8D8D8"/>
              <w:right w:val="dashed" w:sz="6" w:space="0" w:color="7DBCCA"/>
            </w:tcBorders>
            <w:shd w:val="clear" w:color="auto" w:fill="7DBCCA"/>
            <w:tcMar>
              <w:top w:w="0" w:type="dxa"/>
              <w:left w:w="40" w:type="dxa"/>
              <w:bottom w:w="0" w:type="dxa"/>
              <w:right w:w="40" w:type="dxa"/>
            </w:tcMar>
            <w:vAlign w:val="center"/>
          </w:tcPr>
          <w:p w:rsidR="004F69FD" w:rsidRDefault="00DD0771">
            <w:pPr>
              <w:spacing w:after="0"/>
              <w:jc w:val="center"/>
              <w:rPr>
                <w:rFonts w:ascii="Gilroy" w:eastAsia="Gilroy" w:hAnsi="Gilroy" w:cs="Gilroy"/>
                <w:sz w:val="16"/>
                <w:szCs w:val="16"/>
              </w:rPr>
            </w:pPr>
            <w:r>
              <w:rPr>
                <w:rFonts w:ascii="Gilroy" w:eastAsia="Gilroy" w:hAnsi="Gilroy" w:cs="Gilroy"/>
                <w:sz w:val="16"/>
                <w:szCs w:val="16"/>
              </w:rPr>
              <w:t>Описание</w:t>
            </w:r>
          </w:p>
        </w:tc>
        <w:tc>
          <w:tcPr>
            <w:tcW w:w="1440" w:type="dxa"/>
            <w:tcBorders>
              <w:top w:val="single" w:sz="6" w:space="0" w:color="CCCCCC"/>
              <w:left w:val="single" w:sz="6" w:space="0" w:color="CCCCCC"/>
              <w:bottom w:val="single" w:sz="6" w:space="0" w:color="D8D8D8"/>
              <w:right w:val="dashed" w:sz="6" w:space="0" w:color="7DBCCA"/>
            </w:tcBorders>
            <w:shd w:val="clear" w:color="auto" w:fill="7DBCCA"/>
            <w:tcMar>
              <w:top w:w="0" w:type="dxa"/>
              <w:left w:w="40" w:type="dxa"/>
              <w:bottom w:w="0" w:type="dxa"/>
              <w:right w:w="40" w:type="dxa"/>
            </w:tcMar>
            <w:vAlign w:val="center"/>
          </w:tcPr>
          <w:p w:rsidR="004F69FD" w:rsidRDefault="00DD0771">
            <w:pPr>
              <w:spacing w:after="0"/>
              <w:jc w:val="center"/>
              <w:rPr>
                <w:rFonts w:ascii="Gilroy" w:eastAsia="Gilroy" w:hAnsi="Gilroy" w:cs="Gilroy"/>
                <w:sz w:val="16"/>
                <w:szCs w:val="16"/>
              </w:rPr>
            </w:pPr>
            <w:r>
              <w:rPr>
                <w:rFonts w:ascii="Gilroy" w:eastAsia="Gilroy" w:hAnsi="Gilroy" w:cs="Gilroy"/>
                <w:sz w:val="16"/>
                <w:szCs w:val="16"/>
              </w:rPr>
              <w:t>Специалист</w:t>
            </w:r>
          </w:p>
        </w:tc>
        <w:tc>
          <w:tcPr>
            <w:tcW w:w="1440" w:type="dxa"/>
            <w:tcBorders>
              <w:top w:val="single" w:sz="6" w:space="0" w:color="CCCCCC"/>
              <w:left w:val="single" w:sz="6" w:space="0" w:color="CCCCCC"/>
              <w:bottom w:val="single" w:sz="6" w:space="0" w:color="D8D8D8"/>
              <w:right w:val="dashed" w:sz="6" w:space="0" w:color="7DBCCA"/>
            </w:tcBorders>
            <w:shd w:val="clear" w:color="auto" w:fill="7DBCCA"/>
            <w:tcMar>
              <w:top w:w="0" w:type="dxa"/>
              <w:left w:w="40" w:type="dxa"/>
              <w:bottom w:w="0" w:type="dxa"/>
              <w:right w:w="40" w:type="dxa"/>
            </w:tcMar>
            <w:vAlign w:val="center"/>
          </w:tcPr>
          <w:p w:rsidR="004F69FD" w:rsidRDefault="00DD0771">
            <w:pPr>
              <w:spacing w:after="0"/>
              <w:jc w:val="center"/>
              <w:rPr>
                <w:rFonts w:ascii="Gilroy" w:eastAsia="Gilroy" w:hAnsi="Gilroy" w:cs="Gilroy"/>
                <w:sz w:val="16"/>
                <w:szCs w:val="16"/>
              </w:rPr>
            </w:pPr>
            <w:r>
              <w:rPr>
                <w:rFonts w:ascii="Gilroy" w:eastAsia="Gilroy" w:hAnsi="Gilroy" w:cs="Gilroy"/>
                <w:sz w:val="16"/>
                <w:szCs w:val="16"/>
              </w:rPr>
              <w:t>Время (</w:t>
            </w:r>
            <w:proofErr w:type="gramStart"/>
            <w:r>
              <w:rPr>
                <w:rFonts w:ascii="Gilroy" w:eastAsia="Gilroy" w:hAnsi="Gilroy" w:cs="Gilroy"/>
                <w:sz w:val="16"/>
                <w:szCs w:val="16"/>
              </w:rPr>
              <w:t>ч</w:t>
            </w:r>
            <w:proofErr w:type="gramEnd"/>
            <w:r>
              <w:rPr>
                <w:rFonts w:ascii="Gilroy" w:eastAsia="Gilroy" w:hAnsi="Gilroy" w:cs="Gilroy"/>
                <w:sz w:val="16"/>
                <w:szCs w:val="16"/>
              </w:rPr>
              <w:t>.)</w:t>
            </w:r>
          </w:p>
        </w:tc>
        <w:tc>
          <w:tcPr>
            <w:tcW w:w="1440" w:type="dxa"/>
            <w:tcBorders>
              <w:top w:val="single" w:sz="6" w:space="0" w:color="CCCCCC"/>
              <w:left w:val="single" w:sz="6" w:space="0" w:color="CCCCCC"/>
              <w:bottom w:val="single" w:sz="6" w:space="0" w:color="D8D8D8"/>
              <w:right w:val="dashed" w:sz="6" w:space="0" w:color="7DBCCA"/>
            </w:tcBorders>
            <w:shd w:val="clear" w:color="auto" w:fill="7DBCCA"/>
            <w:tcMar>
              <w:top w:w="0" w:type="dxa"/>
              <w:left w:w="40" w:type="dxa"/>
              <w:bottom w:w="0" w:type="dxa"/>
              <w:right w:w="40" w:type="dxa"/>
            </w:tcMar>
            <w:vAlign w:val="center"/>
          </w:tcPr>
          <w:p w:rsidR="004F69FD" w:rsidRDefault="00DD0771">
            <w:pPr>
              <w:spacing w:after="0"/>
              <w:jc w:val="center"/>
              <w:rPr>
                <w:rFonts w:ascii="Gilroy" w:eastAsia="Gilroy" w:hAnsi="Gilroy" w:cs="Gilroy"/>
                <w:sz w:val="16"/>
                <w:szCs w:val="16"/>
              </w:rPr>
            </w:pPr>
            <w:r>
              <w:rPr>
                <w:rFonts w:ascii="Gilroy" w:eastAsia="Gilroy" w:hAnsi="Gilroy" w:cs="Gilroy"/>
                <w:sz w:val="16"/>
                <w:szCs w:val="16"/>
              </w:rPr>
              <w:t>Ставка (руб./</w:t>
            </w:r>
            <w:proofErr w:type="gramStart"/>
            <w:r>
              <w:rPr>
                <w:rFonts w:ascii="Gilroy" w:eastAsia="Gilroy" w:hAnsi="Gilroy" w:cs="Gilroy"/>
                <w:sz w:val="16"/>
                <w:szCs w:val="16"/>
              </w:rPr>
              <w:t>ч</w:t>
            </w:r>
            <w:proofErr w:type="gramEnd"/>
            <w:r>
              <w:rPr>
                <w:rFonts w:ascii="Gilroy" w:eastAsia="Gilroy" w:hAnsi="Gilroy" w:cs="Gilroy"/>
                <w:sz w:val="16"/>
                <w:szCs w:val="16"/>
              </w:rPr>
              <w:t>.)</w:t>
            </w:r>
          </w:p>
        </w:tc>
        <w:tc>
          <w:tcPr>
            <w:tcW w:w="1440" w:type="dxa"/>
            <w:tcBorders>
              <w:top w:val="single" w:sz="6" w:space="0" w:color="CCCCCC"/>
              <w:left w:val="single" w:sz="6" w:space="0" w:color="CCCCCC"/>
              <w:bottom w:val="single" w:sz="6" w:space="0" w:color="D8D8D8"/>
              <w:right w:val="dashed" w:sz="6" w:space="0" w:color="7DBCCA"/>
            </w:tcBorders>
            <w:shd w:val="clear" w:color="auto" w:fill="7DBCCA"/>
            <w:tcMar>
              <w:top w:w="0" w:type="dxa"/>
              <w:left w:w="40" w:type="dxa"/>
              <w:bottom w:w="0" w:type="dxa"/>
              <w:right w:w="40" w:type="dxa"/>
            </w:tcMar>
            <w:vAlign w:val="center"/>
          </w:tcPr>
          <w:p w:rsidR="004F69FD" w:rsidRDefault="00DD0771">
            <w:pPr>
              <w:spacing w:after="0"/>
              <w:jc w:val="center"/>
              <w:rPr>
                <w:rFonts w:ascii="Gilroy" w:eastAsia="Gilroy" w:hAnsi="Gilroy" w:cs="Gilroy"/>
                <w:sz w:val="16"/>
                <w:szCs w:val="16"/>
              </w:rPr>
            </w:pPr>
            <w:r>
              <w:rPr>
                <w:rFonts w:ascii="Gilroy" w:eastAsia="Gilroy" w:hAnsi="Gilroy" w:cs="Gilroy"/>
                <w:sz w:val="16"/>
                <w:szCs w:val="16"/>
              </w:rPr>
              <w:t>Сумма</w:t>
            </w:r>
          </w:p>
          <w:p w:rsidR="004F69FD" w:rsidRDefault="00DD0771">
            <w:pPr>
              <w:spacing w:after="0"/>
              <w:jc w:val="center"/>
              <w:rPr>
                <w:rFonts w:ascii="Gilroy" w:eastAsia="Gilroy" w:hAnsi="Gilroy" w:cs="Gilroy"/>
                <w:sz w:val="16"/>
                <w:szCs w:val="16"/>
              </w:rPr>
            </w:pPr>
            <w:r>
              <w:rPr>
                <w:rFonts w:ascii="Gilroy" w:eastAsia="Gilroy" w:hAnsi="Gilroy" w:cs="Gilroy"/>
                <w:sz w:val="16"/>
                <w:szCs w:val="16"/>
              </w:rPr>
              <w:t>(</w:t>
            </w:r>
            <w:proofErr w:type="spellStart"/>
            <w:r>
              <w:rPr>
                <w:rFonts w:ascii="Gilroy" w:eastAsia="Gilroy" w:hAnsi="Gilroy" w:cs="Gilroy"/>
                <w:sz w:val="16"/>
                <w:szCs w:val="16"/>
              </w:rPr>
              <w:t>руб</w:t>
            </w:r>
            <w:proofErr w:type="spellEnd"/>
            <w:r>
              <w:rPr>
                <w:rFonts w:ascii="Gilroy" w:eastAsia="Gilroy" w:hAnsi="Gilroy" w:cs="Gilroy"/>
                <w:sz w:val="16"/>
                <w:szCs w:val="16"/>
              </w:rPr>
              <w:t>, без НДС.)</w:t>
            </w:r>
          </w:p>
        </w:tc>
      </w:tr>
      <w:tr w:rsidR="004F69FD">
        <w:trPr>
          <w:trHeight w:val="405"/>
        </w:trPr>
        <w:tc>
          <w:tcPr>
            <w:tcW w:w="1440" w:type="dxa"/>
            <w:tcBorders>
              <w:top w:val="single" w:sz="6" w:space="0" w:color="CCCCCC"/>
              <w:left w:val="single" w:sz="6" w:space="0" w:color="7DBCCA"/>
              <w:bottom w:val="single" w:sz="6" w:space="0" w:color="D8D8D8"/>
              <w:right w:val="single" w:sz="6" w:space="0" w:color="D8D8D8"/>
            </w:tcBorders>
            <w:shd w:val="clear" w:color="auto" w:fill="7DBCCA"/>
            <w:tcMar>
              <w:top w:w="0" w:type="dxa"/>
              <w:left w:w="40" w:type="dxa"/>
              <w:bottom w:w="0" w:type="dxa"/>
              <w:right w:w="40" w:type="dxa"/>
            </w:tcMar>
            <w:vAlign w:val="center"/>
          </w:tcPr>
          <w:p w:rsidR="004F69FD" w:rsidRDefault="00DD0771">
            <w:pPr>
              <w:spacing w:after="0"/>
              <w:jc w:val="center"/>
              <w:rPr>
                <w:rFonts w:ascii="Gilroy" w:eastAsia="Gilroy" w:hAnsi="Gilroy" w:cs="Gilroy"/>
                <w:sz w:val="16"/>
                <w:szCs w:val="16"/>
              </w:rPr>
            </w:pPr>
            <w:r>
              <w:rPr>
                <w:rFonts w:ascii="Gilroy" w:eastAsia="Gilroy" w:hAnsi="Gilroy" w:cs="Gilroy"/>
                <w:sz w:val="16"/>
                <w:szCs w:val="16"/>
              </w:rPr>
              <w:t>1</w:t>
            </w:r>
          </w:p>
        </w:tc>
        <w:tc>
          <w:tcPr>
            <w:tcW w:w="8640" w:type="dxa"/>
            <w:gridSpan w:val="6"/>
            <w:tcBorders>
              <w:top w:val="single" w:sz="6" w:space="0" w:color="D8D8D8"/>
              <w:left w:val="single" w:sz="6" w:space="0" w:color="D8D8D8"/>
              <w:bottom w:val="single" w:sz="6" w:space="0" w:color="D8D8D8"/>
              <w:right w:val="single" w:sz="6" w:space="0" w:color="7DBCCA"/>
            </w:tcBorders>
            <w:shd w:val="clear" w:color="auto" w:fill="7DBCCA"/>
            <w:tcMar>
              <w:top w:w="0" w:type="dxa"/>
              <w:left w:w="40" w:type="dxa"/>
              <w:bottom w:w="0" w:type="dxa"/>
              <w:right w:w="40" w:type="dxa"/>
            </w:tcMar>
            <w:vAlign w:val="center"/>
          </w:tcPr>
          <w:p w:rsidR="004F69FD" w:rsidRDefault="00DD0771">
            <w:pPr>
              <w:spacing w:after="0"/>
              <w:jc w:val="center"/>
              <w:rPr>
                <w:rFonts w:ascii="Gilroy" w:eastAsia="Gilroy" w:hAnsi="Gilroy" w:cs="Gilroy"/>
                <w:sz w:val="16"/>
                <w:szCs w:val="16"/>
              </w:rPr>
            </w:pPr>
            <w:r>
              <w:rPr>
                <w:rFonts w:ascii="Gilroy" w:eastAsia="Gilroy" w:hAnsi="Gilroy" w:cs="Gilroy"/>
                <w:sz w:val="16"/>
                <w:szCs w:val="16"/>
              </w:rPr>
              <w:t>Погружение в проект</w:t>
            </w:r>
          </w:p>
        </w:tc>
      </w:tr>
      <w:tr w:rsidR="004F69FD">
        <w:trPr>
          <w:trHeight w:val="1029"/>
        </w:trPr>
        <w:tc>
          <w:tcPr>
            <w:tcW w:w="1440" w:type="dxa"/>
            <w:tcBorders>
              <w:top w:val="single" w:sz="6" w:space="0" w:color="CCCCCC"/>
              <w:left w:val="dashed" w:sz="6" w:space="0" w:color="7DBCCA"/>
              <w:bottom w:val="dashed" w:sz="6" w:space="0" w:color="7DBCCA"/>
              <w:right w:val="dashed" w:sz="6" w:space="0" w:color="7DBCCA"/>
            </w:tcBorders>
            <w:shd w:val="clear" w:color="auto" w:fill="auto"/>
            <w:tcMar>
              <w:top w:w="0" w:type="dxa"/>
              <w:left w:w="40" w:type="dxa"/>
              <w:bottom w:w="0" w:type="dxa"/>
              <w:right w:w="40" w:type="dxa"/>
            </w:tcMar>
            <w:vAlign w:val="center"/>
          </w:tcPr>
          <w:p w:rsidR="004F69FD" w:rsidRDefault="00DD0771">
            <w:pPr>
              <w:spacing w:after="0"/>
              <w:jc w:val="center"/>
              <w:rPr>
                <w:rFonts w:ascii="Gilroy" w:eastAsia="Gilroy" w:hAnsi="Gilroy" w:cs="Gilroy"/>
                <w:sz w:val="16"/>
                <w:szCs w:val="16"/>
              </w:rPr>
            </w:pPr>
            <w:r>
              <w:rPr>
                <w:rFonts w:ascii="Gilroy" w:eastAsia="Gilroy" w:hAnsi="Gilroy" w:cs="Gilroy"/>
                <w:sz w:val="16"/>
                <w:szCs w:val="16"/>
              </w:rPr>
              <w:t>1.1</w:t>
            </w:r>
          </w:p>
        </w:tc>
        <w:tc>
          <w:tcPr>
            <w:tcW w:w="1440" w:type="dxa"/>
            <w:tcBorders>
              <w:top w:val="single" w:sz="6" w:space="0" w:color="D8D8D8"/>
              <w:left w:val="single" w:sz="6" w:space="0" w:color="CCCCCC"/>
              <w:bottom w:val="dashed" w:sz="6" w:space="0" w:color="7DBCCA"/>
              <w:right w:val="single" w:sz="6" w:space="0" w:color="CCCCCC"/>
            </w:tcBorders>
            <w:shd w:val="clear" w:color="auto" w:fill="FFFFFF"/>
            <w:tcMar>
              <w:top w:w="0" w:type="dxa"/>
              <w:left w:w="40" w:type="dxa"/>
              <w:bottom w:w="0" w:type="dxa"/>
              <w:right w:w="40" w:type="dxa"/>
            </w:tcMar>
            <w:vAlign w:val="center"/>
          </w:tcPr>
          <w:p w:rsidR="004F69FD" w:rsidRDefault="00DD0771">
            <w:pPr>
              <w:spacing w:after="0"/>
              <w:jc w:val="center"/>
              <w:rPr>
                <w:rFonts w:ascii="Gilroy" w:eastAsia="Gilroy" w:hAnsi="Gilroy" w:cs="Gilroy"/>
                <w:sz w:val="16"/>
                <w:szCs w:val="16"/>
              </w:rPr>
            </w:pPr>
            <w:r>
              <w:rPr>
                <w:rFonts w:ascii="Gilroy" w:eastAsia="Gilroy" w:hAnsi="Gilroy" w:cs="Gilroy"/>
                <w:sz w:val="16"/>
                <w:szCs w:val="16"/>
              </w:rPr>
              <w:t>Анализ конкурентов</w:t>
            </w:r>
          </w:p>
        </w:tc>
        <w:tc>
          <w:tcPr>
            <w:tcW w:w="1440" w:type="dxa"/>
            <w:tcBorders>
              <w:top w:val="single" w:sz="6" w:space="0" w:color="CCCCCC"/>
              <w:left w:val="single" w:sz="6" w:space="0" w:color="CCCCCC"/>
              <w:bottom w:val="dashed" w:sz="6" w:space="0" w:color="7DBCCA"/>
              <w:right w:val="dashed" w:sz="6" w:space="0" w:color="7DBCCA"/>
            </w:tcBorders>
            <w:shd w:val="clear" w:color="auto" w:fill="FFFFFF"/>
            <w:tcMar>
              <w:top w:w="0" w:type="dxa"/>
              <w:left w:w="40" w:type="dxa"/>
              <w:bottom w:w="0" w:type="dxa"/>
              <w:right w:w="40" w:type="dxa"/>
            </w:tcMar>
            <w:vAlign w:val="center"/>
          </w:tcPr>
          <w:p w:rsidR="004F69FD" w:rsidRDefault="00DD0771">
            <w:pPr>
              <w:spacing w:after="0"/>
              <w:rPr>
                <w:rFonts w:ascii="Gilroy" w:eastAsia="Gilroy" w:hAnsi="Gilroy" w:cs="Gilroy"/>
                <w:sz w:val="16"/>
                <w:szCs w:val="16"/>
              </w:rPr>
            </w:pPr>
            <w:r>
              <w:rPr>
                <w:rFonts w:ascii="Gilroy" w:eastAsia="Gilroy" w:hAnsi="Gilroy" w:cs="Gilroy"/>
                <w:sz w:val="16"/>
                <w:szCs w:val="16"/>
              </w:rPr>
              <w:t>Подготовительные работы для выявления наиболее оптимальной структуры сайта</w:t>
            </w:r>
          </w:p>
        </w:tc>
        <w:tc>
          <w:tcPr>
            <w:tcW w:w="1440" w:type="dxa"/>
            <w:tcBorders>
              <w:top w:val="single" w:sz="6" w:space="0" w:color="CCCCCC"/>
              <w:left w:val="single" w:sz="6" w:space="0" w:color="CCCCCC"/>
              <w:bottom w:val="dashed" w:sz="6" w:space="0" w:color="7DBCCA"/>
              <w:right w:val="dashed" w:sz="6" w:space="0" w:color="7DBCCA"/>
            </w:tcBorders>
            <w:shd w:val="clear" w:color="auto" w:fill="FFFFFF"/>
            <w:tcMar>
              <w:top w:w="0" w:type="dxa"/>
              <w:left w:w="40" w:type="dxa"/>
              <w:bottom w:w="0" w:type="dxa"/>
              <w:right w:w="40" w:type="dxa"/>
            </w:tcMar>
            <w:vAlign w:val="center"/>
          </w:tcPr>
          <w:p w:rsidR="004F69FD" w:rsidRDefault="00DD0771">
            <w:pPr>
              <w:spacing w:after="0"/>
              <w:jc w:val="center"/>
              <w:rPr>
                <w:rFonts w:ascii="Gilroy" w:eastAsia="Gilroy" w:hAnsi="Gilroy" w:cs="Gilroy"/>
                <w:sz w:val="16"/>
                <w:szCs w:val="16"/>
              </w:rPr>
            </w:pPr>
            <w:r>
              <w:rPr>
                <w:rFonts w:ascii="Gilroy" w:eastAsia="Gilroy" w:hAnsi="Gilroy" w:cs="Gilroy"/>
                <w:sz w:val="16"/>
                <w:szCs w:val="16"/>
              </w:rPr>
              <w:t>Веб-дизайнер</w:t>
            </w:r>
          </w:p>
        </w:tc>
        <w:tc>
          <w:tcPr>
            <w:tcW w:w="1440" w:type="dxa"/>
            <w:tcBorders>
              <w:top w:val="single" w:sz="6" w:space="0" w:color="CCCCCC"/>
              <w:left w:val="single" w:sz="6" w:space="0" w:color="CCCCCC"/>
              <w:bottom w:val="dashed" w:sz="6" w:space="0" w:color="7DBCCA"/>
              <w:right w:val="dashed" w:sz="6" w:space="0" w:color="7DBCCA"/>
            </w:tcBorders>
            <w:shd w:val="clear" w:color="auto" w:fill="auto"/>
            <w:tcMar>
              <w:top w:w="0" w:type="dxa"/>
              <w:left w:w="40" w:type="dxa"/>
              <w:bottom w:w="0" w:type="dxa"/>
              <w:right w:w="40" w:type="dxa"/>
            </w:tcMar>
            <w:vAlign w:val="center"/>
          </w:tcPr>
          <w:p w:rsidR="004F69FD" w:rsidRDefault="00DD0771">
            <w:pPr>
              <w:spacing w:after="0"/>
              <w:jc w:val="center"/>
              <w:rPr>
                <w:rFonts w:ascii="Gilroy" w:eastAsia="Gilroy" w:hAnsi="Gilroy" w:cs="Gilroy"/>
                <w:sz w:val="16"/>
                <w:szCs w:val="16"/>
              </w:rPr>
            </w:pPr>
            <w:r>
              <w:rPr>
                <w:rFonts w:ascii="Gilroy" w:eastAsia="Gilroy" w:hAnsi="Gilroy" w:cs="Gilroy"/>
                <w:sz w:val="16"/>
                <w:szCs w:val="16"/>
              </w:rPr>
              <w:t>6</w:t>
            </w:r>
          </w:p>
        </w:tc>
        <w:tc>
          <w:tcPr>
            <w:tcW w:w="1440" w:type="dxa"/>
            <w:tcBorders>
              <w:top w:val="single" w:sz="6" w:space="0" w:color="CCCCCC"/>
              <w:left w:val="single" w:sz="6" w:space="0" w:color="CCCCCC"/>
              <w:bottom w:val="dashed" w:sz="6" w:space="0" w:color="7DBCCA"/>
              <w:right w:val="dashed" w:sz="6" w:space="0" w:color="7DBCCA"/>
            </w:tcBorders>
            <w:shd w:val="clear" w:color="auto" w:fill="FFFFFF"/>
            <w:tcMar>
              <w:top w:w="0" w:type="dxa"/>
              <w:left w:w="40" w:type="dxa"/>
              <w:bottom w:w="0" w:type="dxa"/>
              <w:right w:w="40" w:type="dxa"/>
            </w:tcMar>
            <w:vAlign w:val="center"/>
          </w:tcPr>
          <w:p w:rsidR="004F69FD" w:rsidRDefault="00DD0771">
            <w:pPr>
              <w:spacing w:after="0"/>
              <w:jc w:val="center"/>
              <w:rPr>
                <w:rFonts w:ascii="Gilroy" w:eastAsia="Gilroy" w:hAnsi="Gilroy" w:cs="Gilroy"/>
                <w:sz w:val="16"/>
                <w:szCs w:val="16"/>
              </w:rPr>
            </w:pPr>
            <w:r>
              <w:rPr>
                <w:rFonts w:ascii="Gilroy" w:eastAsia="Gilroy" w:hAnsi="Gilroy" w:cs="Gilroy"/>
                <w:sz w:val="16"/>
                <w:szCs w:val="16"/>
              </w:rPr>
              <w:t>1 800</w:t>
            </w:r>
          </w:p>
        </w:tc>
        <w:tc>
          <w:tcPr>
            <w:tcW w:w="1440" w:type="dxa"/>
            <w:tcBorders>
              <w:top w:val="single" w:sz="6" w:space="0" w:color="CCCCCC"/>
              <w:left w:val="single" w:sz="6" w:space="0" w:color="CCCCCC"/>
              <w:bottom w:val="dashed" w:sz="6" w:space="0" w:color="7DBCCA"/>
              <w:right w:val="dashed" w:sz="6" w:space="0" w:color="7DBCCA"/>
            </w:tcBorders>
            <w:shd w:val="clear" w:color="auto" w:fill="auto"/>
            <w:tcMar>
              <w:top w:w="0" w:type="dxa"/>
              <w:left w:w="40" w:type="dxa"/>
              <w:bottom w:w="0" w:type="dxa"/>
              <w:right w:w="40" w:type="dxa"/>
            </w:tcMar>
            <w:vAlign w:val="center"/>
          </w:tcPr>
          <w:p w:rsidR="004F69FD" w:rsidRDefault="00DD0771">
            <w:pPr>
              <w:spacing w:after="0"/>
              <w:jc w:val="center"/>
              <w:rPr>
                <w:rFonts w:ascii="Gilroy" w:eastAsia="Gilroy" w:hAnsi="Gilroy" w:cs="Gilroy"/>
                <w:sz w:val="16"/>
                <w:szCs w:val="16"/>
              </w:rPr>
            </w:pPr>
            <w:r>
              <w:rPr>
                <w:rFonts w:ascii="Gilroy" w:eastAsia="Gilroy" w:hAnsi="Gilroy" w:cs="Gilroy"/>
                <w:sz w:val="16"/>
                <w:szCs w:val="16"/>
              </w:rPr>
              <w:t>10 800,00</w:t>
            </w:r>
          </w:p>
        </w:tc>
      </w:tr>
      <w:tr w:rsidR="004F69FD">
        <w:trPr>
          <w:trHeight w:val="435"/>
        </w:trPr>
        <w:tc>
          <w:tcPr>
            <w:tcW w:w="1440" w:type="dxa"/>
            <w:tcBorders>
              <w:top w:val="single" w:sz="6" w:space="0" w:color="CCCCCC"/>
              <w:left w:val="dashed" w:sz="6" w:space="0" w:color="7DBCCA"/>
              <w:bottom w:val="dashed" w:sz="6" w:space="0" w:color="7DBCCA"/>
              <w:right w:val="dashed" w:sz="6" w:space="0" w:color="7DBCCA"/>
            </w:tcBorders>
            <w:shd w:val="clear" w:color="auto" w:fill="auto"/>
            <w:tcMar>
              <w:top w:w="0" w:type="dxa"/>
              <w:left w:w="40" w:type="dxa"/>
              <w:bottom w:w="0" w:type="dxa"/>
              <w:right w:w="40" w:type="dxa"/>
            </w:tcMar>
            <w:vAlign w:val="center"/>
          </w:tcPr>
          <w:p w:rsidR="004F69FD" w:rsidRDefault="00DD0771">
            <w:pPr>
              <w:spacing w:after="0"/>
              <w:jc w:val="center"/>
              <w:rPr>
                <w:rFonts w:ascii="Gilroy" w:eastAsia="Gilroy" w:hAnsi="Gilroy" w:cs="Gilroy"/>
                <w:sz w:val="16"/>
                <w:szCs w:val="16"/>
              </w:rPr>
            </w:pPr>
            <w:r>
              <w:rPr>
                <w:rFonts w:ascii="Gilroy" w:eastAsia="Gilroy" w:hAnsi="Gilroy" w:cs="Gilroy"/>
                <w:sz w:val="16"/>
                <w:szCs w:val="16"/>
              </w:rPr>
              <w:t>1.2</w:t>
            </w:r>
          </w:p>
        </w:tc>
        <w:tc>
          <w:tcPr>
            <w:tcW w:w="1440" w:type="dxa"/>
            <w:tcBorders>
              <w:top w:val="single" w:sz="6" w:space="0" w:color="CCCCCC"/>
              <w:left w:val="single" w:sz="6" w:space="0" w:color="CCCCCC"/>
              <w:bottom w:val="dashed" w:sz="6" w:space="0" w:color="7DBCCA"/>
              <w:right w:val="dashed" w:sz="6" w:space="0" w:color="7DBCCA"/>
            </w:tcBorders>
            <w:shd w:val="clear" w:color="auto" w:fill="FFFFFF"/>
            <w:tcMar>
              <w:top w:w="0" w:type="dxa"/>
              <w:left w:w="40" w:type="dxa"/>
              <w:bottom w:w="0" w:type="dxa"/>
              <w:right w:w="40" w:type="dxa"/>
            </w:tcMar>
            <w:vAlign w:val="center"/>
          </w:tcPr>
          <w:p w:rsidR="004F69FD" w:rsidRDefault="00DD0771">
            <w:pPr>
              <w:spacing w:after="0"/>
              <w:jc w:val="center"/>
              <w:rPr>
                <w:rFonts w:ascii="Gilroy" w:eastAsia="Gilroy" w:hAnsi="Gilroy" w:cs="Gilroy"/>
                <w:sz w:val="16"/>
                <w:szCs w:val="16"/>
              </w:rPr>
            </w:pPr>
            <w:r>
              <w:rPr>
                <w:rFonts w:ascii="Gilroy" w:eastAsia="Gilroy" w:hAnsi="Gilroy" w:cs="Gilroy"/>
                <w:sz w:val="16"/>
                <w:szCs w:val="16"/>
              </w:rPr>
              <w:t>Проработка структуры главной страницы</w:t>
            </w:r>
          </w:p>
        </w:tc>
        <w:tc>
          <w:tcPr>
            <w:tcW w:w="1440" w:type="dxa"/>
            <w:tcBorders>
              <w:top w:val="single" w:sz="6" w:space="0" w:color="CCCCCC"/>
              <w:left w:val="single" w:sz="6" w:space="0" w:color="CCCCCC"/>
              <w:bottom w:val="dashed" w:sz="6" w:space="0" w:color="7DBCCA"/>
              <w:right w:val="dashed" w:sz="6" w:space="0" w:color="7DBCCA"/>
            </w:tcBorders>
            <w:shd w:val="clear" w:color="auto" w:fill="auto"/>
            <w:tcMar>
              <w:top w:w="0" w:type="dxa"/>
              <w:left w:w="40" w:type="dxa"/>
              <w:bottom w:w="0" w:type="dxa"/>
              <w:right w:w="40" w:type="dxa"/>
            </w:tcMar>
            <w:vAlign w:val="center"/>
          </w:tcPr>
          <w:p w:rsidR="004F69FD" w:rsidRDefault="004F69FD">
            <w:pPr>
              <w:spacing w:after="0" w:line="240" w:lineRule="auto"/>
              <w:rPr>
                <w:rFonts w:ascii="Gilroy" w:eastAsia="Gilroy" w:hAnsi="Gilroy" w:cs="Gilroy"/>
                <w:sz w:val="16"/>
                <w:szCs w:val="16"/>
              </w:rPr>
            </w:pPr>
          </w:p>
        </w:tc>
        <w:tc>
          <w:tcPr>
            <w:tcW w:w="1440" w:type="dxa"/>
            <w:tcBorders>
              <w:top w:val="single" w:sz="6" w:space="0" w:color="CCCCCC"/>
              <w:left w:val="single" w:sz="6" w:space="0" w:color="CCCCCC"/>
              <w:bottom w:val="dashed" w:sz="6" w:space="0" w:color="7DBCCA"/>
              <w:right w:val="dashed" w:sz="6" w:space="0" w:color="7DBCCA"/>
            </w:tcBorders>
            <w:shd w:val="clear" w:color="auto" w:fill="FFFFFF"/>
            <w:tcMar>
              <w:top w:w="0" w:type="dxa"/>
              <w:left w:w="40" w:type="dxa"/>
              <w:bottom w:w="0" w:type="dxa"/>
              <w:right w:w="40" w:type="dxa"/>
            </w:tcMar>
            <w:vAlign w:val="center"/>
          </w:tcPr>
          <w:p w:rsidR="004F69FD" w:rsidRDefault="00DD0771">
            <w:pPr>
              <w:spacing w:after="0"/>
              <w:jc w:val="center"/>
              <w:rPr>
                <w:rFonts w:ascii="Gilroy" w:eastAsia="Gilroy" w:hAnsi="Gilroy" w:cs="Gilroy"/>
                <w:sz w:val="16"/>
                <w:szCs w:val="16"/>
              </w:rPr>
            </w:pPr>
            <w:r>
              <w:rPr>
                <w:rFonts w:ascii="Gilroy" w:eastAsia="Gilroy" w:hAnsi="Gilroy" w:cs="Gilroy"/>
                <w:sz w:val="16"/>
                <w:szCs w:val="16"/>
              </w:rPr>
              <w:t>Веб-дизайнер</w:t>
            </w:r>
          </w:p>
        </w:tc>
        <w:tc>
          <w:tcPr>
            <w:tcW w:w="1440" w:type="dxa"/>
            <w:tcBorders>
              <w:top w:val="single" w:sz="6" w:space="0" w:color="CCCCCC"/>
              <w:left w:val="single" w:sz="6" w:space="0" w:color="CCCCCC"/>
              <w:bottom w:val="dashed" w:sz="6" w:space="0" w:color="7DBCCA"/>
              <w:right w:val="dashed" w:sz="6" w:space="0" w:color="7DBCCA"/>
            </w:tcBorders>
            <w:shd w:val="clear" w:color="auto" w:fill="auto"/>
            <w:tcMar>
              <w:top w:w="0" w:type="dxa"/>
              <w:left w:w="40" w:type="dxa"/>
              <w:bottom w:w="0" w:type="dxa"/>
              <w:right w:w="40" w:type="dxa"/>
            </w:tcMar>
            <w:vAlign w:val="center"/>
          </w:tcPr>
          <w:p w:rsidR="004F69FD" w:rsidRDefault="00DD0771">
            <w:pPr>
              <w:spacing w:after="0"/>
              <w:jc w:val="center"/>
              <w:rPr>
                <w:rFonts w:ascii="Gilroy" w:eastAsia="Gilroy" w:hAnsi="Gilroy" w:cs="Gilroy"/>
                <w:sz w:val="16"/>
                <w:szCs w:val="16"/>
              </w:rPr>
            </w:pPr>
            <w:r>
              <w:rPr>
                <w:rFonts w:ascii="Gilroy" w:eastAsia="Gilroy" w:hAnsi="Gilroy" w:cs="Gilroy"/>
                <w:sz w:val="16"/>
                <w:szCs w:val="16"/>
              </w:rPr>
              <w:t>12</w:t>
            </w:r>
          </w:p>
        </w:tc>
        <w:tc>
          <w:tcPr>
            <w:tcW w:w="1440" w:type="dxa"/>
            <w:tcBorders>
              <w:top w:val="single" w:sz="6" w:space="0" w:color="CCCCCC"/>
              <w:left w:val="single" w:sz="6" w:space="0" w:color="CCCCCC"/>
              <w:bottom w:val="dashed" w:sz="6" w:space="0" w:color="7DBCCA"/>
              <w:right w:val="dashed" w:sz="6" w:space="0" w:color="7DBCCA"/>
            </w:tcBorders>
            <w:shd w:val="clear" w:color="auto" w:fill="FFFFFF"/>
            <w:tcMar>
              <w:top w:w="0" w:type="dxa"/>
              <w:left w:w="40" w:type="dxa"/>
              <w:bottom w:w="0" w:type="dxa"/>
              <w:right w:w="40" w:type="dxa"/>
            </w:tcMar>
            <w:vAlign w:val="center"/>
          </w:tcPr>
          <w:p w:rsidR="004F69FD" w:rsidRDefault="00DD0771">
            <w:pPr>
              <w:spacing w:after="0"/>
              <w:jc w:val="center"/>
              <w:rPr>
                <w:rFonts w:ascii="Gilroy" w:eastAsia="Gilroy" w:hAnsi="Gilroy" w:cs="Gilroy"/>
                <w:sz w:val="16"/>
                <w:szCs w:val="16"/>
              </w:rPr>
            </w:pPr>
            <w:r>
              <w:rPr>
                <w:rFonts w:ascii="Gilroy" w:eastAsia="Gilroy" w:hAnsi="Gilroy" w:cs="Gilroy"/>
                <w:sz w:val="16"/>
                <w:szCs w:val="16"/>
              </w:rPr>
              <w:t>1 800</w:t>
            </w:r>
          </w:p>
        </w:tc>
        <w:tc>
          <w:tcPr>
            <w:tcW w:w="1440" w:type="dxa"/>
            <w:tcBorders>
              <w:top w:val="single" w:sz="6" w:space="0" w:color="CCCCCC"/>
              <w:left w:val="single" w:sz="6" w:space="0" w:color="CCCCCC"/>
              <w:bottom w:val="dashed" w:sz="6" w:space="0" w:color="7DBCCA"/>
              <w:right w:val="dashed" w:sz="6" w:space="0" w:color="7DBCCA"/>
            </w:tcBorders>
            <w:shd w:val="clear" w:color="auto" w:fill="auto"/>
            <w:tcMar>
              <w:top w:w="0" w:type="dxa"/>
              <w:left w:w="40" w:type="dxa"/>
              <w:bottom w:w="0" w:type="dxa"/>
              <w:right w:w="40" w:type="dxa"/>
            </w:tcMar>
            <w:vAlign w:val="center"/>
          </w:tcPr>
          <w:p w:rsidR="004F69FD" w:rsidRDefault="00DD0771">
            <w:pPr>
              <w:spacing w:after="0"/>
              <w:jc w:val="center"/>
              <w:rPr>
                <w:rFonts w:ascii="Gilroy" w:eastAsia="Gilroy" w:hAnsi="Gilroy" w:cs="Gilroy"/>
                <w:sz w:val="16"/>
                <w:szCs w:val="16"/>
              </w:rPr>
            </w:pPr>
            <w:r>
              <w:rPr>
                <w:rFonts w:ascii="Gilroy" w:eastAsia="Gilroy" w:hAnsi="Gilroy" w:cs="Gilroy"/>
                <w:sz w:val="16"/>
                <w:szCs w:val="16"/>
              </w:rPr>
              <w:t>21 600,00</w:t>
            </w:r>
          </w:p>
        </w:tc>
      </w:tr>
      <w:tr w:rsidR="004F69FD">
        <w:trPr>
          <w:trHeight w:val="300"/>
        </w:trPr>
        <w:tc>
          <w:tcPr>
            <w:tcW w:w="8640" w:type="dxa"/>
            <w:gridSpan w:val="6"/>
            <w:tcBorders>
              <w:top w:val="single" w:sz="6" w:space="0" w:color="CCCCCC"/>
              <w:left w:val="dashed" w:sz="6" w:space="0" w:color="7DBCCA"/>
              <w:bottom w:val="single" w:sz="6" w:space="0" w:color="D9D9D9"/>
              <w:right w:val="dashed" w:sz="6" w:space="0" w:color="7DBCCA"/>
            </w:tcBorders>
            <w:shd w:val="clear" w:color="auto" w:fill="D8D8D8"/>
            <w:tcMar>
              <w:top w:w="0" w:type="dxa"/>
              <w:left w:w="40" w:type="dxa"/>
              <w:bottom w:w="0" w:type="dxa"/>
              <w:right w:w="40" w:type="dxa"/>
            </w:tcMar>
            <w:vAlign w:val="center"/>
          </w:tcPr>
          <w:p w:rsidR="004F69FD" w:rsidRDefault="00DD0771">
            <w:pPr>
              <w:spacing w:after="0"/>
              <w:jc w:val="right"/>
              <w:rPr>
                <w:rFonts w:ascii="Gilroy" w:eastAsia="Gilroy" w:hAnsi="Gilroy" w:cs="Gilroy"/>
                <w:sz w:val="16"/>
                <w:szCs w:val="16"/>
              </w:rPr>
            </w:pPr>
            <w:r>
              <w:rPr>
                <w:rFonts w:ascii="Gilroy" w:eastAsia="Gilroy" w:hAnsi="Gilroy" w:cs="Gilroy"/>
                <w:sz w:val="16"/>
                <w:szCs w:val="16"/>
              </w:rPr>
              <w:t>Стоимость 1 этапа:</w:t>
            </w:r>
          </w:p>
        </w:tc>
        <w:tc>
          <w:tcPr>
            <w:tcW w:w="1440" w:type="dxa"/>
            <w:tcBorders>
              <w:top w:val="single" w:sz="6" w:space="0" w:color="CCCCCC"/>
              <w:left w:val="single" w:sz="6" w:space="0" w:color="CCCCCC"/>
              <w:bottom w:val="single" w:sz="6" w:space="0" w:color="D9D9D9"/>
              <w:right w:val="dashed" w:sz="6" w:space="0" w:color="7DBCCA"/>
            </w:tcBorders>
            <w:shd w:val="clear" w:color="auto" w:fill="D8D8D8"/>
            <w:tcMar>
              <w:top w:w="0" w:type="dxa"/>
              <w:left w:w="40" w:type="dxa"/>
              <w:bottom w:w="0" w:type="dxa"/>
              <w:right w:w="40" w:type="dxa"/>
            </w:tcMar>
            <w:vAlign w:val="center"/>
          </w:tcPr>
          <w:p w:rsidR="004F69FD" w:rsidRDefault="00DD0771">
            <w:pPr>
              <w:spacing w:after="0"/>
              <w:jc w:val="center"/>
              <w:rPr>
                <w:rFonts w:ascii="Gilroy" w:eastAsia="Gilroy" w:hAnsi="Gilroy" w:cs="Gilroy"/>
                <w:sz w:val="16"/>
                <w:szCs w:val="16"/>
              </w:rPr>
            </w:pPr>
            <w:r>
              <w:rPr>
                <w:rFonts w:ascii="Gilroy" w:eastAsia="Gilroy" w:hAnsi="Gilroy" w:cs="Gilroy"/>
                <w:sz w:val="16"/>
                <w:szCs w:val="16"/>
              </w:rPr>
              <w:t>32 400,00</w:t>
            </w:r>
          </w:p>
        </w:tc>
      </w:tr>
      <w:tr w:rsidR="004F69FD">
        <w:trPr>
          <w:trHeight w:val="345"/>
        </w:trPr>
        <w:tc>
          <w:tcPr>
            <w:tcW w:w="1440" w:type="dxa"/>
            <w:tcBorders>
              <w:top w:val="single" w:sz="6" w:space="0" w:color="D9D9D9"/>
              <w:left w:val="single" w:sz="6" w:space="0" w:color="D9D9D9"/>
              <w:bottom w:val="single" w:sz="6" w:space="0" w:color="D9D9D9"/>
              <w:right w:val="single" w:sz="6" w:space="0" w:color="D9D9D9"/>
            </w:tcBorders>
            <w:shd w:val="clear" w:color="auto" w:fill="7DBCCA"/>
            <w:tcMar>
              <w:top w:w="0" w:type="dxa"/>
              <w:left w:w="40" w:type="dxa"/>
              <w:bottom w:w="0" w:type="dxa"/>
              <w:right w:w="40" w:type="dxa"/>
            </w:tcMar>
            <w:vAlign w:val="center"/>
          </w:tcPr>
          <w:p w:rsidR="004F69FD" w:rsidRDefault="00DD0771">
            <w:pPr>
              <w:spacing w:after="0"/>
              <w:jc w:val="center"/>
              <w:rPr>
                <w:rFonts w:ascii="Gilroy" w:eastAsia="Gilroy" w:hAnsi="Gilroy" w:cs="Gilroy"/>
                <w:sz w:val="16"/>
                <w:szCs w:val="16"/>
              </w:rPr>
            </w:pPr>
            <w:r>
              <w:rPr>
                <w:rFonts w:ascii="Gilroy" w:eastAsia="Gilroy" w:hAnsi="Gilroy" w:cs="Gilroy"/>
                <w:sz w:val="16"/>
                <w:szCs w:val="16"/>
              </w:rPr>
              <w:lastRenderedPageBreak/>
              <w:t>2</w:t>
            </w:r>
          </w:p>
        </w:tc>
        <w:tc>
          <w:tcPr>
            <w:tcW w:w="8640" w:type="dxa"/>
            <w:gridSpan w:val="6"/>
            <w:tcBorders>
              <w:top w:val="single" w:sz="6" w:space="0" w:color="D9D9D9"/>
              <w:left w:val="single" w:sz="6" w:space="0" w:color="D9D9D9"/>
              <w:bottom w:val="single" w:sz="6" w:space="0" w:color="D9D9D9"/>
              <w:right w:val="single" w:sz="6" w:space="0" w:color="7DBCCA"/>
            </w:tcBorders>
            <w:shd w:val="clear" w:color="auto" w:fill="7DBCCA"/>
            <w:tcMar>
              <w:top w:w="0" w:type="dxa"/>
              <w:left w:w="40" w:type="dxa"/>
              <w:bottom w:w="0" w:type="dxa"/>
              <w:right w:w="40" w:type="dxa"/>
            </w:tcMar>
            <w:vAlign w:val="center"/>
          </w:tcPr>
          <w:p w:rsidR="004F69FD" w:rsidRDefault="00DD0771">
            <w:pPr>
              <w:spacing w:after="0"/>
              <w:jc w:val="center"/>
              <w:rPr>
                <w:rFonts w:ascii="Gilroy" w:eastAsia="Gilroy" w:hAnsi="Gilroy" w:cs="Gilroy"/>
                <w:sz w:val="16"/>
                <w:szCs w:val="16"/>
              </w:rPr>
            </w:pPr>
            <w:r>
              <w:rPr>
                <w:rFonts w:ascii="Gilroy" w:eastAsia="Gilroy" w:hAnsi="Gilroy" w:cs="Gilroy"/>
                <w:sz w:val="16"/>
                <w:szCs w:val="16"/>
              </w:rPr>
              <w:t>Концепция</w:t>
            </w:r>
          </w:p>
        </w:tc>
      </w:tr>
      <w:tr w:rsidR="004F69FD">
        <w:trPr>
          <w:trHeight w:val="742"/>
        </w:trPr>
        <w:tc>
          <w:tcPr>
            <w:tcW w:w="1440" w:type="dxa"/>
            <w:tcBorders>
              <w:top w:val="single" w:sz="6" w:space="0" w:color="D9D9D9"/>
              <w:left w:val="dashed" w:sz="6" w:space="0" w:color="7DBCCA"/>
              <w:bottom w:val="dashed" w:sz="6" w:space="0" w:color="7DBCCA"/>
              <w:right w:val="dashed" w:sz="6" w:space="0" w:color="7DBCCA"/>
            </w:tcBorders>
            <w:tcMar>
              <w:top w:w="0" w:type="dxa"/>
              <w:left w:w="40" w:type="dxa"/>
              <w:bottom w:w="0" w:type="dxa"/>
              <w:right w:w="40" w:type="dxa"/>
            </w:tcMar>
            <w:vAlign w:val="center"/>
          </w:tcPr>
          <w:p w:rsidR="004F69FD" w:rsidRDefault="00DD0771">
            <w:pPr>
              <w:spacing w:after="0"/>
              <w:jc w:val="center"/>
              <w:rPr>
                <w:rFonts w:ascii="Gilroy" w:eastAsia="Gilroy" w:hAnsi="Gilroy" w:cs="Gilroy"/>
                <w:sz w:val="16"/>
                <w:szCs w:val="16"/>
              </w:rPr>
            </w:pPr>
            <w:r>
              <w:rPr>
                <w:rFonts w:ascii="Gilroy" w:eastAsia="Gilroy" w:hAnsi="Gilroy" w:cs="Gilroy"/>
                <w:sz w:val="16"/>
                <w:szCs w:val="16"/>
              </w:rPr>
              <w:t>2.1.</w:t>
            </w:r>
          </w:p>
        </w:tc>
        <w:tc>
          <w:tcPr>
            <w:tcW w:w="1440" w:type="dxa"/>
            <w:tcBorders>
              <w:top w:val="single" w:sz="6" w:space="0" w:color="D9D9D9"/>
              <w:left w:val="single" w:sz="6" w:space="0" w:color="CCCCCC"/>
              <w:bottom w:val="dashed" w:sz="6" w:space="0" w:color="7DBCCA"/>
              <w:right w:val="dashed" w:sz="6" w:space="0" w:color="7DBCCA"/>
            </w:tcBorders>
            <w:tcMar>
              <w:top w:w="0" w:type="dxa"/>
              <w:left w:w="40" w:type="dxa"/>
              <w:bottom w:w="0" w:type="dxa"/>
              <w:right w:w="40" w:type="dxa"/>
            </w:tcMar>
            <w:vAlign w:val="center"/>
          </w:tcPr>
          <w:p w:rsidR="004F69FD" w:rsidRDefault="00DD0771">
            <w:pPr>
              <w:spacing w:after="0"/>
              <w:jc w:val="center"/>
              <w:rPr>
                <w:rFonts w:ascii="Gilroy" w:eastAsia="Gilroy" w:hAnsi="Gilroy" w:cs="Gilroy"/>
                <w:sz w:val="16"/>
                <w:szCs w:val="16"/>
              </w:rPr>
            </w:pPr>
            <w:r>
              <w:rPr>
                <w:rFonts w:ascii="Gilroy" w:eastAsia="Gilroy" w:hAnsi="Gilroy" w:cs="Gilroy"/>
                <w:sz w:val="16"/>
                <w:szCs w:val="16"/>
              </w:rPr>
              <w:t xml:space="preserve">Поиск </w:t>
            </w:r>
            <w:proofErr w:type="spellStart"/>
            <w:r>
              <w:rPr>
                <w:rFonts w:ascii="Gilroy" w:eastAsia="Gilroy" w:hAnsi="Gilroy" w:cs="Gilroy"/>
                <w:sz w:val="16"/>
                <w:szCs w:val="16"/>
              </w:rPr>
              <w:t>референсов</w:t>
            </w:r>
            <w:proofErr w:type="spellEnd"/>
            <w:r>
              <w:rPr>
                <w:rFonts w:ascii="Gilroy" w:eastAsia="Gilroy" w:hAnsi="Gilroy" w:cs="Gilroy"/>
                <w:sz w:val="16"/>
                <w:szCs w:val="16"/>
              </w:rPr>
              <w:t xml:space="preserve">, создание </w:t>
            </w:r>
            <w:proofErr w:type="spellStart"/>
            <w:r>
              <w:rPr>
                <w:rFonts w:ascii="Gilroy" w:eastAsia="Gilroy" w:hAnsi="Gilroy" w:cs="Gilroy"/>
                <w:sz w:val="16"/>
                <w:szCs w:val="16"/>
              </w:rPr>
              <w:t>Moodboard'a</w:t>
            </w:r>
            <w:proofErr w:type="spellEnd"/>
          </w:p>
        </w:tc>
        <w:tc>
          <w:tcPr>
            <w:tcW w:w="1440" w:type="dxa"/>
            <w:tcBorders>
              <w:top w:val="single" w:sz="6" w:space="0" w:color="D9D9D9"/>
              <w:left w:val="single" w:sz="6" w:space="0" w:color="CCCCCC"/>
              <w:bottom w:val="dashed" w:sz="6" w:space="0" w:color="7DBCCA"/>
              <w:right w:val="dashed" w:sz="6" w:space="0" w:color="7DBCCA"/>
            </w:tcBorders>
            <w:tcMar>
              <w:top w:w="0" w:type="dxa"/>
              <w:left w:w="40" w:type="dxa"/>
              <w:bottom w:w="0" w:type="dxa"/>
              <w:right w:w="40" w:type="dxa"/>
            </w:tcMar>
            <w:vAlign w:val="center"/>
          </w:tcPr>
          <w:p w:rsidR="004F69FD" w:rsidRDefault="00DD0771">
            <w:pPr>
              <w:spacing w:after="0"/>
              <w:rPr>
                <w:rFonts w:ascii="Gilroy" w:eastAsia="Gilroy" w:hAnsi="Gilroy" w:cs="Gilroy"/>
                <w:sz w:val="16"/>
                <w:szCs w:val="16"/>
              </w:rPr>
            </w:pPr>
            <w:r>
              <w:rPr>
                <w:rFonts w:ascii="Gilroy" w:eastAsia="Gilroy" w:hAnsi="Gilroy" w:cs="Gilroy"/>
                <w:sz w:val="16"/>
                <w:szCs w:val="16"/>
              </w:rPr>
              <w:t>Подготовительные работы, позволяющие точнее определиться с внешним видом сайта, основываясь на аналитике</w:t>
            </w:r>
          </w:p>
        </w:tc>
        <w:tc>
          <w:tcPr>
            <w:tcW w:w="1440" w:type="dxa"/>
            <w:tcBorders>
              <w:top w:val="single" w:sz="6" w:space="0" w:color="D9D9D9"/>
              <w:left w:val="single" w:sz="6" w:space="0" w:color="CCCCCC"/>
              <w:bottom w:val="dashed" w:sz="6" w:space="0" w:color="7DBCCA"/>
              <w:right w:val="dashed" w:sz="6" w:space="0" w:color="7DBCCA"/>
            </w:tcBorders>
            <w:tcMar>
              <w:top w:w="0" w:type="dxa"/>
              <w:left w:w="40" w:type="dxa"/>
              <w:bottom w:w="0" w:type="dxa"/>
              <w:right w:w="40" w:type="dxa"/>
            </w:tcMar>
            <w:vAlign w:val="center"/>
          </w:tcPr>
          <w:p w:rsidR="004F69FD" w:rsidRDefault="00DD0771">
            <w:pPr>
              <w:spacing w:after="0"/>
              <w:jc w:val="center"/>
              <w:rPr>
                <w:rFonts w:ascii="Gilroy" w:eastAsia="Gilroy" w:hAnsi="Gilroy" w:cs="Gilroy"/>
                <w:sz w:val="16"/>
                <w:szCs w:val="16"/>
              </w:rPr>
            </w:pPr>
            <w:r>
              <w:rPr>
                <w:rFonts w:ascii="Gilroy" w:eastAsia="Gilroy" w:hAnsi="Gilroy" w:cs="Gilroy"/>
                <w:sz w:val="16"/>
                <w:szCs w:val="16"/>
              </w:rPr>
              <w:t>Веб-дизайнер</w:t>
            </w:r>
          </w:p>
        </w:tc>
        <w:tc>
          <w:tcPr>
            <w:tcW w:w="1440" w:type="dxa"/>
            <w:tcBorders>
              <w:top w:val="single" w:sz="6" w:space="0" w:color="D9D9D9"/>
              <w:left w:val="single" w:sz="6" w:space="0" w:color="CCCCCC"/>
              <w:bottom w:val="dashed" w:sz="6" w:space="0" w:color="7DBCCA"/>
              <w:right w:val="dashed" w:sz="6" w:space="0" w:color="7DBCCA"/>
            </w:tcBorders>
            <w:tcMar>
              <w:top w:w="0" w:type="dxa"/>
              <w:left w:w="40" w:type="dxa"/>
              <w:bottom w:w="0" w:type="dxa"/>
              <w:right w:w="40" w:type="dxa"/>
            </w:tcMar>
            <w:vAlign w:val="center"/>
          </w:tcPr>
          <w:p w:rsidR="004F69FD" w:rsidRDefault="00DD0771">
            <w:pPr>
              <w:spacing w:after="0"/>
              <w:jc w:val="center"/>
              <w:rPr>
                <w:rFonts w:ascii="Gilroy" w:eastAsia="Gilroy" w:hAnsi="Gilroy" w:cs="Gilroy"/>
                <w:sz w:val="16"/>
                <w:szCs w:val="16"/>
              </w:rPr>
            </w:pPr>
            <w:r>
              <w:rPr>
                <w:rFonts w:ascii="Gilroy" w:eastAsia="Gilroy" w:hAnsi="Gilroy" w:cs="Gilroy"/>
                <w:sz w:val="16"/>
                <w:szCs w:val="16"/>
              </w:rPr>
              <w:t>6</w:t>
            </w:r>
          </w:p>
        </w:tc>
        <w:tc>
          <w:tcPr>
            <w:tcW w:w="1440" w:type="dxa"/>
            <w:tcBorders>
              <w:top w:val="single" w:sz="6" w:space="0" w:color="D9D9D9"/>
              <w:left w:val="single" w:sz="6" w:space="0" w:color="CCCCCC"/>
              <w:bottom w:val="dashed" w:sz="6" w:space="0" w:color="7DBCCA"/>
              <w:right w:val="dashed" w:sz="6" w:space="0" w:color="7DBCCA"/>
            </w:tcBorders>
            <w:tcMar>
              <w:top w:w="0" w:type="dxa"/>
              <w:left w:w="40" w:type="dxa"/>
              <w:bottom w:w="0" w:type="dxa"/>
              <w:right w:w="40" w:type="dxa"/>
            </w:tcMar>
            <w:vAlign w:val="center"/>
          </w:tcPr>
          <w:p w:rsidR="004F69FD" w:rsidRDefault="00DD0771">
            <w:pPr>
              <w:spacing w:after="0"/>
              <w:jc w:val="center"/>
              <w:rPr>
                <w:rFonts w:ascii="Gilroy" w:eastAsia="Gilroy" w:hAnsi="Gilroy" w:cs="Gilroy"/>
                <w:sz w:val="16"/>
                <w:szCs w:val="16"/>
              </w:rPr>
            </w:pPr>
            <w:r>
              <w:rPr>
                <w:rFonts w:ascii="Gilroy" w:eastAsia="Gilroy" w:hAnsi="Gilroy" w:cs="Gilroy"/>
                <w:sz w:val="16"/>
                <w:szCs w:val="16"/>
              </w:rPr>
              <w:t>1 800</w:t>
            </w:r>
          </w:p>
        </w:tc>
        <w:tc>
          <w:tcPr>
            <w:tcW w:w="1440" w:type="dxa"/>
            <w:tcBorders>
              <w:top w:val="single" w:sz="6" w:space="0" w:color="D9D9D9"/>
              <w:left w:val="single" w:sz="6" w:space="0" w:color="CCCCCC"/>
              <w:bottom w:val="dashed" w:sz="6" w:space="0" w:color="7DBCCA"/>
              <w:right w:val="dashed" w:sz="6" w:space="0" w:color="7DBCCA"/>
            </w:tcBorders>
            <w:tcMar>
              <w:top w:w="0" w:type="dxa"/>
              <w:left w:w="40" w:type="dxa"/>
              <w:bottom w:w="0" w:type="dxa"/>
              <w:right w:w="40" w:type="dxa"/>
            </w:tcMar>
            <w:vAlign w:val="center"/>
          </w:tcPr>
          <w:p w:rsidR="004F69FD" w:rsidRDefault="00DD0771">
            <w:pPr>
              <w:spacing w:after="0"/>
              <w:jc w:val="center"/>
              <w:rPr>
                <w:rFonts w:ascii="Gilroy" w:eastAsia="Gilroy" w:hAnsi="Gilroy" w:cs="Gilroy"/>
                <w:sz w:val="16"/>
                <w:szCs w:val="16"/>
              </w:rPr>
            </w:pPr>
            <w:r>
              <w:rPr>
                <w:rFonts w:ascii="Gilroy" w:eastAsia="Gilroy" w:hAnsi="Gilroy" w:cs="Gilroy"/>
                <w:sz w:val="16"/>
                <w:szCs w:val="16"/>
              </w:rPr>
              <w:t>10 800,00</w:t>
            </w:r>
          </w:p>
        </w:tc>
      </w:tr>
      <w:tr w:rsidR="004F69FD">
        <w:trPr>
          <w:trHeight w:val="435"/>
        </w:trPr>
        <w:tc>
          <w:tcPr>
            <w:tcW w:w="1440" w:type="dxa"/>
            <w:tcBorders>
              <w:top w:val="single" w:sz="6" w:space="0" w:color="CCCCCC"/>
              <w:left w:val="dashed" w:sz="6" w:space="0" w:color="7DBCCA"/>
              <w:bottom w:val="dashed" w:sz="6" w:space="0" w:color="7DBCCA"/>
              <w:right w:val="dashed" w:sz="6" w:space="0" w:color="7DBCCA"/>
            </w:tcBorders>
            <w:tcMar>
              <w:top w:w="0" w:type="dxa"/>
              <w:left w:w="40" w:type="dxa"/>
              <w:bottom w:w="0" w:type="dxa"/>
              <w:right w:w="40" w:type="dxa"/>
            </w:tcMar>
            <w:vAlign w:val="center"/>
          </w:tcPr>
          <w:p w:rsidR="004F69FD" w:rsidRDefault="00DD0771">
            <w:pPr>
              <w:spacing w:after="0"/>
              <w:jc w:val="center"/>
              <w:rPr>
                <w:rFonts w:ascii="Gilroy" w:eastAsia="Gilroy" w:hAnsi="Gilroy" w:cs="Gilroy"/>
                <w:sz w:val="16"/>
                <w:szCs w:val="16"/>
              </w:rPr>
            </w:pPr>
            <w:r>
              <w:rPr>
                <w:rFonts w:ascii="Gilroy" w:eastAsia="Gilroy" w:hAnsi="Gilroy" w:cs="Gilroy"/>
                <w:sz w:val="16"/>
                <w:szCs w:val="16"/>
              </w:rPr>
              <w:t>2.2</w:t>
            </w:r>
          </w:p>
        </w:tc>
        <w:tc>
          <w:tcPr>
            <w:tcW w:w="1440" w:type="dxa"/>
            <w:tcBorders>
              <w:top w:val="single" w:sz="6" w:space="0" w:color="CCCCCC"/>
              <w:left w:val="single" w:sz="6" w:space="0" w:color="CCCCCC"/>
              <w:bottom w:val="dashed" w:sz="6" w:space="0" w:color="7DBCCA"/>
              <w:right w:val="dashed" w:sz="6" w:space="0" w:color="7DBCCA"/>
            </w:tcBorders>
            <w:tcMar>
              <w:top w:w="0" w:type="dxa"/>
              <w:left w:w="40" w:type="dxa"/>
              <w:bottom w:w="0" w:type="dxa"/>
              <w:right w:w="40" w:type="dxa"/>
            </w:tcMar>
            <w:vAlign w:val="center"/>
          </w:tcPr>
          <w:p w:rsidR="004F69FD" w:rsidRDefault="00DD0771">
            <w:pPr>
              <w:spacing w:after="0"/>
              <w:jc w:val="center"/>
              <w:rPr>
                <w:rFonts w:ascii="Gilroy" w:eastAsia="Gilroy" w:hAnsi="Gilroy" w:cs="Gilroy"/>
                <w:sz w:val="16"/>
                <w:szCs w:val="16"/>
              </w:rPr>
            </w:pPr>
            <w:proofErr w:type="spellStart"/>
            <w:r>
              <w:rPr>
                <w:rFonts w:ascii="Gilroy" w:eastAsia="Gilroy" w:hAnsi="Gilroy" w:cs="Gilroy"/>
                <w:sz w:val="16"/>
                <w:szCs w:val="16"/>
              </w:rPr>
              <w:t>Отрисовка</w:t>
            </w:r>
            <w:proofErr w:type="spellEnd"/>
            <w:r>
              <w:rPr>
                <w:rFonts w:ascii="Gilroy" w:eastAsia="Gilroy" w:hAnsi="Gilroy" w:cs="Gilroy"/>
                <w:sz w:val="16"/>
                <w:szCs w:val="16"/>
              </w:rPr>
              <w:t xml:space="preserve"> двух концепций</w:t>
            </w:r>
          </w:p>
        </w:tc>
        <w:tc>
          <w:tcPr>
            <w:tcW w:w="1440" w:type="dxa"/>
            <w:vMerge w:val="restart"/>
            <w:tcBorders>
              <w:top w:val="single" w:sz="6" w:space="0" w:color="CCCCCC"/>
              <w:left w:val="single" w:sz="6" w:space="0" w:color="CCCCCC"/>
              <w:bottom w:val="dashed" w:sz="6" w:space="0" w:color="7DBCCA"/>
              <w:right w:val="dashed" w:sz="6" w:space="0" w:color="7DBCCA"/>
            </w:tcBorders>
            <w:tcMar>
              <w:top w:w="0" w:type="dxa"/>
              <w:left w:w="40" w:type="dxa"/>
              <w:bottom w:w="0" w:type="dxa"/>
              <w:right w:w="40" w:type="dxa"/>
            </w:tcMar>
            <w:vAlign w:val="center"/>
          </w:tcPr>
          <w:p w:rsidR="004F69FD" w:rsidRDefault="00DD0771">
            <w:pPr>
              <w:spacing w:after="0"/>
              <w:rPr>
                <w:rFonts w:ascii="Gilroy" w:eastAsia="Gilroy" w:hAnsi="Gilroy" w:cs="Gilroy"/>
                <w:sz w:val="16"/>
                <w:szCs w:val="16"/>
              </w:rPr>
            </w:pPr>
            <w:r>
              <w:rPr>
                <w:rFonts w:ascii="Gilroy" w:eastAsia="Gilroy" w:hAnsi="Gilroy" w:cs="Gilroy"/>
                <w:sz w:val="16"/>
                <w:szCs w:val="16"/>
              </w:rPr>
              <w:t xml:space="preserve">Проектирование и </w:t>
            </w:r>
            <w:proofErr w:type="spellStart"/>
            <w:r>
              <w:rPr>
                <w:rFonts w:ascii="Gilroy" w:eastAsia="Gilroy" w:hAnsi="Gilroy" w:cs="Gilroy"/>
                <w:sz w:val="16"/>
                <w:szCs w:val="16"/>
              </w:rPr>
              <w:t>отрисовка</w:t>
            </w:r>
            <w:proofErr w:type="spellEnd"/>
            <w:r>
              <w:rPr>
                <w:rFonts w:ascii="Gilroy" w:eastAsia="Gilroy" w:hAnsi="Gilroy" w:cs="Gilroy"/>
                <w:sz w:val="16"/>
                <w:szCs w:val="16"/>
              </w:rPr>
              <w:t xml:space="preserve"> двух макетов концепции</w:t>
            </w:r>
          </w:p>
        </w:tc>
        <w:tc>
          <w:tcPr>
            <w:tcW w:w="1440" w:type="dxa"/>
            <w:tcBorders>
              <w:top w:val="single" w:sz="6" w:space="0" w:color="CCCCCC"/>
              <w:left w:val="single" w:sz="6" w:space="0" w:color="CCCCCC"/>
              <w:bottom w:val="dashed" w:sz="6" w:space="0" w:color="7DBCCA"/>
              <w:right w:val="dashed" w:sz="6" w:space="0" w:color="7DBCCA"/>
            </w:tcBorders>
            <w:tcMar>
              <w:top w:w="0" w:type="dxa"/>
              <w:left w:w="40" w:type="dxa"/>
              <w:bottom w:w="0" w:type="dxa"/>
              <w:right w:w="40" w:type="dxa"/>
            </w:tcMar>
            <w:vAlign w:val="center"/>
          </w:tcPr>
          <w:p w:rsidR="004F69FD" w:rsidRDefault="00DD0771">
            <w:pPr>
              <w:spacing w:after="0"/>
              <w:jc w:val="center"/>
              <w:rPr>
                <w:rFonts w:ascii="Gilroy" w:eastAsia="Gilroy" w:hAnsi="Gilroy" w:cs="Gilroy"/>
                <w:sz w:val="16"/>
                <w:szCs w:val="16"/>
              </w:rPr>
            </w:pPr>
            <w:r>
              <w:rPr>
                <w:rFonts w:ascii="Gilroy" w:eastAsia="Gilroy" w:hAnsi="Gilroy" w:cs="Gilroy"/>
                <w:sz w:val="16"/>
                <w:szCs w:val="16"/>
              </w:rPr>
              <w:t>Веб-дизайнер</w:t>
            </w:r>
          </w:p>
        </w:tc>
        <w:tc>
          <w:tcPr>
            <w:tcW w:w="1440" w:type="dxa"/>
            <w:tcBorders>
              <w:top w:val="single" w:sz="6" w:space="0" w:color="CCCCCC"/>
              <w:left w:val="single" w:sz="6" w:space="0" w:color="CCCCCC"/>
              <w:bottom w:val="dashed" w:sz="6" w:space="0" w:color="7DBCCA"/>
              <w:right w:val="dashed" w:sz="6" w:space="0" w:color="7DBCCA"/>
            </w:tcBorders>
            <w:tcMar>
              <w:top w:w="0" w:type="dxa"/>
              <w:left w:w="40" w:type="dxa"/>
              <w:bottom w:w="0" w:type="dxa"/>
              <w:right w:w="40" w:type="dxa"/>
            </w:tcMar>
            <w:vAlign w:val="center"/>
          </w:tcPr>
          <w:p w:rsidR="004F69FD" w:rsidRDefault="00DD0771">
            <w:pPr>
              <w:spacing w:after="0"/>
              <w:jc w:val="center"/>
              <w:rPr>
                <w:rFonts w:ascii="Gilroy" w:eastAsia="Gilroy" w:hAnsi="Gilroy" w:cs="Gilroy"/>
                <w:sz w:val="16"/>
                <w:szCs w:val="16"/>
              </w:rPr>
            </w:pPr>
            <w:r>
              <w:rPr>
                <w:rFonts w:ascii="Gilroy" w:eastAsia="Gilroy" w:hAnsi="Gilroy" w:cs="Gilroy"/>
                <w:sz w:val="16"/>
                <w:szCs w:val="16"/>
              </w:rPr>
              <w:t>24</w:t>
            </w:r>
          </w:p>
        </w:tc>
        <w:tc>
          <w:tcPr>
            <w:tcW w:w="1440" w:type="dxa"/>
            <w:tcBorders>
              <w:top w:val="single" w:sz="6" w:space="0" w:color="CCCCCC"/>
              <w:left w:val="single" w:sz="6" w:space="0" w:color="CCCCCC"/>
              <w:bottom w:val="dashed" w:sz="6" w:space="0" w:color="7DBCCA"/>
              <w:right w:val="dashed" w:sz="6" w:space="0" w:color="7DBCCA"/>
            </w:tcBorders>
            <w:tcMar>
              <w:top w:w="0" w:type="dxa"/>
              <w:left w:w="40" w:type="dxa"/>
              <w:bottom w:w="0" w:type="dxa"/>
              <w:right w:w="40" w:type="dxa"/>
            </w:tcMar>
            <w:vAlign w:val="center"/>
          </w:tcPr>
          <w:p w:rsidR="004F69FD" w:rsidRDefault="00DD0771">
            <w:pPr>
              <w:spacing w:after="0"/>
              <w:jc w:val="center"/>
              <w:rPr>
                <w:rFonts w:ascii="Gilroy" w:eastAsia="Gilroy" w:hAnsi="Gilroy" w:cs="Gilroy"/>
                <w:sz w:val="16"/>
                <w:szCs w:val="16"/>
              </w:rPr>
            </w:pPr>
            <w:r>
              <w:rPr>
                <w:rFonts w:ascii="Gilroy" w:eastAsia="Gilroy" w:hAnsi="Gilroy" w:cs="Gilroy"/>
                <w:sz w:val="16"/>
                <w:szCs w:val="16"/>
              </w:rPr>
              <w:t>1 800</w:t>
            </w:r>
          </w:p>
        </w:tc>
        <w:tc>
          <w:tcPr>
            <w:tcW w:w="1440" w:type="dxa"/>
            <w:tcBorders>
              <w:top w:val="single" w:sz="6" w:space="0" w:color="CCCCCC"/>
              <w:left w:val="single" w:sz="6" w:space="0" w:color="CCCCCC"/>
              <w:bottom w:val="dashed" w:sz="6" w:space="0" w:color="7DBCCA"/>
              <w:right w:val="dashed" w:sz="6" w:space="0" w:color="7DBCCA"/>
            </w:tcBorders>
            <w:tcMar>
              <w:top w:w="0" w:type="dxa"/>
              <w:left w:w="40" w:type="dxa"/>
              <w:bottom w:w="0" w:type="dxa"/>
              <w:right w:w="40" w:type="dxa"/>
            </w:tcMar>
            <w:vAlign w:val="center"/>
          </w:tcPr>
          <w:p w:rsidR="004F69FD" w:rsidRDefault="00DD0771">
            <w:pPr>
              <w:spacing w:after="0"/>
              <w:jc w:val="center"/>
              <w:rPr>
                <w:rFonts w:ascii="Gilroy" w:eastAsia="Gilroy" w:hAnsi="Gilroy" w:cs="Gilroy"/>
                <w:sz w:val="16"/>
                <w:szCs w:val="16"/>
              </w:rPr>
            </w:pPr>
            <w:r>
              <w:rPr>
                <w:rFonts w:ascii="Gilroy" w:eastAsia="Gilroy" w:hAnsi="Gilroy" w:cs="Gilroy"/>
                <w:sz w:val="16"/>
                <w:szCs w:val="16"/>
              </w:rPr>
              <w:t>43 200,00</w:t>
            </w:r>
          </w:p>
        </w:tc>
      </w:tr>
      <w:tr w:rsidR="004F69FD">
        <w:trPr>
          <w:trHeight w:val="534"/>
        </w:trPr>
        <w:tc>
          <w:tcPr>
            <w:tcW w:w="1440" w:type="dxa"/>
            <w:tcBorders>
              <w:top w:val="single" w:sz="6" w:space="0" w:color="CCCCCC"/>
              <w:left w:val="dashed" w:sz="6" w:space="0" w:color="7DBCCA"/>
              <w:bottom w:val="dashed" w:sz="6" w:space="0" w:color="7DBCCA"/>
              <w:right w:val="dashed" w:sz="6" w:space="0" w:color="7DBCCA"/>
            </w:tcBorders>
            <w:tcMar>
              <w:top w:w="0" w:type="dxa"/>
              <w:left w:w="40" w:type="dxa"/>
              <w:bottom w:w="0" w:type="dxa"/>
              <w:right w:w="40" w:type="dxa"/>
            </w:tcMar>
            <w:vAlign w:val="center"/>
          </w:tcPr>
          <w:p w:rsidR="004F69FD" w:rsidRDefault="00DD0771">
            <w:pPr>
              <w:spacing w:after="0"/>
              <w:jc w:val="center"/>
              <w:rPr>
                <w:rFonts w:ascii="Gilroy" w:eastAsia="Gilroy" w:hAnsi="Gilroy" w:cs="Gilroy"/>
                <w:sz w:val="16"/>
                <w:szCs w:val="16"/>
              </w:rPr>
            </w:pPr>
            <w:r>
              <w:rPr>
                <w:rFonts w:ascii="Gilroy" w:eastAsia="Gilroy" w:hAnsi="Gilroy" w:cs="Gilroy"/>
                <w:sz w:val="16"/>
                <w:szCs w:val="16"/>
              </w:rPr>
              <w:t>2.3</w:t>
            </w:r>
          </w:p>
        </w:tc>
        <w:tc>
          <w:tcPr>
            <w:tcW w:w="1440" w:type="dxa"/>
            <w:tcBorders>
              <w:top w:val="single" w:sz="6" w:space="0" w:color="CCCCCC"/>
              <w:left w:val="single" w:sz="6" w:space="0" w:color="CCCCCC"/>
              <w:bottom w:val="dashed" w:sz="6" w:space="0" w:color="7DBCCA"/>
              <w:right w:val="dashed" w:sz="6" w:space="0" w:color="7DBCCA"/>
            </w:tcBorders>
            <w:tcMar>
              <w:top w:w="0" w:type="dxa"/>
              <w:left w:w="40" w:type="dxa"/>
              <w:bottom w:w="0" w:type="dxa"/>
              <w:right w:w="40" w:type="dxa"/>
            </w:tcMar>
            <w:vAlign w:val="center"/>
          </w:tcPr>
          <w:p w:rsidR="004F69FD" w:rsidRDefault="00DD0771">
            <w:pPr>
              <w:spacing w:after="0"/>
              <w:jc w:val="center"/>
              <w:rPr>
                <w:rFonts w:ascii="Gilroy" w:eastAsia="Gilroy" w:hAnsi="Gilroy" w:cs="Gilroy"/>
                <w:sz w:val="16"/>
                <w:szCs w:val="16"/>
              </w:rPr>
            </w:pPr>
            <w:r>
              <w:rPr>
                <w:rFonts w:ascii="Gilroy" w:eastAsia="Gilroy" w:hAnsi="Gilroy" w:cs="Gilroy"/>
                <w:sz w:val="16"/>
                <w:szCs w:val="16"/>
              </w:rPr>
              <w:t>Создание презентации концепции</w:t>
            </w:r>
          </w:p>
        </w:tc>
        <w:tc>
          <w:tcPr>
            <w:tcW w:w="1440" w:type="dxa"/>
            <w:vMerge/>
            <w:tcBorders>
              <w:top w:val="single" w:sz="6" w:space="0" w:color="CCCCCC"/>
              <w:left w:val="single" w:sz="6" w:space="0" w:color="CCCCCC"/>
              <w:bottom w:val="dashed" w:sz="6" w:space="0" w:color="7DBCCA"/>
              <w:right w:val="dashed" w:sz="6" w:space="0" w:color="7DBCCA"/>
            </w:tcBorders>
            <w:tcMar>
              <w:top w:w="0" w:type="dxa"/>
              <w:left w:w="40" w:type="dxa"/>
              <w:bottom w:w="0" w:type="dxa"/>
              <w:right w:w="40" w:type="dxa"/>
            </w:tcMar>
            <w:vAlign w:val="center"/>
          </w:tcPr>
          <w:p w:rsidR="004F69FD" w:rsidRDefault="004F69FD">
            <w:pPr>
              <w:pBdr>
                <w:top w:val="nil"/>
                <w:left w:val="nil"/>
                <w:bottom w:val="nil"/>
                <w:right w:val="nil"/>
                <w:between w:val="nil"/>
              </w:pBdr>
              <w:spacing w:after="0"/>
              <w:rPr>
                <w:rFonts w:ascii="Gilroy" w:eastAsia="Gilroy" w:hAnsi="Gilroy" w:cs="Gilroy"/>
                <w:sz w:val="16"/>
                <w:szCs w:val="16"/>
              </w:rPr>
            </w:pPr>
          </w:p>
        </w:tc>
        <w:tc>
          <w:tcPr>
            <w:tcW w:w="1440" w:type="dxa"/>
            <w:tcBorders>
              <w:top w:val="single" w:sz="6" w:space="0" w:color="CCCCCC"/>
              <w:left w:val="single" w:sz="6" w:space="0" w:color="CCCCCC"/>
              <w:bottom w:val="dashed" w:sz="6" w:space="0" w:color="7DBCCA"/>
              <w:right w:val="dashed" w:sz="6" w:space="0" w:color="7DBCCA"/>
            </w:tcBorders>
            <w:tcMar>
              <w:top w:w="0" w:type="dxa"/>
              <w:left w:w="40" w:type="dxa"/>
              <w:bottom w:w="0" w:type="dxa"/>
              <w:right w:w="40" w:type="dxa"/>
            </w:tcMar>
            <w:vAlign w:val="center"/>
          </w:tcPr>
          <w:p w:rsidR="004F69FD" w:rsidRDefault="00DD0771">
            <w:pPr>
              <w:spacing w:after="0"/>
              <w:jc w:val="center"/>
              <w:rPr>
                <w:rFonts w:ascii="Gilroy" w:eastAsia="Gilroy" w:hAnsi="Gilroy" w:cs="Gilroy"/>
                <w:sz w:val="16"/>
                <w:szCs w:val="16"/>
              </w:rPr>
            </w:pPr>
            <w:r>
              <w:rPr>
                <w:rFonts w:ascii="Gilroy" w:eastAsia="Gilroy" w:hAnsi="Gilroy" w:cs="Gilroy"/>
                <w:sz w:val="16"/>
                <w:szCs w:val="16"/>
              </w:rPr>
              <w:t>Веб-дизайнер</w:t>
            </w:r>
          </w:p>
        </w:tc>
        <w:tc>
          <w:tcPr>
            <w:tcW w:w="1440" w:type="dxa"/>
            <w:tcBorders>
              <w:top w:val="single" w:sz="6" w:space="0" w:color="CCCCCC"/>
              <w:left w:val="single" w:sz="6" w:space="0" w:color="CCCCCC"/>
              <w:bottom w:val="dashed" w:sz="6" w:space="0" w:color="7DBCCA"/>
              <w:right w:val="dashed" w:sz="6" w:space="0" w:color="7DBCCA"/>
            </w:tcBorders>
            <w:tcMar>
              <w:top w:w="0" w:type="dxa"/>
              <w:left w:w="40" w:type="dxa"/>
              <w:bottom w:w="0" w:type="dxa"/>
              <w:right w:w="40" w:type="dxa"/>
            </w:tcMar>
            <w:vAlign w:val="center"/>
          </w:tcPr>
          <w:p w:rsidR="004F69FD" w:rsidRDefault="00DD0771">
            <w:pPr>
              <w:spacing w:after="0"/>
              <w:jc w:val="center"/>
              <w:rPr>
                <w:rFonts w:ascii="Gilroy" w:eastAsia="Gilroy" w:hAnsi="Gilroy" w:cs="Gilroy"/>
                <w:sz w:val="16"/>
                <w:szCs w:val="16"/>
              </w:rPr>
            </w:pPr>
            <w:r>
              <w:rPr>
                <w:rFonts w:ascii="Gilroy" w:eastAsia="Gilroy" w:hAnsi="Gilroy" w:cs="Gilroy"/>
                <w:sz w:val="16"/>
                <w:szCs w:val="16"/>
              </w:rPr>
              <w:t>6</w:t>
            </w:r>
          </w:p>
        </w:tc>
        <w:tc>
          <w:tcPr>
            <w:tcW w:w="1440" w:type="dxa"/>
            <w:tcBorders>
              <w:top w:val="single" w:sz="6" w:space="0" w:color="CCCCCC"/>
              <w:left w:val="single" w:sz="6" w:space="0" w:color="CCCCCC"/>
              <w:bottom w:val="dashed" w:sz="6" w:space="0" w:color="7DBCCA"/>
              <w:right w:val="dashed" w:sz="6" w:space="0" w:color="7DBCCA"/>
            </w:tcBorders>
            <w:tcMar>
              <w:top w:w="0" w:type="dxa"/>
              <w:left w:w="40" w:type="dxa"/>
              <w:bottom w:w="0" w:type="dxa"/>
              <w:right w:w="40" w:type="dxa"/>
            </w:tcMar>
            <w:vAlign w:val="center"/>
          </w:tcPr>
          <w:p w:rsidR="004F69FD" w:rsidRDefault="00DD0771">
            <w:pPr>
              <w:spacing w:after="0"/>
              <w:jc w:val="center"/>
              <w:rPr>
                <w:rFonts w:ascii="Gilroy" w:eastAsia="Gilroy" w:hAnsi="Gilroy" w:cs="Gilroy"/>
                <w:sz w:val="16"/>
                <w:szCs w:val="16"/>
              </w:rPr>
            </w:pPr>
            <w:r>
              <w:rPr>
                <w:rFonts w:ascii="Gilroy" w:eastAsia="Gilroy" w:hAnsi="Gilroy" w:cs="Gilroy"/>
                <w:sz w:val="16"/>
                <w:szCs w:val="16"/>
              </w:rPr>
              <w:t>1 800</w:t>
            </w:r>
          </w:p>
        </w:tc>
        <w:tc>
          <w:tcPr>
            <w:tcW w:w="1440" w:type="dxa"/>
            <w:tcBorders>
              <w:top w:val="single" w:sz="6" w:space="0" w:color="CCCCCC"/>
              <w:left w:val="single" w:sz="6" w:space="0" w:color="CCCCCC"/>
              <w:bottom w:val="dashed" w:sz="6" w:space="0" w:color="7DBCCA"/>
              <w:right w:val="dashed" w:sz="6" w:space="0" w:color="7DBCCA"/>
            </w:tcBorders>
            <w:tcMar>
              <w:top w:w="0" w:type="dxa"/>
              <w:left w:w="40" w:type="dxa"/>
              <w:bottom w:w="0" w:type="dxa"/>
              <w:right w:w="40" w:type="dxa"/>
            </w:tcMar>
            <w:vAlign w:val="center"/>
          </w:tcPr>
          <w:p w:rsidR="004F69FD" w:rsidRDefault="00DD0771">
            <w:pPr>
              <w:spacing w:after="0"/>
              <w:jc w:val="center"/>
              <w:rPr>
                <w:rFonts w:ascii="Gilroy" w:eastAsia="Gilroy" w:hAnsi="Gilroy" w:cs="Gilroy"/>
                <w:sz w:val="16"/>
                <w:szCs w:val="16"/>
              </w:rPr>
            </w:pPr>
            <w:r>
              <w:rPr>
                <w:rFonts w:ascii="Gilroy" w:eastAsia="Gilroy" w:hAnsi="Gilroy" w:cs="Gilroy"/>
                <w:sz w:val="16"/>
                <w:szCs w:val="16"/>
              </w:rPr>
              <w:t>10 800,00</w:t>
            </w:r>
          </w:p>
        </w:tc>
      </w:tr>
      <w:tr w:rsidR="004F69FD">
        <w:trPr>
          <w:trHeight w:val="330"/>
        </w:trPr>
        <w:tc>
          <w:tcPr>
            <w:tcW w:w="8640" w:type="dxa"/>
            <w:gridSpan w:val="6"/>
            <w:tcBorders>
              <w:top w:val="single" w:sz="6" w:space="0" w:color="CCCCCC"/>
              <w:left w:val="dashed" w:sz="6" w:space="0" w:color="7DBCCA"/>
              <w:bottom w:val="single" w:sz="6" w:space="0" w:color="7DBCCA"/>
              <w:right w:val="dashed" w:sz="6" w:space="0" w:color="7DBCCA"/>
            </w:tcBorders>
            <w:shd w:val="clear" w:color="auto" w:fill="D8D8D8"/>
            <w:tcMar>
              <w:top w:w="0" w:type="dxa"/>
              <w:left w:w="40" w:type="dxa"/>
              <w:bottom w:w="0" w:type="dxa"/>
              <w:right w:w="40" w:type="dxa"/>
            </w:tcMar>
            <w:vAlign w:val="center"/>
          </w:tcPr>
          <w:p w:rsidR="004F69FD" w:rsidRDefault="00DD0771">
            <w:pPr>
              <w:spacing w:after="0"/>
              <w:jc w:val="right"/>
              <w:rPr>
                <w:rFonts w:ascii="Gilroy" w:eastAsia="Gilroy" w:hAnsi="Gilroy" w:cs="Gilroy"/>
                <w:sz w:val="16"/>
                <w:szCs w:val="16"/>
              </w:rPr>
            </w:pPr>
            <w:r>
              <w:rPr>
                <w:rFonts w:ascii="Gilroy" w:eastAsia="Gilroy" w:hAnsi="Gilroy" w:cs="Gilroy"/>
                <w:sz w:val="16"/>
                <w:szCs w:val="16"/>
              </w:rPr>
              <w:t>Стоимость 2 этапа:</w:t>
            </w:r>
          </w:p>
        </w:tc>
        <w:tc>
          <w:tcPr>
            <w:tcW w:w="1440" w:type="dxa"/>
            <w:tcBorders>
              <w:top w:val="single" w:sz="6" w:space="0" w:color="CCCCCC"/>
              <w:left w:val="single" w:sz="6" w:space="0" w:color="CCCCCC"/>
              <w:bottom w:val="single" w:sz="6" w:space="0" w:color="7DBCCA"/>
              <w:right w:val="dashed" w:sz="6" w:space="0" w:color="7DBCCA"/>
            </w:tcBorders>
            <w:shd w:val="clear" w:color="auto" w:fill="D8D8D8"/>
            <w:tcMar>
              <w:top w:w="0" w:type="dxa"/>
              <w:left w:w="40" w:type="dxa"/>
              <w:bottom w:w="0" w:type="dxa"/>
              <w:right w:w="40" w:type="dxa"/>
            </w:tcMar>
            <w:vAlign w:val="center"/>
          </w:tcPr>
          <w:p w:rsidR="004F69FD" w:rsidRDefault="00DD0771">
            <w:pPr>
              <w:spacing w:after="0"/>
              <w:jc w:val="center"/>
              <w:rPr>
                <w:rFonts w:ascii="Gilroy" w:eastAsia="Gilroy" w:hAnsi="Gilroy" w:cs="Gilroy"/>
                <w:sz w:val="16"/>
                <w:szCs w:val="16"/>
              </w:rPr>
            </w:pPr>
            <w:r>
              <w:rPr>
                <w:rFonts w:ascii="Gilroy" w:eastAsia="Gilroy" w:hAnsi="Gilroy" w:cs="Gilroy"/>
                <w:sz w:val="16"/>
                <w:szCs w:val="16"/>
              </w:rPr>
              <w:t>64 800,00</w:t>
            </w:r>
          </w:p>
        </w:tc>
      </w:tr>
      <w:tr w:rsidR="004F69FD">
        <w:trPr>
          <w:trHeight w:val="330"/>
        </w:trPr>
        <w:tc>
          <w:tcPr>
            <w:tcW w:w="1440" w:type="dxa"/>
            <w:tcBorders>
              <w:top w:val="single" w:sz="6" w:space="0" w:color="D9D9D9"/>
              <w:left w:val="single" w:sz="6" w:space="0" w:color="D9D9D9"/>
              <w:bottom w:val="single" w:sz="6" w:space="0" w:color="D9D9D9"/>
              <w:right w:val="single" w:sz="6" w:space="0" w:color="D9D9D9"/>
            </w:tcBorders>
            <w:shd w:val="clear" w:color="auto" w:fill="7DBCCA"/>
            <w:tcMar>
              <w:top w:w="0" w:type="dxa"/>
              <w:left w:w="40" w:type="dxa"/>
              <w:bottom w:w="0" w:type="dxa"/>
              <w:right w:w="40" w:type="dxa"/>
            </w:tcMar>
            <w:vAlign w:val="center"/>
          </w:tcPr>
          <w:p w:rsidR="004F69FD" w:rsidRDefault="00DD0771">
            <w:pPr>
              <w:spacing w:after="0"/>
              <w:jc w:val="center"/>
              <w:rPr>
                <w:rFonts w:ascii="Gilroy" w:eastAsia="Gilroy" w:hAnsi="Gilroy" w:cs="Gilroy"/>
                <w:sz w:val="16"/>
                <w:szCs w:val="16"/>
              </w:rPr>
            </w:pPr>
            <w:r>
              <w:rPr>
                <w:rFonts w:ascii="Gilroy" w:eastAsia="Gilroy" w:hAnsi="Gilroy" w:cs="Gilroy"/>
                <w:sz w:val="16"/>
                <w:szCs w:val="16"/>
              </w:rPr>
              <w:t>3</w:t>
            </w:r>
          </w:p>
        </w:tc>
        <w:tc>
          <w:tcPr>
            <w:tcW w:w="8640" w:type="dxa"/>
            <w:gridSpan w:val="6"/>
            <w:tcBorders>
              <w:top w:val="single" w:sz="6" w:space="0" w:color="D9D9D9"/>
              <w:left w:val="single" w:sz="6" w:space="0" w:color="D9D9D9"/>
              <w:bottom w:val="single" w:sz="6" w:space="0" w:color="D9D9D9"/>
              <w:right w:val="single" w:sz="6" w:space="0" w:color="7DBCCA"/>
            </w:tcBorders>
            <w:shd w:val="clear" w:color="auto" w:fill="7DBCCA"/>
            <w:tcMar>
              <w:top w:w="0" w:type="dxa"/>
              <w:left w:w="40" w:type="dxa"/>
              <w:bottom w:w="0" w:type="dxa"/>
              <w:right w:w="40" w:type="dxa"/>
            </w:tcMar>
            <w:vAlign w:val="center"/>
          </w:tcPr>
          <w:p w:rsidR="004F69FD" w:rsidRDefault="00DD0771">
            <w:pPr>
              <w:spacing w:after="0"/>
              <w:jc w:val="center"/>
              <w:rPr>
                <w:rFonts w:ascii="Gilroy" w:eastAsia="Gilroy" w:hAnsi="Gilroy" w:cs="Gilroy"/>
                <w:sz w:val="16"/>
                <w:szCs w:val="16"/>
              </w:rPr>
            </w:pPr>
            <w:r>
              <w:rPr>
                <w:rFonts w:ascii="Gilroy" w:eastAsia="Gilroy" w:hAnsi="Gilroy" w:cs="Gilroy"/>
                <w:sz w:val="16"/>
                <w:szCs w:val="16"/>
              </w:rPr>
              <w:t>Доработки дизайна</w:t>
            </w:r>
          </w:p>
        </w:tc>
      </w:tr>
      <w:tr w:rsidR="004F69FD">
        <w:trPr>
          <w:trHeight w:val="330"/>
        </w:trPr>
        <w:tc>
          <w:tcPr>
            <w:tcW w:w="1440" w:type="dxa"/>
            <w:tcBorders>
              <w:top w:val="single" w:sz="6" w:space="0" w:color="D9D9D9"/>
              <w:left w:val="dashed" w:sz="6" w:space="0" w:color="7DBCCA"/>
              <w:bottom w:val="dashed" w:sz="6" w:space="0" w:color="7DBCCA"/>
              <w:right w:val="dashed" w:sz="6" w:space="0" w:color="7DBCCA"/>
            </w:tcBorders>
            <w:tcMar>
              <w:top w:w="0" w:type="dxa"/>
              <w:left w:w="40" w:type="dxa"/>
              <w:bottom w:w="0" w:type="dxa"/>
              <w:right w:w="40" w:type="dxa"/>
            </w:tcMar>
            <w:vAlign w:val="center"/>
          </w:tcPr>
          <w:p w:rsidR="004F69FD" w:rsidRDefault="00DD0771">
            <w:pPr>
              <w:spacing w:after="0"/>
              <w:jc w:val="center"/>
              <w:rPr>
                <w:rFonts w:ascii="Gilroy" w:eastAsia="Gilroy" w:hAnsi="Gilroy" w:cs="Gilroy"/>
                <w:sz w:val="16"/>
                <w:szCs w:val="16"/>
              </w:rPr>
            </w:pPr>
            <w:r>
              <w:rPr>
                <w:rFonts w:ascii="Gilroy" w:eastAsia="Gilroy" w:hAnsi="Gilroy" w:cs="Gilroy"/>
                <w:sz w:val="16"/>
                <w:szCs w:val="16"/>
              </w:rPr>
              <w:t>3.1.</w:t>
            </w:r>
          </w:p>
        </w:tc>
        <w:tc>
          <w:tcPr>
            <w:tcW w:w="1440" w:type="dxa"/>
            <w:tcBorders>
              <w:top w:val="single" w:sz="6" w:space="0" w:color="D9D9D9"/>
              <w:left w:val="single" w:sz="6" w:space="0" w:color="CCCCCC"/>
              <w:bottom w:val="dashed" w:sz="6" w:space="0" w:color="7DBCCA"/>
              <w:right w:val="dashed" w:sz="6" w:space="0" w:color="7DBCCA"/>
            </w:tcBorders>
            <w:tcMar>
              <w:top w:w="0" w:type="dxa"/>
              <w:left w:w="40" w:type="dxa"/>
              <w:bottom w:w="0" w:type="dxa"/>
              <w:right w:w="40" w:type="dxa"/>
            </w:tcMar>
            <w:vAlign w:val="center"/>
          </w:tcPr>
          <w:p w:rsidR="004F69FD" w:rsidRDefault="00DD0771">
            <w:pPr>
              <w:spacing w:after="0"/>
              <w:jc w:val="center"/>
              <w:rPr>
                <w:rFonts w:ascii="Gilroy" w:eastAsia="Gilroy" w:hAnsi="Gilroy" w:cs="Gilroy"/>
                <w:sz w:val="16"/>
                <w:szCs w:val="16"/>
              </w:rPr>
            </w:pPr>
            <w:r>
              <w:rPr>
                <w:rFonts w:ascii="Gilroy" w:eastAsia="Gilroy" w:hAnsi="Gilroy" w:cs="Gilroy"/>
                <w:sz w:val="16"/>
                <w:szCs w:val="16"/>
              </w:rPr>
              <w:t>Доработка дизайна</w:t>
            </w:r>
          </w:p>
        </w:tc>
        <w:tc>
          <w:tcPr>
            <w:tcW w:w="1440" w:type="dxa"/>
            <w:tcBorders>
              <w:top w:val="single" w:sz="6" w:space="0" w:color="D9D9D9"/>
              <w:left w:val="single" w:sz="6" w:space="0" w:color="CCCCCC"/>
              <w:bottom w:val="dashed" w:sz="6" w:space="0" w:color="7DBCCA"/>
              <w:right w:val="dashed" w:sz="6" w:space="0" w:color="7DBCCA"/>
            </w:tcBorders>
            <w:tcMar>
              <w:top w:w="0" w:type="dxa"/>
              <w:left w:w="40" w:type="dxa"/>
              <w:bottom w:w="0" w:type="dxa"/>
              <w:right w:w="40" w:type="dxa"/>
            </w:tcMar>
            <w:vAlign w:val="center"/>
          </w:tcPr>
          <w:p w:rsidR="004F69FD" w:rsidRDefault="00DD0771">
            <w:pPr>
              <w:spacing w:after="0"/>
              <w:rPr>
                <w:rFonts w:ascii="Gilroy" w:eastAsia="Gilroy" w:hAnsi="Gilroy" w:cs="Gilroy"/>
                <w:sz w:val="16"/>
                <w:szCs w:val="16"/>
              </w:rPr>
            </w:pPr>
            <w:proofErr w:type="spellStart"/>
            <w:r>
              <w:rPr>
                <w:rFonts w:ascii="Gilroy" w:eastAsia="Gilroy" w:hAnsi="Gilroy" w:cs="Gilroy"/>
                <w:sz w:val="16"/>
                <w:szCs w:val="16"/>
              </w:rPr>
              <w:t>Отрисовка</w:t>
            </w:r>
            <w:proofErr w:type="spellEnd"/>
            <w:r>
              <w:rPr>
                <w:rFonts w:ascii="Gilroy" w:eastAsia="Gilroy" w:hAnsi="Gilroy" w:cs="Gilroy"/>
                <w:sz w:val="16"/>
                <w:szCs w:val="16"/>
              </w:rPr>
              <w:t xml:space="preserve"> блоков, внесение корректировок</w:t>
            </w:r>
          </w:p>
        </w:tc>
        <w:tc>
          <w:tcPr>
            <w:tcW w:w="1440" w:type="dxa"/>
            <w:tcBorders>
              <w:top w:val="single" w:sz="6" w:space="0" w:color="D9D9D9"/>
              <w:left w:val="single" w:sz="6" w:space="0" w:color="CCCCCC"/>
              <w:bottom w:val="dashed" w:sz="6" w:space="0" w:color="7DBCCA"/>
              <w:right w:val="dashed" w:sz="6" w:space="0" w:color="7DBCCA"/>
            </w:tcBorders>
            <w:tcMar>
              <w:top w:w="0" w:type="dxa"/>
              <w:left w:w="40" w:type="dxa"/>
              <w:bottom w:w="0" w:type="dxa"/>
              <w:right w:w="40" w:type="dxa"/>
            </w:tcMar>
            <w:vAlign w:val="center"/>
          </w:tcPr>
          <w:p w:rsidR="004F69FD" w:rsidRDefault="00DD0771">
            <w:pPr>
              <w:spacing w:after="0"/>
              <w:jc w:val="center"/>
              <w:rPr>
                <w:rFonts w:ascii="Gilroy" w:eastAsia="Gilroy" w:hAnsi="Gilroy" w:cs="Gilroy"/>
                <w:sz w:val="16"/>
                <w:szCs w:val="16"/>
              </w:rPr>
            </w:pPr>
            <w:r>
              <w:rPr>
                <w:rFonts w:ascii="Gilroy" w:eastAsia="Gilroy" w:hAnsi="Gilroy" w:cs="Gilroy"/>
                <w:sz w:val="16"/>
                <w:szCs w:val="16"/>
              </w:rPr>
              <w:t>Веб-дизайнер</w:t>
            </w:r>
          </w:p>
        </w:tc>
        <w:tc>
          <w:tcPr>
            <w:tcW w:w="1440" w:type="dxa"/>
            <w:tcBorders>
              <w:top w:val="single" w:sz="6" w:space="0" w:color="D9D9D9"/>
              <w:left w:val="single" w:sz="6" w:space="0" w:color="CCCCCC"/>
              <w:bottom w:val="dashed" w:sz="6" w:space="0" w:color="7DBCCA"/>
              <w:right w:val="dashed" w:sz="6" w:space="0" w:color="7DBCCA"/>
            </w:tcBorders>
            <w:tcMar>
              <w:top w:w="0" w:type="dxa"/>
              <w:left w:w="40" w:type="dxa"/>
              <w:bottom w:w="0" w:type="dxa"/>
              <w:right w:w="40" w:type="dxa"/>
            </w:tcMar>
            <w:vAlign w:val="center"/>
          </w:tcPr>
          <w:p w:rsidR="004F69FD" w:rsidRDefault="00DD0771">
            <w:pPr>
              <w:spacing w:after="0"/>
              <w:jc w:val="center"/>
              <w:rPr>
                <w:rFonts w:ascii="Gilroy" w:eastAsia="Gilroy" w:hAnsi="Gilroy" w:cs="Gilroy"/>
                <w:sz w:val="16"/>
                <w:szCs w:val="16"/>
              </w:rPr>
            </w:pPr>
            <w:r>
              <w:rPr>
                <w:rFonts w:ascii="Gilroy" w:eastAsia="Gilroy" w:hAnsi="Gilroy" w:cs="Gilroy"/>
                <w:sz w:val="16"/>
                <w:szCs w:val="16"/>
              </w:rPr>
              <w:t>8</w:t>
            </w:r>
          </w:p>
        </w:tc>
        <w:tc>
          <w:tcPr>
            <w:tcW w:w="1440" w:type="dxa"/>
            <w:tcBorders>
              <w:top w:val="single" w:sz="6" w:space="0" w:color="D9D9D9"/>
              <w:left w:val="single" w:sz="6" w:space="0" w:color="CCCCCC"/>
              <w:bottom w:val="dashed" w:sz="6" w:space="0" w:color="7DBCCA"/>
              <w:right w:val="dashed" w:sz="6" w:space="0" w:color="7DBCCA"/>
            </w:tcBorders>
            <w:tcMar>
              <w:top w:w="0" w:type="dxa"/>
              <w:left w:w="40" w:type="dxa"/>
              <w:bottom w:w="0" w:type="dxa"/>
              <w:right w:w="40" w:type="dxa"/>
            </w:tcMar>
            <w:vAlign w:val="center"/>
          </w:tcPr>
          <w:p w:rsidR="004F69FD" w:rsidRDefault="00DD0771">
            <w:pPr>
              <w:spacing w:after="0"/>
              <w:jc w:val="center"/>
              <w:rPr>
                <w:rFonts w:ascii="Gilroy" w:eastAsia="Gilroy" w:hAnsi="Gilroy" w:cs="Gilroy"/>
                <w:sz w:val="16"/>
                <w:szCs w:val="16"/>
              </w:rPr>
            </w:pPr>
            <w:r>
              <w:rPr>
                <w:rFonts w:ascii="Gilroy" w:eastAsia="Gilroy" w:hAnsi="Gilroy" w:cs="Gilroy"/>
                <w:sz w:val="16"/>
                <w:szCs w:val="16"/>
              </w:rPr>
              <w:t>1 800</w:t>
            </w:r>
          </w:p>
        </w:tc>
        <w:tc>
          <w:tcPr>
            <w:tcW w:w="1440" w:type="dxa"/>
            <w:tcBorders>
              <w:top w:val="single" w:sz="6" w:space="0" w:color="D9D9D9"/>
              <w:left w:val="single" w:sz="6" w:space="0" w:color="CCCCCC"/>
              <w:bottom w:val="dashed" w:sz="6" w:space="0" w:color="7DBCCA"/>
              <w:right w:val="dashed" w:sz="6" w:space="0" w:color="7DBCCA"/>
            </w:tcBorders>
            <w:tcMar>
              <w:top w:w="0" w:type="dxa"/>
              <w:left w:w="40" w:type="dxa"/>
              <w:bottom w:w="0" w:type="dxa"/>
              <w:right w:w="40" w:type="dxa"/>
            </w:tcMar>
            <w:vAlign w:val="center"/>
          </w:tcPr>
          <w:p w:rsidR="004F69FD" w:rsidRDefault="00DD0771">
            <w:pPr>
              <w:spacing w:after="0"/>
              <w:jc w:val="center"/>
              <w:rPr>
                <w:rFonts w:ascii="Gilroy" w:eastAsia="Gilroy" w:hAnsi="Gilroy" w:cs="Gilroy"/>
                <w:sz w:val="16"/>
                <w:szCs w:val="16"/>
              </w:rPr>
            </w:pPr>
            <w:r>
              <w:rPr>
                <w:rFonts w:ascii="Gilroy" w:eastAsia="Gilroy" w:hAnsi="Gilroy" w:cs="Gilroy"/>
                <w:sz w:val="16"/>
                <w:szCs w:val="16"/>
              </w:rPr>
              <w:t>14 400,00</w:t>
            </w:r>
          </w:p>
        </w:tc>
      </w:tr>
      <w:tr w:rsidR="004F69FD">
        <w:trPr>
          <w:trHeight w:val="330"/>
        </w:trPr>
        <w:tc>
          <w:tcPr>
            <w:tcW w:w="1440" w:type="dxa"/>
            <w:tcBorders>
              <w:top w:val="single" w:sz="6" w:space="0" w:color="D9D9D9"/>
              <w:left w:val="dashed" w:sz="6" w:space="0" w:color="7DBCCA"/>
              <w:bottom w:val="dashed" w:sz="6" w:space="0" w:color="7DBCCA"/>
              <w:right w:val="dashed" w:sz="6" w:space="0" w:color="7DBCCA"/>
            </w:tcBorders>
            <w:tcMar>
              <w:top w:w="0" w:type="dxa"/>
              <w:left w:w="40" w:type="dxa"/>
              <w:bottom w:w="0" w:type="dxa"/>
              <w:right w:w="40" w:type="dxa"/>
            </w:tcMar>
            <w:vAlign w:val="center"/>
          </w:tcPr>
          <w:p w:rsidR="004F69FD" w:rsidRDefault="00DD0771">
            <w:pPr>
              <w:spacing w:after="0"/>
              <w:jc w:val="center"/>
              <w:rPr>
                <w:rFonts w:ascii="Gilroy" w:eastAsia="Gilroy" w:hAnsi="Gilroy" w:cs="Gilroy"/>
                <w:sz w:val="16"/>
                <w:szCs w:val="16"/>
              </w:rPr>
            </w:pPr>
            <w:r>
              <w:rPr>
                <w:rFonts w:ascii="Gilroy" w:eastAsia="Gilroy" w:hAnsi="Gilroy" w:cs="Gilroy"/>
                <w:sz w:val="16"/>
                <w:szCs w:val="16"/>
              </w:rPr>
              <w:t>3.2.</w:t>
            </w:r>
          </w:p>
        </w:tc>
        <w:tc>
          <w:tcPr>
            <w:tcW w:w="1440" w:type="dxa"/>
            <w:tcBorders>
              <w:top w:val="single" w:sz="6" w:space="0" w:color="D9D9D9"/>
              <w:left w:val="single" w:sz="6" w:space="0" w:color="CCCCCC"/>
              <w:bottom w:val="dashed" w:sz="6" w:space="0" w:color="7DBCCA"/>
              <w:right w:val="dashed" w:sz="6" w:space="0" w:color="7DBCCA"/>
            </w:tcBorders>
            <w:tcMar>
              <w:top w:w="0" w:type="dxa"/>
              <w:left w:w="40" w:type="dxa"/>
              <w:bottom w:w="0" w:type="dxa"/>
              <w:right w:w="40" w:type="dxa"/>
            </w:tcMar>
            <w:vAlign w:val="center"/>
          </w:tcPr>
          <w:p w:rsidR="004F69FD" w:rsidRDefault="00DD0771">
            <w:pPr>
              <w:spacing w:after="0"/>
              <w:jc w:val="center"/>
              <w:rPr>
                <w:rFonts w:ascii="Gilroy" w:eastAsia="Gilroy" w:hAnsi="Gilroy" w:cs="Gilroy"/>
                <w:sz w:val="16"/>
                <w:szCs w:val="16"/>
              </w:rPr>
            </w:pPr>
            <w:proofErr w:type="spellStart"/>
            <w:r>
              <w:rPr>
                <w:rFonts w:ascii="Gilroy" w:eastAsia="Gilroy" w:hAnsi="Gilroy" w:cs="Gilroy"/>
                <w:sz w:val="16"/>
                <w:szCs w:val="16"/>
              </w:rPr>
              <w:t>Отрисовка</w:t>
            </w:r>
            <w:proofErr w:type="spellEnd"/>
            <w:r>
              <w:rPr>
                <w:rFonts w:ascii="Gilroy" w:eastAsia="Gilroy" w:hAnsi="Gilroy" w:cs="Gilroy"/>
                <w:sz w:val="16"/>
                <w:szCs w:val="16"/>
              </w:rPr>
              <w:t xml:space="preserve"> поп-</w:t>
            </w:r>
            <w:proofErr w:type="spellStart"/>
            <w:r>
              <w:rPr>
                <w:rFonts w:ascii="Gilroy" w:eastAsia="Gilroy" w:hAnsi="Gilroy" w:cs="Gilroy"/>
                <w:sz w:val="16"/>
                <w:szCs w:val="16"/>
              </w:rPr>
              <w:t>апов</w:t>
            </w:r>
            <w:proofErr w:type="spellEnd"/>
          </w:p>
        </w:tc>
        <w:tc>
          <w:tcPr>
            <w:tcW w:w="1440" w:type="dxa"/>
            <w:tcBorders>
              <w:top w:val="single" w:sz="6" w:space="0" w:color="D9D9D9"/>
              <w:left w:val="single" w:sz="6" w:space="0" w:color="CCCCCC"/>
              <w:bottom w:val="dashed" w:sz="6" w:space="0" w:color="7DBCCA"/>
              <w:right w:val="dashed" w:sz="6" w:space="0" w:color="7DBCCA"/>
            </w:tcBorders>
            <w:tcMar>
              <w:top w:w="0" w:type="dxa"/>
              <w:left w:w="40" w:type="dxa"/>
              <w:bottom w:w="0" w:type="dxa"/>
              <w:right w:w="40" w:type="dxa"/>
            </w:tcMar>
            <w:vAlign w:val="center"/>
          </w:tcPr>
          <w:p w:rsidR="004F69FD" w:rsidRDefault="00DD0771">
            <w:pPr>
              <w:spacing w:after="0"/>
              <w:rPr>
                <w:rFonts w:ascii="Gilroy" w:eastAsia="Gilroy" w:hAnsi="Gilroy" w:cs="Gilroy"/>
                <w:sz w:val="16"/>
                <w:szCs w:val="16"/>
              </w:rPr>
            </w:pPr>
            <w:proofErr w:type="spellStart"/>
            <w:r>
              <w:rPr>
                <w:rFonts w:ascii="Gilroy" w:eastAsia="Gilroy" w:hAnsi="Gilroy" w:cs="Gilroy"/>
                <w:sz w:val="16"/>
                <w:szCs w:val="16"/>
              </w:rPr>
              <w:t>Отрисовка</w:t>
            </w:r>
            <w:proofErr w:type="spellEnd"/>
            <w:r>
              <w:rPr>
                <w:rFonts w:ascii="Gilroy" w:eastAsia="Gilroy" w:hAnsi="Gilroy" w:cs="Gilroy"/>
                <w:sz w:val="16"/>
                <w:szCs w:val="16"/>
              </w:rPr>
              <w:t xml:space="preserve"> всплывающих окон, согласно структуре</w:t>
            </w:r>
          </w:p>
        </w:tc>
        <w:tc>
          <w:tcPr>
            <w:tcW w:w="1440" w:type="dxa"/>
            <w:tcBorders>
              <w:top w:val="single" w:sz="6" w:space="0" w:color="D9D9D9"/>
              <w:left w:val="single" w:sz="6" w:space="0" w:color="CCCCCC"/>
              <w:bottom w:val="dashed" w:sz="6" w:space="0" w:color="7DBCCA"/>
              <w:right w:val="dashed" w:sz="6" w:space="0" w:color="7DBCCA"/>
            </w:tcBorders>
            <w:tcMar>
              <w:top w:w="0" w:type="dxa"/>
              <w:left w:w="40" w:type="dxa"/>
              <w:bottom w:w="0" w:type="dxa"/>
              <w:right w:w="40" w:type="dxa"/>
            </w:tcMar>
            <w:vAlign w:val="center"/>
          </w:tcPr>
          <w:p w:rsidR="004F69FD" w:rsidRDefault="00DD0771">
            <w:pPr>
              <w:spacing w:after="0"/>
              <w:jc w:val="center"/>
              <w:rPr>
                <w:rFonts w:ascii="Gilroy" w:eastAsia="Gilroy" w:hAnsi="Gilroy" w:cs="Gilroy"/>
                <w:sz w:val="16"/>
                <w:szCs w:val="16"/>
              </w:rPr>
            </w:pPr>
            <w:r>
              <w:rPr>
                <w:rFonts w:ascii="Gilroy" w:eastAsia="Gilroy" w:hAnsi="Gilroy" w:cs="Gilroy"/>
                <w:sz w:val="16"/>
                <w:szCs w:val="16"/>
              </w:rPr>
              <w:t>Веб-дизайнер</w:t>
            </w:r>
          </w:p>
        </w:tc>
        <w:tc>
          <w:tcPr>
            <w:tcW w:w="1440" w:type="dxa"/>
            <w:tcBorders>
              <w:top w:val="single" w:sz="6" w:space="0" w:color="D9D9D9"/>
              <w:left w:val="single" w:sz="6" w:space="0" w:color="CCCCCC"/>
              <w:bottom w:val="dashed" w:sz="6" w:space="0" w:color="7DBCCA"/>
              <w:right w:val="dashed" w:sz="6" w:space="0" w:color="7DBCCA"/>
            </w:tcBorders>
            <w:tcMar>
              <w:top w:w="0" w:type="dxa"/>
              <w:left w:w="40" w:type="dxa"/>
              <w:bottom w:w="0" w:type="dxa"/>
              <w:right w:w="40" w:type="dxa"/>
            </w:tcMar>
            <w:vAlign w:val="center"/>
          </w:tcPr>
          <w:p w:rsidR="004F69FD" w:rsidRDefault="00DD0771">
            <w:pPr>
              <w:spacing w:after="0"/>
              <w:jc w:val="center"/>
              <w:rPr>
                <w:rFonts w:ascii="Gilroy" w:eastAsia="Gilroy" w:hAnsi="Gilroy" w:cs="Gilroy"/>
                <w:sz w:val="16"/>
                <w:szCs w:val="16"/>
              </w:rPr>
            </w:pPr>
            <w:r>
              <w:rPr>
                <w:rFonts w:ascii="Gilroy" w:eastAsia="Gilroy" w:hAnsi="Gilroy" w:cs="Gilroy"/>
                <w:sz w:val="16"/>
                <w:szCs w:val="16"/>
              </w:rPr>
              <w:t>6</w:t>
            </w:r>
          </w:p>
        </w:tc>
        <w:tc>
          <w:tcPr>
            <w:tcW w:w="1440" w:type="dxa"/>
            <w:tcBorders>
              <w:top w:val="single" w:sz="6" w:space="0" w:color="D9D9D9"/>
              <w:left w:val="single" w:sz="6" w:space="0" w:color="CCCCCC"/>
              <w:bottom w:val="dashed" w:sz="6" w:space="0" w:color="7DBCCA"/>
              <w:right w:val="dashed" w:sz="6" w:space="0" w:color="7DBCCA"/>
            </w:tcBorders>
            <w:tcMar>
              <w:top w:w="0" w:type="dxa"/>
              <w:left w:w="40" w:type="dxa"/>
              <w:bottom w:w="0" w:type="dxa"/>
              <w:right w:w="40" w:type="dxa"/>
            </w:tcMar>
            <w:vAlign w:val="center"/>
          </w:tcPr>
          <w:p w:rsidR="004F69FD" w:rsidRDefault="00DD0771">
            <w:pPr>
              <w:spacing w:after="0"/>
              <w:jc w:val="center"/>
              <w:rPr>
                <w:rFonts w:ascii="Gilroy" w:eastAsia="Gilroy" w:hAnsi="Gilroy" w:cs="Gilroy"/>
                <w:sz w:val="16"/>
                <w:szCs w:val="16"/>
              </w:rPr>
            </w:pPr>
            <w:r>
              <w:rPr>
                <w:rFonts w:ascii="Gilroy" w:eastAsia="Gilroy" w:hAnsi="Gilroy" w:cs="Gilroy"/>
                <w:sz w:val="16"/>
                <w:szCs w:val="16"/>
              </w:rPr>
              <w:t>1 800</w:t>
            </w:r>
          </w:p>
        </w:tc>
        <w:tc>
          <w:tcPr>
            <w:tcW w:w="1440" w:type="dxa"/>
            <w:tcBorders>
              <w:top w:val="single" w:sz="6" w:space="0" w:color="D9D9D9"/>
              <w:left w:val="single" w:sz="6" w:space="0" w:color="CCCCCC"/>
              <w:bottom w:val="dashed" w:sz="6" w:space="0" w:color="7DBCCA"/>
              <w:right w:val="dashed" w:sz="6" w:space="0" w:color="7DBCCA"/>
            </w:tcBorders>
            <w:tcMar>
              <w:top w:w="0" w:type="dxa"/>
              <w:left w:w="40" w:type="dxa"/>
              <w:bottom w:w="0" w:type="dxa"/>
              <w:right w:w="40" w:type="dxa"/>
            </w:tcMar>
            <w:vAlign w:val="center"/>
          </w:tcPr>
          <w:p w:rsidR="004F69FD" w:rsidRDefault="00DD0771">
            <w:pPr>
              <w:spacing w:after="0"/>
              <w:jc w:val="center"/>
              <w:rPr>
                <w:rFonts w:ascii="Gilroy" w:eastAsia="Gilroy" w:hAnsi="Gilroy" w:cs="Gilroy"/>
                <w:sz w:val="16"/>
                <w:szCs w:val="16"/>
              </w:rPr>
            </w:pPr>
            <w:r>
              <w:rPr>
                <w:rFonts w:ascii="Gilroy" w:eastAsia="Gilroy" w:hAnsi="Gilroy" w:cs="Gilroy"/>
                <w:sz w:val="16"/>
                <w:szCs w:val="16"/>
              </w:rPr>
              <w:t>10 800,00</w:t>
            </w:r>
          </w:p>
        </w:tc>
      </w:tr>
      <w:tr w:rsidR="004F69FD">
        <w:trPr>
          <w:trHeight w:val="330"/>
        </w:trPr>
        <w:tc>
          <w:tcPr>
            <w:tcW w:w="8640" w:type="dxa"/>
            <w:gridSpan w:val="6"/>
            <w:tcBorders>
              <w:top w:val="single" w:sz="6" w:space="0" w:color="CCCCCC"/>
              <w:left w:val="dashed" w:sz="6" w:space="0" w:color="7DBCCA"/>
              <w:bottom w:val="single" w:sz="6" w:space="0" w:color="7DBCCA"/>
              <w:right w:val="dashed" w:sz="6" w:space="0" w:color="7DBCCA"/>
            </w:tcBorders>
            <w:shd w:val="clear" w:color="auto" w:fill="D8D8D8"/>
            <w:tcMar>
              <w:top w:w="0" w:type="dxa"/>
              <w:left w:w="40" w:type="dxa"/>
              <w:bottom w:w="0" w:type="dxa"/>
              <w:right w:w="40" w:type="dxa"/>
            </w:tcMar>
            <w:vAlign w:val="center"/>
          </w:tcPr>
          <w:p w:rsidR="004F69FD" w:rsidRDefault="00DD0771">
            <w:pPr>
              <w:spacing w:after="0"/>
              <w:jc w:val="right"/>
              <w:rPr>
                <w:rFonts w:ascii="Gilroy" w:eastAsia="Gilroy" w:hAnsi="Gilroy" w:cs="Gilroy"/>
                <w:sz w:val="16"/>
                <w:szCs w:val="16"/>
              </w:rPr>
            </w:pPr>
            <w:r>
              <w:rPr>
                <w:rFonts w:ascii="Gilroy" w:eastAsia="Gilroy" w:hAnsi="Gilroy" w:cs="Gilroy"/>
                <w:sz w:val="16"/>
                <w:szCs w:val="16"/>
              </w:rPr>
              <w:t>Стоимость 3 этапа:</w:t>
            </w:r>
          </w:p>
        </w:tc>
        <w:tc>
          <w:tcPr>
            <w:tcW w:w="1440" w:type="dxa"/>
            <w:tcBorders>
              <w:top w:val="single" w:sz="6" w:space="0" w:color="CCCCCC"/>
              <w:left w:val="single" w:sz="6" w:space="0" w:color="CCCCCC"/>
              <w:bottom w:val="single" w:sz="6" w:space="0" w:color="7DBCCA"/>
              <w:right w:val="dashed" w:sz="6" w:space="0" w:color="7DBCCA"/>
            </w:tcBorders>
            <w:shd w:val="clear" w:color="auto" w:fill="D8D8D8"/>
            <w:tcMar>
              <w:top w:w="0" w:type="dxa"/>
              <w:left w:w="40" w:type="dxa"/>
              <w:bottom w:w="0" w:type="dxa"/>
              <w:right w:w="40" w:type="dxa"/>
            </w:tcMar>
            <w:vAlign w:val="center"/>
          </w:tcPr>
          <w:p w:rsidR="004F69FD" w:rsidRDefault="00DD0771">
            <w:pPr>
              <w:spacing w:after="0"/>
              <w:jc w:val="center"/>
              <w:rPr>
                <w:rFonts w:ascii="Gilroy" w:eastAsia="Gilroy" w:hAnsi="Gilroy" w:cs="Gilroy"/>
                <w:sz w:val="16"/>
                <w:szCs w:val="16"/>
              </w:rPr>
            </w:pPr>
            <w:r>
              <w:rPr>
                <w:rFonts w:ascii="Gilroy" w:eastAsia="Gilroy" w:hAnsi="Gilroy" w:cs="Gilroy"/>
                <w:sz w:val="16"/>
                <w:szCs w:val="16"/>
              </w:rPr>
              <w:t>25 200,00</w:t>
            </w:r>
          </w:p>
        </w:tc>
      </w:tr>
      <w:tr w:rsidR="004F69FD">
        <w:trPr>
          <w:trHeight w:val="315"/>
        </w:trPr>
        <w:tc>
          <w:tcPr>
            <w:tcW w:w="1440" w:type="dxa"/>
            <w:tcBorders>
              <w:top w:val="single" w:sz="6" w:space="0" w:color="D9D9D9"/>
              <w:left w:val="single" w:sz="6" w:space="0" w:color="D9D9D9"/>
              <w:bottom w:val="single" w:sz="6" w:space="0" w:color="D9D9D9"/>
              <w:right w:val="single" w:sz="6" w:space="0" w:color="D9D9D9"/>
            </w:tcBorders>
            <w:shd w:val="clear" w:color="auto" w:fill="7DBCCA"/>
            <w:tcMar>
              <w:top w:w="0" w:type="dxa"/>
              <w:left w:w="40" w:type="dxa"/>
              <w:bottom w:w="0" w:type="dxa"/>
              <w:right w:w="40" w:type="dxa"/>
            </w:tcMar>
            <w:vAlign w:val="center"/>
          </w:tcPr>
          <w:p w:rsidR="004F69FD" w:rsidRDefault="00DD0771">
            <w:pPr>
              <w:spacing w:after="0"/>
              <w:jc w:val="center"/>
              <w:rPr>
                <w:rFonts w:ascii="Gilroy" w:eastAsia="Gilroy" w:hAnsi="Gilroy" w:cs="Gilroy"/>
                <w:sz w:val="16"/>
                <w:szCs w:val="16"/>
              </w:rPr>
            </w:pPr>
            <w:r>
              <w:rPr>
                <w:rFonts w:ascii="Gilroy" w:eastAsia="Gilroy" w:hAnsi="Gilroy" w:cs="Gilroy"/>
                <w:sz w:val="16"/>
                <w:szCs w:val="16"/>
              </w:rPr>
              <w:t>4</w:t>
            </w:r>
          </w:p>
        </w:tc>
        <w:tc>
          <w:tcPr>
            <w:tcW w:w="8640" w:type="dxa"/>
            <w:gridSpan w:val="6"/>
            <w:tcBorders>
              <w:top w:val="single" w:sz="6" w:space="0" w:color="D9D9D9"/>
              <w:left w:val="single" w:sz="6" w:space="0" w:color="D9D9D9"/>
              <w:bottom w:val="single" w:sz="6" w:space="0" w:color="D9D9D9"/>
              <w:right w:val="single" w:sz="6" w:space="0" w:color="7DBCCA"/>
            </w:tcBorders>
            <w:shd w:val="clear" w:color="auto" w:fill="7DBCCA"/>
            <w:tcMar>
              <w:top w:w="0" w:type="dxa"/>
              <w:left w:w="40" w:type="dxa"/>
              <w:bottom w:w="0" w:type="dxa"/>
              <w:right w:w="40" w:type="dxa"/>
            </w:tcMar>
            <w:vAlign w:val="center"/>
          </w:tcPr>
          <w:p w:rsidR="004F69FD" w:rsidRDefault="00DD0771">
            <w:pPr>
              <w:spacing w:after="0"/>
              <w:jc w:val="center"/>
              <w:rPr>
                <w:rFonts w:ascii="Gilroy" w:eastAsia="Gilroy" w:hAnsi="Gilroy" w:cs="Gilroy"/>
                <w:sz w:val="16"/>
                <w:szCs w:val="16"/>
              </w:rPr>
            </w:pPr>
            <w:r>
              <w:rPr>
                <w:rFonts w:ascii="Gilroy" w:eastAsia="Gilroy" w:hAnsi="Gilroy" w:cs="Gilroy"/>
                <w:sz w:val="16"/>
                <w:szCs w:val="16"/>
              </w:rPr>
              <w:t>Сборка на Тильде</w:t>
            </w:r>
          </w:p>
        </w:tc>
      </w:tr>
      <w:tr w:rsidR="004F69FD">
        <w:trPr>
          <w:trHeight w:val="285"/>
        </w:trPr>
        <w:tc>
          <w:tcPr>
            <w:tcW w:w="1440" w:type="dxa"/>
            <w:tcBorders>
              <w:top w:val="single" w:sz="6" w:space="0" w:color="CCCCCC"/>
              <w:left w:val="dashed" w:sz="6" w:space="0" w:color="7DBCCA"/>
              <w:bottom w:val="dashed" w:sz="6" w:space="0" w:color="7DBCCA"/>
              <w:right w:val="dashed" w:sz="6" w:space="0" w:color="7DBCCA"/>
            </w:tcBorders>
            <w:tcMar>
              <w:top w:w="0" w:type="dxa"/>
              <w:left w:w="40" w:type="dxa"/>
              <w:bottom w:w="0" w:type="dxa"/>
              <w:right w:w="40" w:type="dxa"/>
            </w:tcMar>
            <w:vAlign w:val="center"/>
          </w:tcPr>
          <w:p w:rsidR="004F69FD" w:rsidRDefault="00DD0771">
            <w:pPr>
              <w:spacing w:after="0"/>
              <w:jc w:val="center"/>
              <w:rPr>
                <w:rFonts w:ascii="Gilroy" w:eastAsia="Gilroy" w:hAnsi="Gilroy" w:cs="Gilroy"/>
                <w:sz w:val="16"/>
                <w:szCs w:val="16"/>
              </w:rPr>
            </w:pPr>
            <w:r>
              <w:rPr>
                <w:rFonts w:ascii="Gilroy" w:eastAsia="Gilroy" w:hAnsi="Gilroy" w:cs="Gilroy"/>
                <w:sz w:val="16"/>
                <w:szCs w:val="16"/>
              </w:rPr>
              <w:t>4.1</w:t>
            </w:r>
          </w:p>
        </w:tc>
        <w:tc>
          <w:tcPr>
            <w:tcW w:w="1440" w:type="dxa"/>
            <w:tcBorders>
              <w:top w:val="single" w:sz="6" w:space="0" w:color="CCCCCC"/>
              <w:left w:val="single" w:sz="6" w:space="0" w:color="CCCCCC"/>
              <w:bottom w:val="dashed" w:sz="6" w:space="0" w:color="7DBCCA"/>
              <w:right w:val="dashed" w:sz="6" w:space="0" w:color="7DBCCA"/>
            </w:tcBorders>
            <w:tcMar>
              <w:top w:w="0" w:type="dxa"/>
              <w:left w:w="40" w:type="dxa"/>
              <w:bottom w:w="0" w:type="dxa"/>
              <w:right w:w="40" w:type="dxa"/>
            </w:tcMar>
            <w:vAlign w:val="center"/>
          </w:tcPr>
          <w:p w:rsidR="004F69FD" w:rsidRDefault="00DD0771">
            <w:pPr>
              <w:spacing w:after="0"/>
              <w:jc w:val="center"/>
              <w:rPr>
                <w:rFonts w:ascii="Gilroy" w:eastAsia="Gilroy" w:hAnsi="Gilroy" w:cs="Gilroy"/>
                <w:sz w:val="16"/>
                <w:szCs w:val="16"/>
              </w:rPr>
            </w:pPr>
            <w:r>
              <w:rPr>
                <w:rFonts w:ascii="Gilroy" w:eastAsia="Gilroy" w:hAnsi="Gilroy" w:cs="Gilroy"/>
                <w:sz w:val="16"/>
                <w:szCs w:val="16"/>
              </w:rPr>
              <w:t>Сборка</w:t>
            </w:r>
          </w:p>
        </w:tc>
        <w:tc>
          <w:tcPr>
            <w:tcW w:w="1440" w:type="dxa"/>
            <w:tcBorders>
              <w:top w:val="single" w:sz="6" w:space="0" w:color="CCCCCC"/>
              <w:left w:val="single" w:sz="6" w:space="0" w:color="CCCCCC"/>
              <w:bottom w:val="dashed" w:sz="6" w:space="0" w:color="7DBCCA"/>
              <w:right w:val="dashed" w:sz="6" w:space="0" w:color="7DBCCA"/>
            </w:tcBorders>
            <w:tcMar>
              <w:top w:w="0" w:type="dxa"/>
              <w:left w:w="40" w:type="dxa"/>
              <w:bottom w:w="0" w:type="dxa"/>
              <w:right w:w="40" w:type="dxa"/>
            </w:tcMar>
            <w:vAlign w:val="center"/>
          </w:tcPr>
          <w:p w:rsidR="004F69FD" w:rsidRDefault="00DD0771">
            <w:pPr>
              <w:spacing w:after="0"/>
              <w:rPr>
                <w:rFonts w:ascii="Gilroy" w:eastAsia="Gilroy" w:hAnsi="Gilroy" w:cs="Gilroy"/>
                <w:sz w:val="16"/>
                <w:szCs w:val="16"/>
              </w:rPr>
            </w:pPr>
            <w:r>
              <w:rPr>
                <w:rFonts w:ascii="Gilroy" w:eastAsia="Gilroy" w:hAnsi="Gilroy" w:cs="Gilroy"/>
                <w:sz w:val="16"/>
                <w:szCs w:val="16"/>
              </w:rPr>
              <w:t xml:space="preserve">Перенос </w:t>
            </w:r>
            <w:proofErr w:type="spellStart"/>
            <w:r>
              <w:rPr>
                <w:rFonts w:ascii="Gilroy" w:eastAsia="Gilroy" w:hAnsi="Gilroy" w:cs="Gilroy"/>
                <w:sz w:val="16"/>
                <w:szCs w:val="16"/>
              </w:rPr>
              <w:t>отрисованных</w:t>
            </w:r>
            <w:proofErr w:type="spellEnd"/>
            <w:r>
              <w:rPr>
                <w:rFonts w:ascii="Gilroy" w:eastAsia="Gilroy" w:hAnsi="Gilroy" w:cs="Gilroy"/>
                <w:sz w:val="16"/>
                <w:szCs w:val="16"/>
              </w:rPr>
              <w:t xml:space="preserve"> макетов в </w:t>
            </w:r>
            <w:proofErr w:type="spellStart"/>
            <w:r>
              <w:rPr>
                <w:rFonts w:ascii="Gilroy" w:eastAsia="Gilroy" w:hAnsi="Gilroy" w:cs="Gilroy"/>
                <w:sz w:val="16"/>
                <w:szCs w:val="16"/>
              </w:rPr>
              <w:t>Tilda</w:t>
            </w:r>
            <w:proofErr w:type="spellEnd"/>
          </w:p>
        </w:tc>
        <w:tc>
          <w:tcPr>
            <w:tcW w:w="1440" w:type="dxa"/>
            <w:tcBorders>
              <w:top w:val="single" w:sz="6" w:space="0" w:color="CCCCCC"/>
              <w:left w:val="single" w:sz="6" w:space="0" w:color="CCCCCC"/>
              <w:bottom w:val="dashed" w:sz="6" w:space="0" w:color="7DBCCA"/>
              <w:right w:val="dashed" w:sz="6" w:space="0" w:color="7DBCCA"/>
            </w:tcBorders>
            <w:tcMar>
              <w:top w:w="0" w:type="dxa"/>
              <w:left w:w="40" w:type="dxa"/>
              <w:bottom w:w="0" w:type="dxa"/>
              <w:right w:w="40" w:type="dxa"/>
            </w:tcMar>
            <w:vAlign w:val="center"/>
          </w:tcPr>
          <w:p w:rsidR="004F69FD" w:rsidRDefault="00DD0771">
            <w:pPr>
              <w:spacing w:after="0"/>
              <w:jc w:val="center"/>
              <w:rPr>
                <w:rFonts w:ascii="Gilroy" w:eastAsia="Gilroy" w:hAnsi="Gilroy" w:cs="Gilroy"/>
                <w:sz w:val="16"/>
                <w:szCs w:val="16"/>
              </w:rPr>
            </w:pPr>
            <w:r>
              <w:rPr>
                <w:rFonts w:ascii="Gilroy" w:eastAsia="Gilroy" w:hAnsi="Gilroy" w:cs="Gilroy"/>
                <w:sz w:val="16"/>
                <w:szCs w:val="16"/>
              </w:rPr>
              <w:t>Веб-дизайнер</w:t>
            </w:r>
          </w:p>
        </w:tc>
        <w:tc>
          <w:tcPr>
            <w:tcW w:w="1440" w:type="dxa"/>
            <w:tcBorders>
              <w:top w:val="single" w:sz="6" w:space="0" w:color="CCCCCC"/>
              <w:left w:val="single" w:sz="6" w:space="0" w:color="CCCCCC"/>
              <w:bottom w:val="dashed" w:sz="6" w:space="0" w:color="7DBCCA"/>
              <w:right w:val="dashed" w:sz="6" w:space="0" w:color="7DBCCA"/>
            </w:tcBorders>
            <w:tcMar>
              <w:top w:w="0" w:type="dxa"/>
              <w:left w:w="40" w:type="dxa"/>
              <w:bottom w:w="0" w:type="dxa"/>
              <w:right w:w="40" w:type="dxa"/>
            </w:tcMar>
            <w:vAlign w:val="center"/>
          </w:tcPr>
          <w:p w:rsidR="004F69FD" w:rsidRDefault="00DD0771">
            <w:pPr>
              <w:spacing w:after="0"/>
              <w:jc w:val="center"/>
              <w:rPr>
                <w:rFonts w:ascii="Gilroy" w:eastAsia="Gilroy" w:hAnsi="Gilroy" w:cs="Gilroy"/>
                <w:sz w:val="16"/>
                <w:szCs w:val="16"/>
              </w:rPr>
            </w:pPr>
            <w:r>
              <w:rPr>
                <w:rFonts w:ascii="Gilroy" w:eastAsia="Gilroy" w:hAnsi="Gilroy" w:cs="Gilroy"/>
                <w:sz w:val="16"/>
                <w:szCs w:val="16"/>
              </w:rPr>
              <w:t>18</w:t>
            </w:r>
          </w:p>
        </w:tc>
        <w:tc>
          <w:tcPr>
            <w:tcW w:w="1440" w:type="dxa"/>
            <w:tcBorders>
              <w:top w:val="single" w:sz="6" w:space="0" w:color="CCCCCC"/>
              <w:left w:val="single" w:sz="6" w:space="0" w:color="CCCCCC"/>
              <w:bottom w:val="dashed" w:sz="6" w:space="0" w:color="7DBCCA"/>
              <w:right w:val="dashed" w:sz="6" w:space="0" w:color="7DBCCA"/>
            </w:tcBorders>
            <w:tcMar>
              <w:top w:w="0" w:type="dxa"/>
              <w:left w:w="40" w:type="dxa"/>
              <w:bottom w:w="0" w:type="dxa"/>
              <w:right w:w="40" w:type="dxa"/>
            </w:tcMar>
            <w:vAlign w:val="center"/>
          </w:tcPr>
          <w:p w:rsidR="004F69FD" w:rsidRDefault="00DD0771">
            <w:pPr>
              <w:spacing w:after="0"/>
              <w:jc w:val="center"/>
              <w:rPr>
                <w:rFonts w:ascii="Gilroy" w:eastAsia="Gilroy" w:hAnsi="Gilroy" w:cs="Gilroy"/>
                <w:sz w:val="16"/>
                <w:szCs w:val="16"/>
              </w:rPr>
            </w:pPr>
            <w:r>
              <w:rPr>
                <w:rFonts w:ascii="Gilroy" w:eastAsia="Gilroy" w:hAnsi="Gilroy" w:cs="Gilroy"/>
                <w:sz w:val="16"/>
                <w:szCs w:val="16"/>
              </w:rPr>
              <w:t>1 800</w:t>
            </w:r>
          </w:p>
        </w:tc>
        <w:tc>
          <w:tcPr>
            <w:tcW w:w="1440" w:type="dxa"/>
            <w:tcBorders>
              <w:top w:val="single" w:sz="6" w:space="0" w:color="CCCCCC"/>
              <w:left w:val="single" w:sz="6" w:space="0" w:color="CCCCCC"/>
              <w:bottom w:val="dashed" w:sz="6" w:space="0" w:color="7DBCCA"/>
              <w:right w:val="dashed" w:sz="6" w:space="0" w:color="7DBCCA"/>
            </w:tcBorders>
            <w:tcMar>
              <w:top w:w="0" w:type="dxa"/>
              <w:left w:w="40" w:type="dxa"/>
              <w:bottom w:w="0" w:type="dxa"/>
              <w:right w:w="40" w:type="dxa"/>
            </w:tcMar>
            <w:vAlign w:val="center"/>
          </w:tcPr>
          <w:p w:rsidR="004F69FD" w:rsidRDefault="00DD0771">
            <w:pPr>
              <w:spacing w:after="0"/>
              <w:jc w:val="center"/>
              <w:rPr>
                <w:rFonts w:ascii="Gilroy" w:eastAsia="Gilroy" w:hAnsi="Gilroy" w:cs="Gilroy"/>
                <w:sz w:val="16"/>
                <w:szCs w:val="16"/>
              </w:rPr>
            </w:pPr>
            <w:r>
              <w:rPr>
                <w:rFonts w:ascii="Gilroy" w:eastAsia="Gilroy" w:hAnsi="Gilroy" w:cs="Gilroy"/>
                <w:sz w:val="16"/>
                <w:szCs w:val="16"/>
              </w:rPr>
              <w:t>32 400,00</w:t>
            </w:r>
          </w:p>
        </w:tc>
      </w:tr>
      <w:tr w:rsidR="004F69FD">
        <w:trPr>
          <w:trHeight w:val="345"/>
        </w:trPr>
        <w:tc>
          <w:tcPr>
            <w:tcW w:w="8640" w:type="dxa"/>
            <w:gridSpan w:val="6"/>
            <w:tcBorders>
              <w:top w:val="single" w:sz="6" w:space="0" w:color="CCCCCC"/>
              <w:left w:val="dashed" w:sz="6" w:space="0" w:color="7DBCCA"/>
              <w:bottom w:val="single" w:sz="6" w:space="0" w:color="7DBCCA"/>
              <w:right w:val="dashed" w:sz="6" w:space="0" w:color="7DBCCA"/>
            </w:tcBorders>
            <w:shd w:val="clear" w:color="auto" w:fill="D8D8D8"/>
            <w:tcMar>
              <w:top w:w="0" w:type="dxa"/>
              <w:left w:w="40" w:type="dxa"/>
              <w:bottom w:w="0" w:type="dxa"/>
              <w:right w:w="40" w:type="dxa"/>
            </w:tcMar>
            <w:vAlign w:val="center"/>
          </w:tcPr>
          <w:p w:rsidR="004F69FD" w:rsidRDefault="00DD0771">
            <w:pPr>
              <w:spacing w:after="0"/>
              <w:jc w:val="right"/>
              <w:rPr>
                <w:rFonts w:ascii="Gilroy" w:eastAsia="Gilroy" w:hAnsi="Gilroy" w:cs="Gilroy"/>
                <w:sz w:val="16"/>
                <w:szCs w:val="16"/>
              </w:rPr>
            </w:pPr>
            <w:r>
              <w:rPr>
                <w:rFonts w:ascii="Gilroy" w:eastAsia="Gilroy" w:hAnsi="Gilroy" w:cs="Gilroy"/>
                <w:sz w:val="16"/>
                <w:szCs w:val="16"/>
              </w:rPr>
              <w:t>Стоимость 4 этапа:</w:t>
            </w:r>
          </w:p>
        </w:tc>
        <w:tc>
          <w:tcPr>
            <w:tcW w:w="1440" w:type="dxa"/>
            <w:tcBorders>
              <w:top w:val="single" w:sz="6" w:space="0" w:color="CCCCCC"/>
              <w:left w:val="single" w:sz="6" w:space="0" w:color="CCCCCC"/>
              <w:bottom w:val="single" w:sz="6" w:space="0" w:color="7DBCCA"/>
              <w:right w:val="dashed" w:sz="6" w:space="0" w:color="7DBCCA"/>
            </w:tcBorders>
            <w:shd w:val="clear" w:color="auto" w:fill="D8D8D8"/>
            <w:tcMar>
              <w:top w:w="0" w:type="dxa"/>
              <w:left w:w="40" w:type="dxa"/>
              <w:bottom w:w="0" w:type="dxa"/>
              <w:right w:w="40" w:type="dxa"/>
            </w:tcMar>
            <w:vAlign w:val="center"/>
          </w:tcPr>
          <w:p w:rsidR="004F69FD" w:rsidRDefault="00DD0771">
            <w:pPr>
              <w:spacing w:after="0"/>
              <w:jc w:val="center"/>
              <w:rPr>
                <w:rFonts w:ascii="Gilroy" w:eastAsia="Gilroy" w:hAnsi="Gilroy" w:cs="Gilroy"/>
                <w:sz w:val="16"/>
                <w:szCs w:val="16"/>
              </w:rPr>
            </w:pPr>
            <w:r>
              <w:rPr>
                <w:rFonts w:ascii="Gilroy" w:eastAsia="Gilroy" w:hAnsi="Gilroy" w:cs="Gilroy"/>
                <w:sz w:val="16"/>
                <w:szCs w:val="16"/>
              </w:rPr>
              <w:t>32 400,00</w:t>
            </w:r>
          </w:p>
        </w:tc>
      </w:tr>
      <w:tr w:rsidR="004F69FD">
        <w:trPr>
          <w:trHeight w:val="390"/>
        </w:trPr>
        <w:tc>
          <w:tcPr>
            <w:tcW w:w="8640" w:type="dxa"/>
            <w:gridSpan w:val="6"/>
            <w:tcBorders>
              <w:top w:val="single" w:sz="6" w:space="0" w:color="CCCCCC"/>
              <w:left w:val="dashed" w:sz="6" w:space="0" w:color="7DBCCA"/>
              <w:bottom w:val="single" w:sz="6" w:space="0" w:color="7DBCCA"/>
              <w:right w:val="dashed" w:sz="6" w:space="0" w:color="7DBCCA"/>
            </w:tcBorders>
            <w:shd w:val="clear" w:color="auto" w:fill="7DBCCA"/>
            <w:tcMar>
              <w:top w:w="0" w:type="dxa"/>
              <w:left w:w="40" w:type="dxa"/>
              <w:bottom w:w="0" w:type="dxa"/>
              <w:right w:w="40" w:type="dxa"/>
            </w:tcMar>
            <w:vAlign w:val="center"/>
          </w:tcPr>
          <w:p w:rsidR="004F69FD" w:rsidRDefault="00DD0771">
            <w:pPr>
              <w:spacing w:after="0"/>
              <w:jc w:val="right"/>
              <w:rPr>
                <w:rFonts w:ascii="Gilroy" w:eastAsia="Gilroy" w:hAnsi="Gilroy" w:cs="Gilroy"/>
                <w:sz w:val="16"/>
                <w:szCs w:val="16"/>
              </w:rPr>
            </w:pPr>
            <w:r>
              <w:rPr>
                <w:rFonts w:ascii="Gilroy" w:eastAsia="Gilroy" w:hAnsi="Gilroy" w:cs="Gilroy"/>
                <w:sz w:val="16"/>
                <w:szCs w:val="16"/>
              </w:rPr>
              <w:t>Итого</w:t>
            </w:r>
          </w:p>
        </w:tc>
        <w:tc>
          <w:tcPr>
            <w:tcW w:w="1440" w:type="dxa"/>
            <w:tcBorders>
              <w:top w:val="single" w:sz="6" w:space="0" w:color="CCCCCC"/>
              <w:left w:val="single" w:sz="6" w:space="0" w:color="CCCCCC"/>
              <w:bottom w:val="single" w:sz="6" w:space="0" w:color="7DBCCA"/>
              <w:right w:val="dashed" w:sz="6" w:space="0" w:color="7DBCCA"/>
            </w:tcBorders>
            <w:shd w:val="clear" w:color="auto" w:fill="7DBCCA"/>
            <w:tcMar>
              <w:top w:w="0" w:type="dxa"/>
              <w:left w:w="40" w:type="dxa"/>
              <w:bottom w:w="0" w:type="dxa"/>
              <w:right w:w="40" w:type="dxa"/>
            </w:tcMar>
            <w:vAlign w:val="center"/>
          </w:tcPr>
          <w:p w:rsidR="004F69FD" w:rsidRDefault="00DD0771">
            <w:pPr>
              <w:spacing w:after="0"/>
              <w:jc w:val="center"/>
              <w:rPr>
                <w:rFonts w:ascii="Gilroy" w:eastAsia="Gilroy" w:hAnsi="Gilroy" w:cs="Gilroy"/>
                <w:sz w:val="16"/>
                <w:szCs w:val="16"/>
              </w:rPr>
            </w:pPr>
            <w:r>
              <w:rPr>
                <w:rFonts w:ascii="Gilroy" w:eastAsia="Gilroy" w:hAnsi="Gilroy" w:cs="Gilroy"/>
                <w:sz w:val="16"/>
                <w:szCs w:val="16"/>
              </w:rPr>
              <w:t>154 800,00</w:t>
            </w:r>
          </w:p>
        </w:tc>
      </w:tr>
    </w:tbl>
    <w:p w:rsidR="004F69FD" w:rsidRDefault="004F69FD">
      <w:pPr>
        <w:spacing w:after="0" w:line="240" w:lineRule="auto"/>
        <w:rPr>
          <w:rFonts w:ascii="Gilroy" w:eastAsia="Gilroy" w:hAnsi="Gilroy" w:cs="Gilroy"/>
          <w:sz w:val="20"/>
          <w:szCs w:val="20"/>
        </w:rPr>
      </w:pPr>
    </w:p>
    <w:p w:rsidR="004F69FD" w:rsidRDefault="00DD0771">
      <w:pPr>
        <w:spacing w:after="0" w:line="240" w:lineRule="auto"/>
        <w:rPr>
          <w:rFonts w:ascii="Gilroy" w:eastAsia="Gilroy" w:hAnsi="Gilroy" w:cs="Gilroy"/>
          <w:b/>
          <w:sz w:val="20"/>
          <w:szCs w:val="20"/>
        </w:rPr>
      </w:pPr>
      <w:r>
        <w:rPr>
          <w:rFonts w:ascii="Gilroy" w:eastAsia="Gilroy" w:hAnsi="Gilroy" w:cs="Gilroy"/>
          <w:b/>
          <w:sz w:val="20"/>
          <w:szCs w:val="20"/>
        </w:rPr>
        <w:t>Общая стоимость: 461 600 руб.</w:t>
      </w:r>
    </w:p>
    <w:p w:rsidR="004F69FD" w:rsidRDefault="004F69FD">
      <w:pPr>
        <w:spacing w:after="0" w:line="240" w:lineRule="auto"/>
        <w:rPr>
          <w:rFonts w:ascii="Gilroy" w:eastAsia="Gilroy" w:hAnsi="Gilroy" w:cs="Gilroy"/>
          <w:b/>
          <w:sz w:val="20"/>
          <w:szCs w:val="20"/>
        </w:rPr>
      </w:pPr>
    </w:p>
    <w:p w:rsidR="004F69FD" w:rsidRDefault="00DD0771">
      <w:pPr>
        <w:pBdr>
          <w:top w:val="nil"/>
          <w:left w:val="nil"/>
          <w:bottom w:val="nil"/>
          <w:right w:val="nil"/>
          <w:between w:val="nil"/>
        </w:pBdr>
        <w:tabs>
          <w:tab w:val="left" w:pos="0"/>
          <w:tab w:val="left" w:pos="426"/>
        </w:tabs>
        <w:spacing w:before="120" w:after="120"/>
        <w:jc w:val="both"/>
        <w:rPr>
          <w:rFonts w:ascii="Gilroy" w:eastAsia="Gilroy" w:hAnsi="Gilroy" w:cs="Gilroy"/>
          <w:sz w:val="18"/>
          <w:szCs w:val="18"/>
        </w:rPr>
      </w:pPr>
      <w:r>
        <w:rPr>
          <w:rFonts w:ascii="Gilroy" w:eastAsia="Gilroy" w:hAnsi="Gilroy" w:cs="Gilroy"/>
          <w:sz w:val="18"/>
          <w:szCs w:val="18"/>
        </w:rPr>
        <w:t>Заказчик осуществляет оплату аванса в размере 30% от цены договора в течение 7 (семи) рабочих дней с момента двустороннего подписания договора и выставления счета Исполнителем.</w:t>
      </w:r>
    </w:p>
    <w:p w:rsidR="004F69FD" w:rsidRDefault="00DD0771">
      <w:pPr>
        <w:pBdr>
          <w:top w:val="nil"/>
          <w:left w:val="nil"/>
          <w:bottom w:val="nil"/>
          <w:right w:val="nil"/>
          <w:between w:val="nil"/>
        </w:pBdr>
        <w:tabs>
          <w:tab w:val="left" w:pos="0"/>
          <w:tab w:val="left" w:pos="426"/>
        </w:tabs>
        <w:spacing w:before="120" w:after="120"/>
        <w:jc w:val="both"/>
        <w:rPr>
          <w:rFonts w:ascii="Gilroy" w:eastAsia="Gilroy" w:hAnsi="Gilroy" w:cs="Gilroy"/>
          <w:sz w:val="18"/>
          <w:szCs w:val="18"/>
        </w:rPr>
      </w:pPr>
      <w:r>
        <w:rPr>
          <w:rFonts w:ascii="Gilroy" w:eastAsia="Gilroy" w:hAnsi="Gilroy" w:cs="Gilroy"/>
          <w:sz w:val="18"/>
          <w:szCs w:val="18"/>
        </w:rPr>
        <w:t>Заказчик оплачивает 70% от цены договора в течение 7 (семи) рабочих дней с момента приемки полного объема выполненных работ. Основанием для оплаты являются:</w:t>
      </w:r>
    </w:p>
    <w:p w:rsidR="004F69FD" w:rsidRDefault="00DD0771">
      <w:pPr>
        <w:pBdr>
          <w:top w:val="nil"/>
          <w:left w:val="nil"/>
          <w:bottom w:val="nil"/>
          <w:right w:val="nil"/>
          <w:between w:val="nil"/>
        </w:pBdr>
        <w:tabs>
          <w:tab w:val="left" w:pos="0"/>
          <w:tab w:val="left" w:pos="426"/>
        </w:tabs>
        <w:spacing w:before="120" w:after="120"/>
        <w:jc w:val="both"/>
        <w:rPr>
          <w:rFonts w:ascii="Gilroy" w:eastAsia="Gilroy" w:hAnsi="Gilroy" w:cs="Gilroy"/>
          <w:sz w:val="18"/>
          <w:szCs w:val="18"/>
        </w:rPr>
      </w:pPr>
      <w:r>
        <w:rPr>
          <w:rFonts w:ascii="Gilroy" w:eastAsia="Gilroy" w:hAnsi="Gilroy" w:cs="Gilroy"/>
          <w:sz w:val="18"/>
          <w:szCs w:val="18"/>
        </w:rPr>
        <w:t>счет на оплату (счет-фактура) Исполнителя;</w:t>
      </w:r>
    </w:p>
    <w:p w:rsidR="004F69FD" w:rsidRDefault="00DD0771">
      <w:pPr>
        <w:pBdr>
          <w:top w:val="nil"/>
          <w:left w:val="nil"/>
          <w:bottom w:val="nil"/>
          <w:right w:val="nil"/>
          <w:between w:val="nil"/>
        </w:pBdr>
        <w:tabs>
          <w:tab w:val="left" w:pos="0"/>
          <w:tab w:val="left" w:pos="426"/>
        </w:tabs>
        <w:spacing w:before="120" w:after="120"/>
        <w:jc w:val="both"/>
        <w:rPr>
          <w:rFonts w:ascii="Gilroy" w:eastAsia="Gilroy" w:hAnsi="Gilroy" w:cs="Gilroy"/>
          <w:sz w:val="18"/>
          <w:szCs w:val="18"/>
        </w:rPr>
      </w:pPr>
      <w:r>
        <w:rPr>
          <w:rFonts w:ascii="Gilroy" w:eastAsia="Gilroy" w:hAnsi="Gilroy" w:cs="Gilroy"/>
          <w:sz w:val="18"/>
          <w:szCs w:val="18"/>
        </w:rPr>
        <w:t>Акт о выполненных работах с подписями Сторон.</w:t>
      </w:r>
    </w:p>
    <w:p w:rsidR="004F69FD" w:rsidRDefault="00DD0771">
      <w:pPr>
        <w:pBdr>
          <w:top w:val="nil"/>
          <w:left w:val="nil"/>
          <w:bottom w:val="nil"/>
          <w:right w:val="nil"/>
          <w:between w:val="nil"/>
        </w:pBdr>
        <w:tabs>
          <w:tab w:val="left" w:pos="0"/>
          <w:tab w:val="left" w:pos="426"/>
        </w:tabs>
        <w:spacing w:before="120" w:after="120"/>
        <w:jc w:val="both"/>
        <w:rPr>
          <w:rFonts w:ascii="Gilroy" w:eastAsia="Gilroy" w:hAnsi="Gilroy" w:cs="Gilroy"/>
          <w:sz w:val="18"/>
          <w:szCs w:val="18"/>
        </w:rPr>
      </w:pPr>
      <w:r>
        <w:rPr>
          <w:rFonts w:ascii="Gilroy" w:eastAsia="Gilroy" w:hAnsi="Gilroy" w:cs="Gilroy"/>
          <w:b/>
          <w:sz w:val="18"/>
          <w:szCs w:val="18"/>
        </w:rPr>
        <w:t xml:space="preserve">Источник финансирования: </w:t>
      </w:r>
      <w:r>
        <w:rPr>
          <w:rFonts w:ascii="Gilroy" w:eastAsia="Gilroy" w:hAnsi="Gilroy" w:cs="Gilroy"/>
          <w:sz w:val="18"/>
          <w:szCs w:val="18"/>
        </w:rPr>
        <w:t xml:space="preserve">внебюджетные средства КУИЦ «Энергетика» - </w:t>
      </w:r>
      <w:proofErr w:type="spellStart"/>
      <w:r>
        <w:rPr>
          <w:rFonts w:ascii="Gilroy" w:eastAsia="Gilroy" w:hAnsi="Gilroy" w:cs="Gilroy"/>
          <w:sz w:val="18"/>
          <w:szCs w:val="18"/>
        </w:rPr>
        <w:t>БрГУ</w:t>
      </w:r>
      <w:proofErr w:type="spellEnd"/>
      <w:r>
        <w:rPr>
          <w:rFonts w:ascii="Gilroy" w:eastAsia="Gilroy" w:hAnsi="Gilroy" w:cs="Gilroy"/>
          <w:sz w:val="18"/>
          <w:szCs w:val="18"/>
        </w:rPr>
        <w:t>.</w:t>
      </w:r>
    </w:p>
    <w:p w:rsidR="004F69FD" w:rsidRDefault="00DD0771">
      <w:pPr>
        <w:pBdr>
          <w:top w:val="nil"/>
          <w:left w:val="nil"/>
          <w:bottom w:val="nil"/>
          <w:right w:val="nil"/>
          <w:between w:val="nil"/>
        </w:pBdr>
        <w:tabs>
          <w:tab w:val="left" w:pos="0"/>
          <w:tab w:val="left" w:pos="426"/>
        </w:tabs>
        <w:spacing w:before="120" w:after="120"/>
        <w:jc w:val="both"/>
        <w:rPr>
          <w:rFonts w:ascii="Gilroy" w:eastAsia="Gilroy" w:hAnsi="Gilroy" w:cs="Gilroy"/>
          <w:sz w:val="18"/>
          <w:szCs w:val="18"/>
        </w:rPr>
      </w:pPr>
      <w:r>
        <w:rPr>
          <w:rFonts w:ascii="Gilroy" w:eastAsia="Gilroy" w:hAnsi="Gilroy" w:cs="Gilroy"/>
          <w:sz w:val="18"/>
          <w:szCs w:val="18"/>
        </w:rPr>
        <w:t>Плательщиком по договору является структурное подразделение ФГБОУ ВО «</w:t>
      </w:r>
      <w:proofErr w:type="spellStart"/>
      <w:r>
        <w:rPr>
          <w:rFonts w:ascii="Gilroy" w:eastAsia="Gilroy" w:hAnsi="Gilroy" w:cs="Gilroy"/>
          <w:sz w:val="18"/>
          <w:szCs w:val="18"/>
        </w:rPr>
        <w:t>БрГУ</w:t>
      </w:r>
      <w:proofErr w:type="spellEnd"/>
      <w:r>
        <w:rPr>
          <w:rFonts w:ascii="Gilroy" w:eastAsia="Gilroy" w:hAnsi="Gilroy" w:cs="Gilroy"/>
          <w:sz w:val="18"/>
          <w:szCs w:val="18"/>
        </w:rPr>
        <w:t xml:space="preserve">» - КУИЦ «Энергетика» </w:t>
      </w:r>
      <w:proofErr w:type="spellStart"/>
      <w:r>
        <w:rPr>
          <w:rFonts w:ascii="Gilroy" w:eastAsia="Gilroy" w:hAnsi="Gilroy" w:cs="Gilroy"/>
          <w:sz w:val="18"/>
          <w:szCs w:val="18"/>
        </w:rPr>
        <w:t>БрГУ</w:t>
      </w:r>
      <w:proofErr w:type="spellEnd"/>
      <w:r>
        <w:rPr>
          <w:rFonts w:ascii="Gilroy" w:eastAsia="Gilroy" w:hAnsi="Gilroy" w:cs="Gilroy"/>
          <w:sz w:val="18"/>
          <w:szCs w:val="18"/>
        </w:rPr>
        <w:t xml:space="preserve">. Исполнитель представляет документы на оплату, оформленные по следующим реквизитам: КУИЦ «Энергетика» </w:t>
      </w:r>
      <w:proofErr w:type="spellStart"/>
      <w:r>
        <w:rPr>
          <w:rFonts w:ascii="Gilroy" w:eastAsia="Gilroy" w:hAnsi="Gilroy" w:cs="Gilroy"/>
          <w:sz w:val="18"/>
          <w:szCs w:val="18"/>
        </w:rPr>
        <w:t>БрГУ</w:t>
      </w:r>
      <w:proofErr w:type="spellEnd"/>
    </w:p>
    <w:p w:rsidR="004F69FD" w:rsidRDefault="00DD0771">
      <w:pPr>
        <w:pBdr>
          <w:top w:val="nil"/>
          <w:left w:val="nil"/>
          <w:bottom w:val="nil"/>
          <w:right w:val="nil"/>
          <w:between w:val="nil"/>
        </w:pBdr>
        <w:tabs>
          <w:tab w:val="left" w:pos="0"/>
          <w:tab w:val="left" w:pos="426"/>
        </w:tabs>
        <w:spacing w:before="120" w:after="120"/>
        <w:jc w:val="both"/>
        <w:rPr>
          <w:rFonts w:ascii="Gilroy" w:eastAsia="Gilroy" w:hAnsi="Gilroy" w:cs="Gilroy"/>
          <w:sz w:val="18"/>
          <w:szCs w:val="18"/>
        </w:rPr>
      </w:pPr>
      <w:r>
        <w:rPr>
          <w:rFonts w:ascii="Gilroy" w:eastAsia="Gilroy" w:hAnsi="Gilroy" w:cs="Gilroy"/>
          <w:sz w:val="18"/>
          <w:szCs w:val="18"/>
        </w:rPr>
        <w:t xml:space="preserve">Корпоративный учебно-исследовательский центр «Энергетика» </w:t>
      </w:r>
      <w:proofErr w:type="spellStart"/>
      <w:r>
        <w:rPr>
          <w:rFonts w:ascii="Gilroy" w:eastAsia="Gilroy" w:hAnsi="Gilroy" w:cs="Gilroy"/>
          <w:sz w:val="18"/>
          <w:szCs w:val="18"/>
        </w:rPr>
        <w:t>БрГУ</w:t>
      </w:r>
      <w:proofErr w:type="spellEnd"/>
    </w:p>
    <w:p w:rsidR="004F69FD" w:rsidRDefault="00DD0771">
      <w:pPr>
        <w:pBdr>
          <w:top w:val="nil"/>
          <w:left w:val="nil"/>
          <w:bottom w:val="nil"/>
          <w:right w:val="nil"/>
          <w:between w:val="nil"/>
        </w:pBdr>
        <w:tabs>
          <w:tab w:val="left" w:pos="0"/>
          <w:tab w:val="left" w:pos="426"/>
        </w:tabs>
        <w:spacing w:before="120" w:after="120"/>
        <w:jc w:val="both"/>
        <w:rPr>
          <w:rFonts w:ascii="Gilroy" w:eastAsia="Gilroy" w:hAnsi="Gilroy" w:cs="Gilroy"/>
          <w:sz w:val="20"/>
          <w:szCs w:val="20"/>
        </w:rPr>
      </w:pPr>
      <w:r>
        <w:rPr>
          <w:rFonts w:ascii="Gilroy" w:eastAsia="Gilroy" w:hAnsi="Gilroy" w:cs="Gilroy"/>
          <w:sz w:val="20"/>
          <w:szCs w:val="20"/>
        </w:rPr>
        <w:t>ИНН 3805100148 / КПП 380545001</w:t>
      </w:r>
    </w:p>
    <w:p w:rsidR="004F69FD" w:rsidRDefault="00DD0771">
      <w:pPr>
        <w:pBdr>
          <w:top w:val="nil"/>
          <w:left w:val="nil"/>
          <w:bottom w:val="nil"/>
          <w:right w:val="nil"/>
          <w:between w:val="nil"/>
        </w:pBdr>
        <w:tabs>
          <w:tab w:val="left" w:pos="0"/>
          <w:tab w:val="left" w:pos="426"/>
        </w:tabs>
        <w:spacing w:before="120" w:after="120"/>
        <w:jc w:val="both"/>
        <w:rPr>
          <w:rFonts w:ascii="Gilroy" w:eastAsia="Gilroy" w:hAnsi="Gilroy" w:cs="Gilroy"/>
          <w:sz w:val="20"/>
          <w:szCs w:val="20"/>
        </w:rPr>
      </w:pPr>
      <w:r>
        <w:rPr>
          <w:rFonts w:ascii="Gilroy" w:eastAsia="Gilroy" w:hAnsi="Gilroy" w:cs="Gilroy"/>
          <w:sz w:val="20"/>
          <w:szCs w:val="20"/>
        </w:rPr>
        <w:t xml:space="preserve">УФК по Иркутской области (КУИЦ «Энергетика» </w:t>
      </w:r>
      <w:proofErr w:type="spellStart"/>
      <w:r>
        <w:rPr>
          <w:rFonts w:ascii="Gilroy" w:eastAsia="Gilroy" w:hAnsi="Gilroy" w:cs="Gilroy"/>
          <w:sz w:val="20"/>
          <w:szCs w:val="20"/>
        </w:rPr>
        <w:t>БрГУ</w:t>
      </w:r>
      <w:proofErr w:type="spellEnd"/>
      <w:r>
        <w:rPr>
          <w:rFonts w:ascii="Gilroy" w:eastAsia="Gilroy" w:hAnsi="Gilroy" w:cs="Gilroy"/>
          <w:sz w:val="20"/>
          <w:szCs w:val="20"/>
        </w:rPr>
        <w:t xml:space="preserve">, л/с 20346Ш94630) </w:t>
      </w:r>
    </w:p>
    <w:p w:rsidR="004F69FD" w:rsidRDefault="00DD0771">
      <w:pPr>
        <w:pBdr>
          <w:top w:val="nil"/>
          <w:left w:val="nil"/>
          <w:bottom w:val="nil"/>
          <w:right w:val="nil"/>
          <w:between w:val="nil"/>
        </w:pBdr>
        <w:tabs>
          <w:tab w:val="left" w:pos="0"/>
          <w:tab w:val="left" w:pos="426"/>
        </w:tabs>
        <w:spacing w:before="120" w:after="120"/>
        <w:jc w:val="both"/>
        <w:rPr>
          <w:rFonts w:ascii="Gilroy" w:eastAsia="Gilroy" w:hAnsi="Gilroy" w:cs="Gilroy"/>
          <w:sz w:val="20"/>
          <w:szCs w:val="20"/>
        </w:rPr>
      </w:pPr>
      <w:r>
        <w:rPr>
          <w:rFonts w:ascii="Gilroy" w:eastAsia="Gilroy" w:hAnsi="Gilroy" w:cs="Gilroy"/>
          <w:sz w:val="20"/>
          <w:szCs w:val="20"/>
        </w:rPr>
        <w:t xml:space="preserve">ОТДЕЛЕНИЕ ИРКУТСК БАНКА РОССИИ//УФК ПО ИРКУТСКОЙ ОБЛАСТИ </w:t>
      </w:r>
      <w:proofErr w:type="gramStart"/>
      <w:r>
        <w:rPr>
          <w:rFonts w:ascii="Gilroy" w:eastAsia="Gilroy" w:hAnsi="Gilroy" w:cs="Gilroy"/>
          <w:sz w:val="20"/>
          <w:szCs w:val="20"/>
        </w:rPr>
        <w:t>г</w:t>
      </w:r>
      <w:proofErr w:type="gramEnd"/>
      <w:r>
        <w:rPr>
          <w:rFonts w:ascii="Gilroy" w:eastAsia="Gilroy" w:hAnsi="Gilroy" w:cs="Gilroy"/>
          <w:sz w:val="20"/>
          <w:szCs w:val="20"/>
        </w:rPr>
        <w:t xml:space="preserve"> Иркутск </w:t>
      </w:r>
    </w:p>
    <w:p w:rsidR="004F69FD" w:rsidRDefault="00DD0771">
      <w:pPr>
        <w:pBdr>
          <w:top w:val="nil"/>
          <w:left w:val="nil"/>
          <w:bottom w:val="nil"/>
          <w:right w:val="nil"/>
          <w:between w:val="nil"/>
        </w:pBdr>
        <w:tabs>
          <w:tab w:val="left" w:pos="0"/>
          <w:tab w:val="left" w:pos="426"/>
        </w:tabs>
        <w:spacing w:before="120" w:after="120"/>
        <w:jc w:val="both"/>
        <w:rPr>
          <w:rFonts w:ascii="Gilroy" w:eastAsia="Gilroy" w:hAnsi="Gilroy" w:cs="Gilroy"/>
          <w:sz w:val="20"/>
          <w:szCs w:val="20"/>
        </w:rPr>
      </w:pPr>
      <w:r>
        <w:rPr>
          <w:rFonts w:ascii="Gilroy" w:eastAsia="Gilroy" w:hAnsi="Gilroy" w:cs="Gilroy"/>
          <w:sz w:val="20"/>
          <w:szCs w:val="20"/>
        </w:rPr>
        <w:t>БИК: 012520101</w:t>
      </w:r>
    </w:p>
    <w:p w:rsidR="004F69FD" w:rsidRDefault="00DD0771">
      <w:pPr>
        <w:pBdr>
          <w:top w:val="nil"/>
          <w:left w:val="nil"/>
          <w:bottom w:val="nil"/>
          <w:right w:val="nil"/>
          <w:between w:val="nil"/>
        </w:pBdr>
        <w:tabs>
          <w:tab w:val="left" w:pos="0"/>
          <w:tab w:val="left" w:pos="426"/>
        </w:tabs>
        <w:spacing w:before="120" w:after="120"/>
        <w:jc w:val="both"/>
        <w:rPr>
          <w:rFonts w:ascii="Gilroy" w:eastAsia="Gilroy" w:hAnsi="Gilroy" w:cs="Gilroy"/>
          <w:sz w:val="20"/>
          <w:szCs w:val="20"/>
        </w:rPr>
      </w:pPr>
      <w:proofErr w:type="gramStart"/>
      <w:r>
        <w:rPr>
          <w:rFonts w:ascii="Gilroy" w:eastAsia="Gilroy" w:hAnsi="Gilroy" w:cs="Gilroy"/>
          <w:sz w:val="20"/>
          <w:szCs w:val="20"/>
        </w:rPr>
        <w:t>Р</w:t>
      </w:r>
      <w:proofErr w:type="gramEnd"/>
      <w:r>
        <w:rPr>
          <w:rFonts w:ascii="Gilroy" w:eastAsia="Gilroy" w:hAnsi="Gilroy" w:cs="Gilroy"/>
          <w:sz w:val="20"/>
          <w:szCs w:val="20"/>
        </w:rPr>
        <w:t>/с 03214643000000013400</w:t>
      </w:r>
    </w:p>
    <w:p w:rsidR="004F69FD" w:rsidRDefault="00DD0771">
      <w:pPr>
        <w:pBdr>
          <w:top w:val="nil"/>
          <w:left w:val="nil"/>
          <w:bottom w:val="nil"/>
          <w:right w:val="nil"/>
          <w:between w:val="nil"/>
        </w:pBdr>
        <w:tabs>
          <w:tab w:val="left" w:pos="0"/>
          <w:tab w:val="left" w:pos="426"/>
        </w:tabs>
        <w:spacing w:before="120" w:after="120"/>
        <w:jc w:val="both"/>
        <w:rPr>
          <w:rFonts w:ascii="Times New Roman" w:eastAsia="Times New Roman" w:hAnsi="Times New Roman" w:cs="Times New Roman"/>
          <w:sz w:val="20"/>
          <w:szCs w:val="20"/>
        </w:rPr>
      </w:pPr>
      <w:r>
        <w:rPr>
          <w:rFonts w:ascii="Gilroy" w:eastAsia="Gilroy" w:hAnsi="Gilroy" w:cs="Gilroy"/>
          <w:sz w:val="20"/>
          <w:szCs w:val="20"/>
        </w:rPr>
        <w:t>К/с 40102810145370000026</w:t>
      </w:r>
    </w:p>
    <w:p w:rsidR="004F69FD" w:rsidRDefault="00DD0771">
      <w:pPr>
        <w:numPr>
          <w:ilvl w:val="0"/>
          <w:numId w:val="4"/>
        </w:numPr>
        <w:pBdr>
          <w:top w:val="nil"/>
          <w:left w:val="nil"/>
          <w:bottom w:val="nil"/>
          <w:right w:val="nil"/>
          <w:between w:val="nil"/>
        </w:pBdr>
        <w:spacing w:after="0" w:line="240" w:lineRule="auto"/>
        <w:ind w:left="426" w:hanging="426"/>
        <w:rPr>
          <w:rFonts w:ascii="Times New Roman" w:eastAsia="Times New Roman" w:hAnsi="Times New Roman" w:cs="Times New Roman"/>
          <w:color w:val="000000"/>
          <w:sz w:val="20"/>
          <w:szCs w:val="20"/>
        </w:rPr>
      </w:pPr>
      <w:r>
        <w:rPr>
          <w:rFonts w:ascii="Gilroy" w:eastAsia="Gilroy" w:hAnsi="Gilroy" w:cs="Gilroy"/>
          <w:sz w:val="20"/>
          <w:szCs w:val="20"/>
        </w:rPr>
        <w:t xml:space="preserve">Срок выполнения работ: </w:t>
      </w:r>
    </w:p>
    <w:p w:rsidR="004F69FD" w:rsidRDefault="00DD0771">
      <w:pPr>
        <w:pBdr>
          <w:top w:val="nil"/>
          <w:left w:val="nil"/>
          <w:bottom w:val="nil"/>
          <w:right w:val="nil"/>
          <w:between w:val="nil"/>
        </w:pBdr>
        <w:spacing w:after="0" w:line="240" w:lineRule="auto"/>
        <w:ind w:left="1146"/>
        <w:rPr>
          <w:rFonts w:ascii="Gilroy" w:eastAsia="Gilroy" w:hAnsi="Gilroy" w:cs="Gilroy"/>
          <w:sz w:val="20"/>
          <w:szCs w:val="20"/>
        </w:rPr>
      </w:pPr>
      <w:r>
        <w:rPr>
          <w:rFonts w:ascii="Gilroy" w:eastAsia="Gilroy" w:hAnsi="Gilroy" w:cs="Gilroy"/>
          <w:sz w:val="20"/>
          <w:szCs w:val="20"/>
        </w:rPr>
        <w:lastRenderedPageBreak/>
        <w:t>1 этап – в  течение 26 (двадцати шести) рабочих дней после поступления авансового платежа (30%);</w:t>
      </w:r>
    </w:p>
    <w:p w:rsidR="004F69FD" w:rsidRDefault="00DD0771">
      <w:pPr>
        <w:pBdr>
          <w:top w:val="nil"/>
          <w:left w:val="nil"/>
          <w:bottom w:val="nil"/>
          <w:right w:val="nil"/>
          <w:between w:val="nil"/>
        </w:pBdr>
        <w:spacing w:after="0" w:line="240" w:lineRule="auto"/>
        <w:ind w:left="1146"/>
        <w:rPr>
          <w:rFonts w:ascii="Gilroy" w:eastAsia="Gilroy" w:hAnsi="Gilroy" w:cs="Gilroy"/>
          <w:sz w:val="20"/>
          <w:szCs w:val="20"/>
        </w:rPr>
      </w:pPr>
      <w:r>
        <w:rPr>
          <w:rFonts w:ascii="Gilroy" w:eastAsia="Gilroy" w:hAnsi="Gilroy" w:cs="Gilroy"/>
          <w:sz w:val="20"/>
          <w:szCs w:val="20"/>
        </w:rPr>
        <w:t>2 этап – в  течение 17 (семнадцати) рабочих дней после поступления авансового платежа (30%).</w:t>
      </w:r>
    </w:p>
    <w:p w:rsidR="004F69FD" w:rsidRDefault="00DD0771">
      <w:pPr>
        <w:numPr>
          <w:ilvl w:val="0"/>
          <w:numId w:val="4"/>
        </w:numPr>
        <w:pBdr>
          <w:top w:val="nil"/>
          <w:left w:val="nil"/>
          <w:bottom w:val="nil"/>
          <w:right w:val="nil"/>
          <w:between w:val="nil"/>
        </w:pBdr>
        <w:spacing w:after="0" w:line="240" w:lineRule="auto"/>
        <w:ind w:left="426" w:hanging="426"/>
        <w:jc w:val="both"/>
        <w:rPr>
          <w:rFonts w:ascii="Gilroy" w:eastAsia="Gilroy" w:hAnsi="Gilroy" w:cs="Gilroy"/>
          <w:color w:val="000000"/>
          <w:sz w:val="20"/>
          <w:szCs w:val="20"/>
        </w:rPr>
      </w:pPr>
      <w:r>
        <w:rPr>
          <w:rFonts w:ascii="Gilroy" w:eastAsia="Gilroy" w:hAnsi="Gilroy" w:cs="Gilroy"/>
          <w:sz w:val="20"/>
          <w:szCs w:val="20"/>
        </w:rPr>
        <w:t xml:space="preserve">Приложение к Договору является его неотъемлемой частью и вступает в силу </w:t>
      </w:r>
      <w:proofErr w:type="gramStart"/>
      <w:r>
        <w:rPr>
          <w:rFonts w:ascii="Gilroy" w:eastAsia="Gilroy" w:hAnsi="Gilroy" w:cs="Gilroy"/>
          <w:sz w:val="20"/>
          <w:szCs w:val="20"/>
        </w:rPr>
        <w:t>с даты подпис</w:t>
      </w:r>
      <w:r>
        <w:rPr>
          <w:rFonts w:ascii="Gilroy" w:eastAsia="Gilroy" w:hAnsi="Gilroy" w:cs="Gilroy"/>
          <w:color w:val="000000"/>
          <w:sz w:val="20"/>
          <w:szCs w:val="20"/>
        </w:rPr>
        <w:t>ания</w:t>
      </w:r>
      <w:proofErr w:type="gramEnd"/>
      <w:r>
        <w:rPr>
          <w:rFonts w:ascii="Gilroy" w:eastAsia="Gilroy" w:hAnsi="Gilroy" w:cs="Gilroy"/>
          <w:color w:val="000000"/>
          <w:sz w:val="20"/>
          <w:szCs w:val="20"/>
        </w:rPr>
        <w:t xml:space="preserve"> Приложения: Датой начала работ признается дата внесения первого платежа </w:t>
      </w:r>
      <w:proofErr w:type="gramStart"/>
      <w:r>
        <w:rPr>
          <w:rFonts w:ascii="Gilroy" w:eastAsia="Gilroy" w:hAnsi="Gilroy" w:cs="Gilroy"/>
          <w:color w:val="000000"/>
          <w:sz w:val="20"/>
          <w:szCs w:val="20"/>
        </w:rPr>
        <w:t>согласно пункта</w:t>
      </w:r>
      <w:proofErr w:type="gramEnd"/>
      <w:r>
        <w:rPr>
          <w:rFonts w:ascii="Gilroy" w:eastAsia="Gilroy" w:hAnsi="Gilroy" w:cs="Gilroy"/>
          <w:color w:val="000000"/>
          <w:sz w:val="20"/>
          <w:szCs w:val="20"/>
        </w:rPr>
        <w:t xml:space="preserve"> 1.</w:t>
      </w:r>
    </w:p>
    <w:p w:rsidR="004F69FD" w:rsidRDefault="00DD0771">
      <w:pPr>
        <w:numPr>
          <w:ilvl w:val="0"/>
          <w:numId w:val="4"/>
        </w:numPr>
        <w:pBdr>
          <w:top w:val="nil"/>
          <w:left w:val="nil"/>
          <w:bottom w:val="nil"/>
          <w:right w:val="nil"/>
          <w:between w:val="nil"/>
        </w:pBdr>
        <w:spacing w:after="0" w:line="240" w:lineRule="auto"/>
        <w:ind w:left="426" w:hanging="426"/>
        <w:jc w:val="both"/>
        <w:rPr>
          <w:rFonts w:ascii="Gilroy" w:eastAsia="Gilroy" w:hAnsi="Gilroy" w:cs="Gilroy"/>
          <w:color w:val="000000"/>
          <w:sz w:val="20"/>
          <w:szCs w:val="20"/>
        </w:rPr>
      </w:pPr>
      <w:r>
        <w:rPr>
          <w:rFonts w:ascii="Gilroy" w:eastAsia="Gilroy" w:hAnsi="Gilroy" w:cs="Gilroy"/>
          <w:color w:val="000000"/>
          <w:sz w:val="20"/>
          <w:szCs w:val="20"/>
        </w:rPr>
        <w:t>Перед началом работ Заказчик обязан предоставить Исполнителю:</w:t>
      </w:r>
    </w:p>
    <w:p w:rsidR="004F69FD" w:rsidRDefault="00DD0771">
      <w:pPr>
        <w:numPr>
          <w:ilvl w:val="0"/>
          <w:numId w:val="6"/>
        </w:numPr>
        <w:pBdr>
          <w:top w:val="nil"/>
          <w:left w:val="nil"/>
          <w:bottom w:val="nil"/>
          <w:right w:val="nil"/>
          <w:between w:val="nil"/>
        </w:pBdr>
        <w:spacing w:after="0" w:line="240" w:lineRule="auto"/>
        <w:jc w:val="both"/>
        <w:rPr>
          <w:rFonts w:ascii="Gilroy" w:eastAsia="Gilroy" w:hAnsi="Gilroy" w:cs="Gilroy"/>
          <w:color w:val="000000"/>
          <w:sz w:val="20"/>
          <w:szCs w:val="20"/>
        </w:rPr>
      </w:pPr>
      <w:r>
        <w:rPr>
          <w:rFonts w:ascii="Gilroy" w:eastAsia="Gilroy" w:hAnsi="Gilroy" w:cs="Gilroy"/>
          <w:color w:val="000000"/>
          <w:sz w:val="20"/>
          <w:szCs w:val="20"/>
        </w:rPr>
        <w:t>техническое задание (Приложение 5 к Договору);</w:t>
      </w:r>
    </w:p>
    <w:p w:rsidR="004F69FD" w:rsidRDefault="00DD0771">
      <w:pPr>
        <w:numPr>
          <w:ilvl w:val="0"/>
          <w:numId w:val="6"/>
        </w:numPr>
        <w:pBdr>
          <w:top w:val="nil"/>
          <w:left w:val="nil"/>
          <w:bottom w:val="nil"/>
          <w:right w:val="nil"/>
          <w:between w:val="nil"/>
        </w:pBdr>
        <w:spacing w:after="0" w:line="240" w:lineRule="auto"/>
        <w:jc w:val="both"/>
        <w:rPr>
          <w:rFonts w:ascii="Gilroy" w:eastAsia="Gilroy" w:hAnsi="Gilroy" w:cs="Gilroy"/>
          <w:color w:val="000000"/>
          <w:sz w:val="20"/>
          <w:szCs w:val="20"/>
        </w:rPr>
      </w:pPr>
      <w:r>
        <w:rPr>
          <w:rFonts w:ascii="Gilroy" w:eastAsia="Gilroy" w:hAnsi="Gilroy" w:cs="Gilroy"/>
          <w:color w:val="000000"/>
          <w:sz w:val="20"/>
          <w:szCs w:val="20"/>
        </w:rPr>
        <w:t>иная информация, оговоренная сторонами.</w:t>
      </w:r>
    </w:p>
    <w:p w:rsidR="004F69FD" w:rsidRDefault="00DD0771">
      <w:pPr>
        <w:spacing w:before="120" w:after="120"/>
        <w:ind w:firstLine="426"/>
        <w:jc w:val="both"/>
        <w:rPr>
          <w:rFonts w:ascii="Gilroy" w:eastAsia="Gilroy" w:hAnsi="Gilroy" w:cs="Gilroy"/>
          <w:color w:val="000000"/>
          <w:sz w:val="20"/>
          <w:szCs w:val="20"/>
        </w:rPr>
      </w:pPr>
      <w:r>
        <w:rPr>
          <w:rFonts w:ascii="Gilroy" w:eastAsia="Gilroy" w:hAnsi="Gilroy" w:cs="Gilroy"/>
          <w:color w:val="000000"/>
          <w:sz w:val="20"/>
          <w:szCs w:val="20"/>
        </w:rPr>
        <w:t>В случае</w:t>
      </w:r>
      <w:proofErr w:type="gramStart"/>
      <w:r>
        <w:rPr>
          <w:rFonts w:ascii="Gilroy" w:eastAsia="Gilroy" w:hAnsi="Gilroy" w:cs="Gilroy"/>
          <w:color w:val="000000"/>
          <w:sz w:val="20"/>
          <w:szCs w:val="20"/>
        </w:rPr>
        <w:t>,</w:t>
      </w:r>
      <w:proofErr w:type="gramEnd"/>
      <w:r>
        <w:rPr>
          <w:rFonts w:ascii="Gilroy" w:eastAsia="Gilroy" w:hAnsi="Gilroy" w:cs="Gilroy"/>
          <w:color w:val="000000"/>
          <w:sz w:val="20"/>
          <w:szCs w:val="20"/>
        </w:rPr>
        <w:t xml:space="preserve"> если до даты начала работ Заказчик не предоставил Исполнителю указанные в абзаце первом пункта 5 материалы и информацию, срок выполнения работ (как отдельного этапа, так и всех этапов в целом) может быть увеличен по усмотрению Исполнителя на соответствующее количество рабочих дней задержки в предоставлении материалов и информации.</w:t>
      </w:r>
    </w:p>
    <w:p w:rsidR="004F69FD" w:rsidRDefault="00DD0771">
      <w:pPr>
        <w:numPr>
          <w:ilvl w:val="0"/>
          <w:numId w:val="4"/>
        </w:numPr>
        <w:pBdr>
          <w:top w:val="nil"/>
          <w:left w:val="nil"/>
          <w:bottom w:val="nil"/>
          <w:right w:val="nil"/>
          <w:between w:val="nil"/>
        </w:pBdr>
        <w:tabs>
          <w:tab w:val="left" w:pos="426"/>
        </w:tabs>
        <w:spacing w:before="120" w:after="0"/>
        <w:ind w:left="0" w:firstLine="0"/>
        <w:jc w:val="both"/>
        <w:rPr>
          <w:rFonts w:ascii="Gilroy" w:eastAsia="Gilroy" w:hAnsi="Gilroy" w:cs="Gilroy"/>
          <w:color w:val="000000"/>
          <w:sz w:val="20"/>
          <w:szCs w:val="20"/>
        </w:rPr>
      </w:pPr>
      <w:r>
        <w:rPr>
          <w:rFonts w:ascii="Gilroy" w:eastAsia="Gilroy" w:hAnsi="Gilroy" w:cs="Gilroy"/>
          <w:color w:val="000000"/>
          <w:sz w:val="20"/>
          <w:szCs w:val="20"/>
        </w:rPr>
        <w:t>Работы по настоящему Приложению должны быть полностью выполнены Исполнителем в оговоренные в пункте 3 Договора сроки. В срок выполнения работ Исполнителем не включается время, необходимое для согласования и приемки результатов работ.</w:t>
      </w:r>
    </w:p>
    <w:p w:rsidR="004F69FD" w:rsidRDefault="00DD0771">
      <w:pPr>
        <w:pBdr>
          <w:top w:val="nil"/>
          <w:left w:val="nil"/>
          <w:bottom w:val="nil"/>
          <w:right w:val="nil"/>
          <w:between w:val="nil"/>
        </w:pBdr>
        <w:tabs>
          <w:tab w:val="left" w:pos="426"/>
        </w:tabs>
        <w:spacing w:after="0"/>
        <w:ind w:firstLine="426"/>
        <w:jc w:val="both"/>
        <w:rPr>
          <w:rFonts w:ascii="Gilroy" w:eastAsia="Gilroy" w:hAnsi="Gilroy" w:cs="Gilroy"/>
          <w:color w:val="000000"/>
          <w:sz w:val="20"/>
          <w:szCs w:val="20"/>
        </w:rPr>
      </w:pPr>
      <w:bookmarkStart w:id="6" w:name="_GoBack"/>
      <w:r>
        <w:rPr>
          <w:rFonts w:ascii="Gilroy" w:eastAsia="Gilroy" w:hAnsi="Gilroy" w:cs="Gilroy"/>
          <w:color w:val="000000"/>
          <w:sz w:val="20"/>
          <w:szCs w:val="20"/>
        </w:rPr>
        <w:t>В случае</w:t>
      </w:r>
      <w:proofErr w:type="gramStart"/>
      <w:r>
        <w:rPr>
          <w:rFonts w:ascii="Gilroy" w:eastAsia="Gilroy" w:hAnsi="Gilroy" w:cs="Gilroy"/>
          <w:color w:val="000000"/>
          <w:sz w:val="20"/>
          <w:szCs w:val="20"/>
        </w:rPr>
        <w:t>,</w:t>
      </w:r>
      <w:proofErr w:type="gramEnd"/>
      <w:r>
        <w:rPr>
          <w:rFonts w:ascii="Gilroy" w:eastAsia="Gilroy" w:hAnsi="Gilroy" w:cs="Gilroy"/>
          <w:color w:val="000000"/>
          <w:sz w:val="20"/>
          <w:szCs w:val="20"/>
        </w:rPr>
        <w:t xml:space="preserve"> если заказчик нарушает установленный срок приемки результатов работ Исполнитель освобождается от ответственности за наступление формального события нарушения срока выполнения работ. Исполнитель не может нести ответственность за события, которые могут иметь место в связи с несовершенством бизнес-процессов Заказчика, в том числе (но не ограничиваясь):</w:t>
      </w:r>
    </w:p>
    <w:p w:rsidR="004F69FD" w:rsidRDefault="00DD0771">
      <w:pPr>
        <w:numPr>
          <w:ilvl w:val="0"/>
          <w:numId w:val="9"/>
        </w:numPr>
        <w:pBdr>
          <w:top w:val="nil"/>
          <w:left w:val="nil"/>
          <w:bottom w:val="nil"/>
          <w:right w:val="nil"/>
          <w:between w:val="nil"/>
        </w:pBdr>
        <w:spacing w:after="0"/>
        <w:jc w:val="both"/>
        <w:rPr>
          <w:rFonts w:ascii="Gilroy" w:eastAsia="Gilroy" w:hAnsi="Gilroy" w:cs="Gilroy"/>
          <w:color w:val="000000"/>
          <w:sz w:val="20"/>
          <w:szCs w:val="20"/>
        </w:rPr>
      </w:pPr>
      <w:r>
        <w:rPr>
          <w:rFonts w:ascii="Gilroy" w:eastAsia="Gilroy" w:hAnsi="Gilroy" w:cs="Gilroy"/>
          <w:color w:val="000000"/>
          <w:sz w:val="20"/>
          <w:szCs w:val="20"/>
        </w:rPr>
        <w:t>неспособность Заказчика осуществить приемку результата Работ в установленные Договором сроки по причинам, которые не зависят от Исполнителя и не являются обстоятельствами непреодолимой силы;</w:t>
      </w:r>
    </w:p>
    <w:p w:rsidR="004F69FD" w:rsidRDefault="00DD0771">
      <w:pPr>
        <w:numPr>
          <w:ilvl w:val="0"/>
          <w:numId w:val="9"/>
        </w:numPr>
        <w:pBdr>
          <w:top w:val="nil"/>
          <w:left w:val="nil"/>
          <w:bottom w:val="nil"/>
          <w:right w:val="nil"/>
          <w:between w:val="nil"/>
        </w:pBdr>
        <w:spacing w:after="0"/>
        <w:jc w:val="both"/>
        <w:rPr>
          <w:rFonts w:ascii="Gilroy" w:eastAsia="Gilroy" w:hAnsi="Gilroy" w:cs="Gilroy"/>
          <w:color w:val="000000"/>
          <w:sz w:val="20"/>
          <w:szCs w:val="20"/>
        </w:rPr>
      </w:pPr>
      <w:r>
        <w:rPr>
          <w:rFonts w:ascii="Gilroy" w:eastAsia="Gilroy" w:hAnsi="Gilroy" w:cs="Gilroy"/>
          <w:color w:val="000000"/>
          <w:sz w:val="20"/>
          <w:szCs w:val="20"/>
        </w:rPr>
        <w:t>неспособность Заказчика осуществить получение почтовой и иной письменной корреспонденции по своему фактическому и / или юридическому адресу;</w:t>
      </w:r>
    </w:p>
    <w:p w:rsidR="004F69FD" w:rsidRDefault="00DD0771">
      <w:pPr>
        <w:numPr>
          <w:ilvl w:val="0"/>
          <w:numId w:val="9"/>
        </w:numPr>
        <w:pBdr>
          <w:top w:val="nil"/>
          <w:left w:val="nil"/>
          <w:bottom w:val="nil"/>
          <w:right w:val="nil"/>
          <w:between w:val="nil"/>
        </w:pBdr>
        <w:spacing w:after="0"/>
        <w:jc w:val="both"/>
        <w:rPr>
          <w:rFonts w:ascii="Gilroy" w:eastAsia="Gilroy" w:hAnsi="Gilroy" w:cs="Gilroy"/>
          <w:color w:val="000000"/>
          <w:sz w:val="20"/>
          <w:szCs w:val="20"/>
        </w:rPr>
      </w:pPr>
      <w:r>
        <w:rPr>
          <w:rFonts w:ascii="Gilroy" w:eastAsia="Gilroy" w:hAnsi="Gilroy" w:cs="Gilroy"/>
          <w:color w:val="000000"/>
          <w:sz w:val="20"/>
          <w:szCs w:val="20"/>
        </w:rPr>
        <w:t>неспособность Заказчика своевременно реагировать на запросы Исполнителя как в отношении положений Технического задания (Приложение 5), так и по вопросам технического характера в отношении материалов, информации и / или программного обеспечения, предоставленных Заказчиком;</w:t>
      </w:r>
    </w:p>
    <w:p w:rsidR="004F69FD" w:rsidRDefault="00DD0771">
      <w:pPr>
        <w:numPr>
          <w:ilvl w:val="0"/>
          <w:numId w:val="9"/>
        </w:numPr>
        <w:pBdr>
          <w:top w:val="nil"/>
          <w:left w:val="nil"/>
          <w:bottom w:val="nil"/>
          <w:right w:val="nil"/>
          <w:between w:val="nil"/>
        </w:pBdr>
        <w:spacing w:after="0"/>
        <w:jc w:val="both"/>
        <w:rPr>
          <w:rFonts w:ascii="Gilroy" w:eastAsia="Gilroy" w:hAnsi="Gilroy" w:cs="Gilroy"/>
          <w:color w:val="000000"/>
          <w:sz w:val="20"/>
          <w:szCs w:val="20"/>
        </w:rPr>
      </w:pPr>
      <w:r>
        <w:rPr>
          <w:rFonts w:ascii="Gilroy" w:eastAsia="Gilroy" w:hAnsi="Gilroy" w:cs="Gilroy"/>
          <w:color w:val="000000"/>
          <w:sz w:val="20"/>
          <w:szCs w:val="20"/>
        </w:rPr>
        <w:t>неспособность Заказчика своевременно информировать Исполнителя об изменении ответственных лиц заказчика или контактных данных ответственных лиц Заказчика.</w:t>
      </w:r>
    </w:p>
    <w:bookmarkEnd w:id="6"/>
    <w:p w:rsidR="004F69FD" w:rsidRDefault="00DD0771">
      <w:pPr>
        <w:numPr>
          <w:ilvl w:val="0"/>
          <w:numId w:val="4"/>
        </w:numPr>
        <w:pBdr>
          <w:top w:val="nil"/>
          <w:left w:val="nil"/>
          <w:bottom w:val="nil"/>
          <w:right w:val="nil"/>
          <w:between w:val="nil"/>
        </w:pBdr>
        <w:spacing w:after="0"/>
        <w:ind w:left="425" w:hanging="425"/>
        <w:jc w:val="both"/>
        <w:rPr>
          <w:rFonts w:ascii="Gilroy" w:eastAsia="Gilroy" w:hAnsi="Gilroy" w:cs="Gilroy"/>
          <w:color w:val="000000"/>
          <w:sz w:val="20"/>
          <w:szCs w:val="20"/>
        </w:rPr>
      </w:pPr>
      <w:proofErr w:type="gramStart"/>
      <w:r>
        <w:rPr>
          <w:rFonts w:ascii="Gilroy" w:eastAsia="Gilroy" w:hAnsi="Gilroy" w:cs="Gilroy"/>
          <w:color w:val="000000"/>
          <w:sz w:val="20"/>
          <w:szCs w:val="20"/>
        </w:rPr>
        <w:t>Работы по внесению изменений в утвержденные дизайн-макеты выполняются в рамках отдельного Приложения к Договору.</w:t>
      </w:r>
      <w:proofErr w:type="gramEnd"/>
      <w:r>
        <w:rPr>
          <w:rFonts w:ascii="Gilroy" w:eastAsia="Gilroy" w:hAnsi="Gilroy" w:cs="Gilroy"/>
          <w:color w:val="000000"/>
          <w:sz w:val="20"/>
          <w:szCs w:val="20"/>
        </w:rPr>
        <w:t xml:space="preserve"> Это относится к ситуациям, когда для реализации той или иной дополнительной функциональности потребуется доработка </w:t>
      </w:r>
      <w:proofErr w:type="gramStart"/>
      <w:r>
        <w:rPr>
          <w:rFonts w:ascii="Gilroy" w:eastAsia="Gilroy" w:hAnsi="Gilroy" w:cs="Gilroy"/>
          <w:color w:val="000000"/>
          <w:sz w:val="20"/>
          <w:szCs w:val="20"/>
        </w:rPr>
        <w:t>дизайн-макетов</w:t>
      </w:r>
      <w:proofErr w:type="gramEnd"/>
      <w:r>
        <w:rPr>
          <w:rFonts w:ascii="Gilroy" w:eastAsia="Gilroy" w:hAnsi="Gilroy" w:cs="Gilroy"/>
          <w:color w:val="000000"/>
          <w:sz w:val="20"/>
          <w:szCs w:val="20"/>
        </w:rPr>
        <w:t xml:space="preserve">. Либо в случае, если Заказчик самостоятельно дорабатывает и / или изменяет </w:t>
      </w:r>
      <w:proofErr w:type="gramStart"/>
      <w:r>
        <w:rPr>
          <w:rFonts w:ascii="Gilroy" w:eastAsia="Gilroy" w:hAnsi="Gilroy" w:cs="Gilroy"/>
          <w:color w:val="000000"/>
          <w:sz w:val="20"/>
          <w:szCs w:val="20"/>
        </w:rPr>
        <w:t>дизайн-макеты</w:t>
      </w:r>
      <w:proofErr w:type="gramEnd"/>
      <w:r>
        <w:rPr>
          <w:rFonts w:ascii="Gilroy" w:eastAsia="Gilroy" w:hAnsi="Gilroy" w:cs="Gilroy"/>
          <w:color w:val="000000"/>
          <w:sz w:val="20"/>
          <w:szCs w:val="20"/>
        </w:rPr>
        <w:t xml:space="preserve"> и предоставляет их Исполнителю.</w:t>
      </w:r>
    </w:p>
    <w:p w:rsidR="004F69FD" w:rsidRDefault="00DD0771">
      <w:pPr>
        <w:numPr>
          <w:ilvl w:val="0"/>
          <w:numId w:val="4"/>
        </w:numPr>
        <w:pBdr>
          <w:top w:val="nil"/>
          <w:left w:val="nil"/>
          <w:bottom w:val="nil"/>
          <w:right w:val="nil"/>
          <w:between w:val="nil"/>
        </w:pBdr>
        <w:spacing w:after="0"/>
        <w:ind w:left="425" w:hanging="425"/>
        <w:jc w:val="both"/>
        <w:rPr>
          <w:rFonts w:ascii="Gilroy" w:eastAsia="Gilroy" w:hAnsi="Gilroy" w:cs="Gilroy"/>
          <w:color w:val="000000"/>
          <w:sz w:val="20"/>
          <w:szCs w:val="20"/>
        </w:rPr>
      </w:pPr>
      <w:r>
        <w:rPr>
          <w:rFonts w:ascii="Gilroy" w:eastAsia="Gilroy" w:hAnsi="Gilroy" w:cs="Gilroy"/>
          <w:color w:val="000000"/>
          <w:sz w:val="20"/>
          <w:szCs w:val="20"/>
        </w:rPr>
        <w:t>При получении претензии от Заказчика в отношении качества, объемов или сроков выполнения работ, Стороны должны руководствоваться процедурами, предусмотренными в Разделе 3 договора. В рамках данного Приложения Стороны пришли к соглашению, что внесение исправления в результат работ может осуществляться не более 3 (трех) раз.</w:t>
      </w:r>
    </w:p>
    <w:p w:rsidR="004F69FD" w:rsidRDefault="00DD0771">
      <w:pPr>
        <w:numPr>
          <w:ilvl w:val="0"/>
          <w:numId w:val="4"/>
        </w:numPr>
        <w:pBdr>
          <w:top w:val="nil"/>
          <w:left w:val="nil"/>
          <w:bottom w:val="nil"/>
          <w:right w:val="nil"/>
          <w:between w:val="nil"/>
        </w:pBdr>
        <w:spacing w:after="0"/>
        <w:ind w:left="425" w:hanging="425"/>
        <w:jc w:val="both"/>
        <w:rPr>
          <w:rFonts w:ascii="Gilroy" w:eastAsia="Gilroy" w:hAnsi="Gilroy" w:cs="Gilroy"/>
          <w:color w:val="000000"/>
          <w:sz w:val="20"/>
          <w:szCs w:val="20"/>
        </w:rPr>
      </w:pPr>
      <w:r>
        <w:rPr>
          <w:rFonts w:ascii="Gilroy" w:eastAsia="Gilroy" w:hAnsi="Gilroy" w:cs="Gilroy"/>
          <w:color w:val="000000"/>
          <w:sz w:val="20"/>
          <w:szCs w:val="20"/>
        </w:rPr>
        <w:t>В случае</w:t>
      </w:r>
      <w:proofErr w:type="gramStart"/>
      <w:r>
        <w:rPr>
          <w:rFonts w:ascii="Gilroy" w:eastAsia="Gilroy" w:hAnsi="Gilroy" w:cs="Gilroy"/>
          <w:color w:val="000000"/>
          <w:sz w:val="20"/>
          <w:szCs w:val="20"/>
        </w:rPr>
        <w:t>,</w:t>
      </w:r>
      <w:proofErr w:type="gramEnd"/>
      <w:r>
        <w:rPr>
          <w:rFonts w:ascii="Gilroy" w:eastAsia="Gilroy" w:hAnsi="Gilroy" w:cs="Gilroy"/>
          <w:color w:val="000000"/>
          <w:sz w:val="20"/>
          <w:szCs w:val="20"/>
        </w:rPr>
        <w:t xml:space="preserve"> если после описанного в п.9. настоящего Приложения числа итераций внесения замечаний работа Заказчиком не принимается, Договор считается расторгнутым. Предоплата Заказчику не возвращается.</w:t>
      </w:r>
    </w:p>
    <w:p w:rsidR="004F69FD" w:rsidRDefault="00DD0771">
      <w:pPr>
        <w:numPr>
          <w:ilvl w:val="0"/>
          <w:numId w:val="4"/>
        </w:numPr>
        <w:pBdr>
          <w:top w:val="nil"/>
          <w:left w:val="nil"/>
          <w:bottom w:val="nil"/>
          <w:right w:val="nil"/>
          <w:between w:val="nil"/>
        </w:pBdr>
        <w:spacing w:after="120"/>
        <w:ind w:left="425" w:hanging="425"/>
        <w:jc w:val="both"/>
        <w:rPr>
          <w:rFonts w:ascii="Gilroy" w:eastAsia="Gilroy" w:hAnsi="Gilroy" w:cs="Gilroy"/>
          <w:color w:val="000000"/>
          <w:sz w:val="20"/>
          <w:szCs w:val="20"/>
        </w:rPr>
      </w:pPr>
      <w:r>
        <w:rPr>
          <w:rFonts w:ascii="Gilroy" w:eastAsia="Gilroy" w:hAnsi="Gilroy" w:cs="Gilroy"/>
          <w:color w:val="000000"/>
          <w:sz w:val="20"/>
          <w:szCs w:val="20"/>
        </w:rPr>
        <w:t>Период тестовой эксплуатации веб-сайта составляет 365 дней с момента подписания Сторонами Акта приемки-сдачи выполненных работ. В течение периода тестовой эксплуатации Исполнитель обязан бесплатно устранить все выявленные недостатки в работе сайта только в случае, если такие недостатки являются прямым следствием выполнения Работ Исполнителем. Устранение неполадок, возникших по вине Заказчика, производится по дополнительному соглашению Сторон, оформленному в письменной форме. Срок устранения Исполнителем выявленных неполадок составляет не более 5 (пяти) рабочих дней с момента письменного уведомления Исполнителя о таких недостатках.</w:t>
      </w:r>
    </w:p>
    <w:p w:rsidR="004F69FD" w:rsidRDefault="00DD0771">
      <w:pPr>
        <w:numPr>
          <w:ilvl w:val="0"/>
          <w:numId w:val="4"/>
        </w:numPr>
        <w:pBdr>
          <w:top w:val="nil"/>
          <w:left w:val="nil"/>
          <w:bottom w:val="nil"/>
          <w:right w:val="nil"/>
          <w:between w:val="nil"/>
        </w:pBdr>
        <w:spacing w:before="120" w:after="0"/>
        <w:ind w:left="425" w:hanging="425"/>
        <w:jc w:val="both"/>
        <w:rPr>
          <w:rFonts w:ascii="Gilroy" w:eastAsia="Gilroy" w:hAnsi="Gilroy" w:cs="Gilroy"/>
          <w:color w:val="000000"/>
          <w:sz w:val="20"/>
          <w:szCs w:val="20"/>
        </w:rPr>
      </w:pPr>
      <w:r>
        <w:rPr>
          <w:rFonts w:ascii="Gilroy" w:eastAsia="Gilroy" w:hAnsi="Gilroy" w:cs="Gilroy"/>
          <w:color w:val="000000"/>
          <w:sz w:val="20"/>
          <w:szCs w:val="20"/>
        </w:rPr>
        <w:t>Ответственные лица сторон:</w:t>
      </w:r>
    </w:p>
    <w:p w:rsidR="004F69FD" w:rsidRDefault="004F69FD">
      <w:pPr>
        <w:pBdr>
          <w:top w:val="nil"/>
          <w:left w:val="nil"/>
          <w:bottom w:val="nil"/>
          <w:right w:val="nil"/>
          <w:between w:val="nil"/>
        </w:pBdr>
        <w:spacing w:after="120"/>
        <w:ind w:left="425"/>
        <w:jc w:val="both"/>
        <w:rPr>
          <w:rFonts w:ascii="Gilroy" w:eastAsia="Gilroy" w:hAnsi="Gilroy" w:cs="Gilroy"/>
          <w:color w:val="000000"/>
          <w:sz w:val="20"/>
          <w:szCs w:val="20"/>
        </w:rPr>
      </w:pPr>
    </w:p>
    <w:tbl>
      <w:tblPr>
        <w:tblStyle w:val="afff"/>
        <w:tblW w:w="99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5245"/>
      </w:tblGrid>
      <w:tr w:rsidR="004F69FD">
        <w:trPr>
          <w:jc w:val="center"/>
        </w:trPr>
        <w:tc>
          <w:tcPr>
            <w:tcW w:w="4673" w:type="dxa"/>
            <w:shd w:val="clear" w:color="auto" w:fill="auto"/>
          </w:tcPr>
          <w:p w:rsidR="004F69FD" w:rsidRDefault="00DD0771">
            <w:pPr>
              <w:pBdr>
                <w:top w:val="nil"/>
                <w:left w:val="nil"/>
                <w:bottom w:val="nil"/>
                <w:right w:val="nil"/>
                <w:between w:val="nil"/>
              </w:pBdr>
              <w:spacing w:before="60" w:after="60"/>
              <w:jc w:val="both"/>
              <w:rPr>
                <w:rFonts w:ascii="Gilroy" w:eastAsia="Gilroy" w:hAnsi="Gilroy" w:cs="Gilroy"/>
                <w:color w:val="000000"/>
                <w:sz w:val="20"/>
                <w:szCs w:val="20"/>
              </w:rPr>
            </w:pPr>
            <w:r>
              <w:rPr>
                <w:rFonts w:ascii="Gilroy" w:eastAsia="Gilroy" w:hAnsi="Gilroy" w:cs="Gilroy"/>
                <w:color w:val="000000"/>
                <w:sz w:val="20"/>
                <w:szCs w:val="20"/>
              </w:rPr>
              <w:t>Ответственное лицо со стороны Заказчика:</w:t>
            </w:r>
          </w:p>
        </w:tc>
        <w:tc>
          <w:tcPr>
            <w:tcW w:w="5245" w:type="dxa"/>
            <w:shd w:val="clear" w:color="auto" w:fill="auto"/>
          </w:tcPr>
          <w:p w:rsidR="004F69FD" w:rsidRDefault="00DD0771">
            <w:pPr>
              <w:pBdr>
                <w:top w:val="nil"/>
                <w:left w:val="nil"/>
                <w:bottom w:val="nil"/>
                <w:right w:val="nil"/>
                <w:between w:val="nil"/>
              </w:pBdr>
              <w:spacing w:before="60" w:after="60"/>
              <w:jc w:val="both"/>
              <w:rPr>
                <w:rFonts w:ascii="Gilroy" w:eastAsia="Gilroy" w:hAnsi="Gilroy" w:cs="Gilroy"/>
                <w:color w:val="000000"/>
                <w:sz w:val="20"/>
                <w:szCs w:val="20"/>
              </w:rPr>
            </w:pPr>
            <w:r>
              <w:rPr>
                <w:rFonts w:ascii="Gilroy" w:eastAsia="Gilroy" w:hAnsi="Gilroy" w:cs="Gilroy"/>
                <w:color w:val="000000"/>
                <w:sz w:val="20"/>
                <w:szCs w:val="20"/>
              </w:rPr>
              <w:t>Ответственное лицо со стороны Исполнителя:</w:t>
            </w:r>
          </w:p>
        </w:tc>
      </w:tr>
      <w:tr w:rsidR="004F69FD">
        <w:trPr>
          <w:jc w:val="center"/>
        </w:trPr>
        <w:tc>
          <w:tcPr>
            <w:tcW w:w="4673" w:type="dxa"/>
            <w:shd w:val="clear" w:color="auto" w:fill="auto"/>
          </w:tcPr>
          <w:p w:rsidR="004F69FD" w:rsidRDefault="00DD0771">
            <w:pPr>
              <w:pBdr>
                <w:top w:val="nil"/>
                <w:left w:val="nil"/>
                <w:bottom w:val="nil"/>
                <w:right w:val="nil"/>
                <w:between w:val="nil"/>
              </w:pBdr>
              <w:spacing w:before="60" w:after="0"/>
              <w:rPr>
                <w:rFonts w:ascii="Gilroy" w:eastAsia="Gilroy" w:hAnsi="Gilroy" w:cs="Gilroy"/>
                <w:color w:val="000000"/>
                <w:sz w:val="20"/>
                <w:szCs w:val="20"/>
              </w:rPr>
            </w:pPr>
            <w:r>
              <w:rPr>
                <w:rFonts w:ascii="Gilroy" w:eastAsia="Gilroy" w:hAnsi="Gilroy" w:cs="Gilroy"/>
                <w:color w:val="000000"/>
                <w:sz w:val="20"/>
                <w:szCs w:val="20"/>
              </w:rPr>
              <w:t>Смирнова Олеся Сергеевна,</w:t>
            </w:r>
          </w:p>
          <w:p w:rsidR="004F69FD" w:rsidRDefault="00DD0771">
            <w:pPr>
              <w:pBdr>
                <w:top w:val="nil"/>
                <w:left w:val="nil"/>
                <w:bottom w:val="nil"/>
                <w:right w:val="nil"/>
                <w:between w:val="nil"/>
              </w:pBdr>
              <w:spacing w:after="0"/>
              <w:rPr>
                <w:rFonts w:ascii="Gilroy" w:eastAsia="Gilroy" w:hAnsi="Gilroy" w:cs="Gilroy"/>
                <w:color w:val="000000"/>
                <w:sz w:val="20"/>
                <w:szCs w:val="20"/>
                <w:highlight w:val="lightGray"/>
              </w:rPr>
            </w:pPr>
            <w:r>
              <w:rPr>
                <w:rFonts w:ascii="Gilroy" w:eastAsia="Gilroy" w:hAnsi="Gilroy" w:cs="Gilroy"/>
                <w:color w:val="000000"/>
                <w:sz w:val="20"/>
                <w:szCs w:val="20"/>
              </w:rPr>
              <w:t>smirnova-gladkih@mail.ru</w:t>
            </w:r>
          </w:p>
          <w:p w:rsidR="004F69FD" w:rsidRDefault="00DD0771">
            <w:pPr>
              <w:pBdr>
                <w:top w:val="nil"/>
                <w:left w:val="nil"/>
                <w:bottom w:val="nil"/>
                <w:right w:val="nil"/>
                <w:between w:val="nil"/>
              </w:pBdr>
              <w:spacing w:after="0"/>
              <w:rPr>
                <w:rFonts w:ascii="Gilroy" w:eastAsia="Gilroy" w:hAnsi="Gilroy" w:cs="Gilroy"/>
                <w:color w:val="000000"/>
                <w:sz w:val="20"/>
                <w:szCs w:val="20"/>
              </w:rPr>
            </w:pPr>
            <w:r>
              <w:rPr>
                <w:rFonts w:ascii="Gilroy" w:eastAsia="Gilroy" w:hAnsi="Gilroy" w:cs="Gilroy"/>
                <w:color w:val="000000"/>
                <w:sz w:val="20"/>
                <w:szCs w:val="20"/>
              </w:rPr>
              <w:t>8 (3953) 344-025</w:t>
            </w:r>
          </w:p>
          <w:p w:rsidR="004F69FD" w:rsidRDefault="004F69FD">
            <w:pPr>
              <w:pBdr>
                <w:top w:val="nil"/>
                <w:left w:val="nil"/>
                <w:bottom w:val="nil"/>
                <w:right w:val="nil"/>
                <w:between w:val="nil"/>
              </w:pBdr>
              <w:spacing w:after="60"/>
              <w:rPr>
                <w:rFonts w:ascii="Gilroy" w:eastAsia="Gilroy" w:hAnsi="Gilroy" w:cs="Gilroy"/>
                <w:color w:val="000000"/>
                <w:sz w:val="20"/>
                <w:szCs w:val="20"/>
              </w:rPr>
            </w:pPr>
          </w:p>
        </w:tc>
        <w:tc>
          <w:tcPr>
            <w:tcW w:w="5245" w:type="dxa"/>
            <w:shd w:val="clear" w:color="auto" w:fill="auto"/>
          </w:tcPr>
          <w:p w:rsidR="004F69FD" w:rsidRDefault="00DD0771">
            <w:pPr>
              <w:pBdr>
                <w:top w:val="nil"/>
                <w:left w:val="nil"/>
                <w:bottom w:val="nil"/>
                <w:right w:val="nil"/>
                <w:between w:val="nil"/>
              </w:pBdr>
              <w:spacing w:before="60" w:after="0"/>
              <w:rPr>
                <w:rFonts w:ascii="Gilroy" w:eastAsia="Gilroy" w:hAnsi="Gilroy" w:cs="Gilroy"/>
                <w:color w:val="000000"/>
                <w:sz w:val="20"/>
                <w:szCs w:val="20"/>
              </w:rPr>
            </w:pPr>
            <w:r>
              <w:rPr>
                <w:rFonts w:ascii="Gilroy" w:eastAsia="Gilroy" w:hAnsi="Gilroy" w:cs="Gilroy"/>
                <w:color w:val="000000"/>
                <w:sz w:val="20"/>
                <w:szCs w:val="20"/>
              </w:rPr>
              <w:t>Богданова Юлия Николаевна</w:t>
            </w:r>
          </w:p>
          <w:p w:rsidR="004F69FD" w:rsidRDefault="00DD0771">
            <w:pPr>
              <w:pBdr>
                <w:top w:val="nil"/>
                <w:left w:val="nil"/>
                <w:bottom w:val="nil"/>
                <w:right w:val="nil"/>
                <w:between w:val="nil"/>
              </w:pBdr>
              <w:spacing w:after="0"/>
              <w:rPr>
                <w:rFonts w:ascii="Gilroy" w:eastAsia="Gilroy" w:hAnsi="Gilroy" w:cs="Gilroy"/>
                <w:color w:val="000000"/>
                <w:sz w:val="20"/>
                <w:szCs w:val="20"/>
              </w:rPr>
            </w:pPr>
            <w:r>
              <w:rPr>
                <w:rFonts w:ascii="Gilroy" w:eastAsia="Gilroy" w:hAnsi="Gilroy" w:cs="Gilroy"/>
                <w:color w:val="000000"/>
                <w:sz w:val="20"/>
                <w:szCs w:val="20"/>
              </w:rPr>
              <w:t>yub@adict.ru</w:t>
            </w:r>
          </w:p>
          <w:p w:rsidR="004F69FD" w:rsidRDefault="00DD0771">
            <w:pPr>
              <w:pBdr>
                <w:top w:val="nil"/>
                <w:left w:val="nil"/>
                <w:bottom w:val="nil"/>
                <w:right w:val="nil"/>
                <w:between w:val="nil"/>
              </w:pBdr>
              <w:spacing w:after="0"/>
              <w:rPr>
                <w:rFonts w:ascii="Gilroy" w:eastAsia="Gilroy" w:hAnsi="Gilroy" w:cs="Gilroy"/>
                <w:color w:val="000000"/>
                <w:sz w:val="20"/>
                <w:szCs w:val="20"/>
              </w:rPr>
            </w:pPr>
            <w:r>
              <w:rPr>
                <w:rFonts w:ascii="Gilroy" w:eastAsia="Gilroy" w:hAnsi="Gilroy" w:cs="Gilroy"/>
                <w:color w:val="000000"/>
                <w:sz w:val="20"/>
                <w:szCs w:val="20"/>
              </w:rPr>
              <w:t>(3952) 48-57-38</w:t>
            </w:r>
          </w:p>
          <w:p w:rsidR="004F69FD" w:rsidRDefault="004F69FD">
            <w:pPr>
              <w:pBdr>
                <w:top w:val="nil"/>
                <w:left w:val="nil"/>
                <w:bottom w:val="nil"/>
                <w:right w:val="nil"/>
                <w:between w:val="nil"/>
              </w:pBdr>
              <w:spacing w:after="0"/>
              <w:rPr>
                <w:rFonts w:ascii="Gilroy" w:eastAsia="Gilroy" w:hAnsi="Gilroy" w:cs="Gilroy"/>
                <w:color w:val="000000"/>
                <w:sz w:val="20"/>
                <w:szCs w:val="20"/>
              </w:rPr>
            </w:pPr>
          </w:p>
          <w:p w:rsidR="004F69FD" w:rsidRDefault="00DD0771">
            <w:pPr>
              <w:pBdr>
                <w:top w:val="nil"/>
                <w:left w:val="nil"/>
                <w:bottom w:val="nil"/>
                <w:right w:val="nil"/>
                <w:between w:val="nil"/>
              </w:pBdr>
              <w:spacing w:after="60"/>
              <w:rPr>
                <w:rFonts w:ascii="Gilroy" w:eastAsia="Gilroy" w:hAnsi="Gilroy" w:cs="Gilroy"/>
                <w:color w:val="000000"/>
                <w:sz w:val="20"/>
                <w:szCs w:val="20"/>
              </w:rPr>
            </w:pPr>
            <w:r>
              <w:rPr>
                <w:rFonts w:ascii="Gilroy" w:eastAsia="Gilroy" w:hAnsi="Gilroy" w:cs="Gilroy"/>
                <w:color w:val="000000"/>
                <w:sz w:val="20"/>
                <w:szCs w:val="20"/>
              </w:rPr>
              <w:lastRenderedPageBreak/>
              <w:t xml:space="preserve">Дополнительный адрес эл. почты: </w:t>
            </w:r>
            <w:bookmarkStart w:id="7" w:name="bookmark=id.2et92p0" w:colFirst="0" w:colLast="0"/>
            <w:bookmarkStart w:id="8" w:name="bookmark=id.tyjcwt" w:colFirst="0" w:colLast="0"/>
            <w:bookmarkEnd w:id="7"/>
            <w:bookmarkEnd w:id="8"/>
            <w:r>
              <w:rPr>
                <w:rFonts w:ascii="Gilroy" w:eastAsia="Gilroy" w:hAnsi="Gilroy" w:cs="Gilroy"/>
                <w:color w:val="000000"/>
                <w:sz w:val="20"/>
                <w:szCs w:val="20"/>
              </w:rPr>
              <w:t>copy@adict.ru</w:t>
            </w:r>
          </w:p>
        </w:tc>
      </w:tr>
    </w:tbl>
    <w:p w:rsidR="004F69FD" w:rsidRDefault="004F69FD">
      <w:pPr>
        <w:pBdr>
          <w:top w:val="nil"/>
          <w:left w:val="nil"/>
          <w:bottom w:val="nil"/>
          <w:right w:val="nil"/>
          <w:between w:val="nil"/>
        </w:pBdr>
        <w:spacing w:before="120" w:after="0"/>
        <w:ind w:left="425"/>
        <w:jc w:val="both"/>
        <w:rPr>
          <w:rFonts w:ascii="Gilroy" w:eastAsia="Gilroy" w:hAnsi="Gilroy" w:cs="Gilroy"/>
          <w:color w:val="000000"/>
          <w:sz w:val="20"/>
          <w:szCs w:val="20"/>
        </w:rPr>
      </w:pPr>
    </w:p>
    <w:p w:rsidR="004F69FD" w:rsidRDefault="00DD0771">
      <w:pPr>
        <w:numPr>
          <w:ilvl w:val="0"/>
          <w:numId w:val="4"/>
        </w:numPr>
        <w:pBdr>
          <w:top w:val="nil"/>
          <w:left w:val="nil"/>
          <w:bottom w:val="nil"/>
          <w:right w:val="nil"/>
          <w:between w:val="nil"/>
        </w:pBdr>
        <w:spacing w:after="0"/>
        <w:ind w:left="425" w:hanging="425"/>
        <w:jc w:val="both"/>
        <w:rPr>
          <w:rFonts w:ascii="Gilroy" w:eastAsia="Gilroy" w:hAnsi="Gilroy" w:cs="Gilroy"/>
          <w:color w:val="000000"/>
          <w:sz w:val="20"/>
          <w:szCs w:val="20"/>
        </w:rPr>
      </w:pPr>
      <w:proofErr w:type="gramStart"/>
      <w:r>
        <w:rPr>
          <w:rFonts w:ascii="Gilroy" w:eastAsia="Gilroy" w:hAnsi="Gilroy" w:cs="Gilroy"/>
          <w:color w:val="000000"/>
          <w:sz w:val="20"/>
          <w:szCs w:val="20"/>
        </w:rPr>
        <w:t>Стороны договорились признавать имеющими юридическую силу документы, направляемые в рабочем порядке средствами почтовой связи, курьерской почты, а также документы, направленные/полученные посредством электронной почты, если такие документы направлялись с адресов электронной почты ответственного лица одной Стороны в адрес ответственного лица с другой Стороны.</w:t>
      </w:r>
      <w:proofErr w:type="gramEnd"/>
    </w:p>
    <w:p w:rsidR="004F69FD" w:rsidRDefault="00DD0771">
      <w:pPr>
        <w:numPr>
          <w:ilvl w:val="0"/>
          <w:numId w:val="4"/>
        </w:numPr>
        <w:pBdr>
          <w:top w:val="nil"/>
          <w:left w:val="nil"/>
          <w:bottom w:val="nil"/>
          <w:right w:val="nil"/>
          <w:between w:val="nil"/>
        </w:pBdr>
        <w:spacing w:after="0"/>
        <w:ind w:left="425" w:hanging="425"/>
        <w:jc w:val="both"/>
        <w:rPr>
          <w:rFonts w:ascii="Gilroy" w:eastAsia="Gilroy" w:hAnsi="Gilroy" w:cs="Gilroy"/>
          <w:color w:val="000000"/>
          <w:sz w:val="20"/>
          <w:szCs w:val="20"/>
        </w:rPr>
      </w:pPr>
      <w:r>
        <w:rPr>
          <w:rFonts w:ascii="Gilroy" w:eastAsia="Gilroy" w:hAnsi="Gilroy" w:cs="Gilroy"/>
          <w:color w:val="000000"/>
          <w:sz w:val="20"/>
          <w:szCs w:val="20"/>
        </w:rPr>
        <w:t xml:space="preserve">Исполнитель передает по Акту приема-передачи результат выполненных </w:t>
      </w:r>
      <w:r>
        <w:rPr>
          <w:rFonts w:ascii="Gilroy" w:eastAsia="Gilroy" w:hAnsi="Gilroy" w:cs="Gilroy"/>
          <w:sz w:val="20"/>
          <w:szCs w:val="20"/>
        </w:rPr>
        <w:t>р</w:t>
      </w:r>
      <w:r>
        <w:rPr>
          <w:rFonts w:ascii="Gilroy" w:eastAsia="Gilroy" w:hAnsi="Gilroy" w:cs="Gilroy"/>
          <w:color w:val="000000"/>
          <w:sz w:val="20"/>
          <w:szCs w:val="20"/>
        </w:rPr>
        <w:t>абот</w:t>
      </w:r>
      <w:r>
        <w:rPr>
          <w:rFonts w:ascii="Gilroy" w:eastAsia="Gilroy" w:hAnsi="Gilroy" w:cs="Gilroy"/>
          <w:sz w:val="20"/>
          <w:szCs w:val="20"/>
        </w:rPr>
        <w:t>.</w:t>
      </w:r>
    </w:p>
    <w:p w:rsidR="004F69FD" w:rsidRDefault="00DD0771">
      <w:pPr>
        <w:numPr>
          <w:ilvl w:val="0"/>
          <w:numId w:val="4"/>
        </w:numPr>
        <w:pBdr>
          <w:top w:val="nil"/>
          <w:left w:val="nil"/>
          <w:bottom w:val="nil"/>
          <w:right w:val="nil"/>
          <w:between w:val="nil"/>
        </w:pBdr>
        <w:spacing w:after="0"/>
        <w:ind w:left="425" w:hanging="425"/>
        <w:jc w:val="both"/>
        <w:rPr>
          <w:rFonts w:ascii="Gilroy" w:eastAsia="Gilroy" w:hAnsi="Gilroy" w:cs="Gilroy"/>
          <w:color w:val="000000"/>
          <w:sz w:val="20"/>
          <w:szCs w:val="20"/>
        </w:rPr>
      </w:pPr>
      <w:r>
        <w:rPr>
          <w:rFonts w:ascii="Gilroy" w:eastAsia="Gilroy" w:hAnsi="Gilroy" w:cs="Gilroy"/>
          <w:color w:val="000000"/>
          <w:sz w:val="20"/>
          <w:szCs w:val="20"/>
        </w:rPr>
        <w:t>На страницах веб-сайтов или созданных Исполнителем мобильных приложений Заказчик обязан ссылаться на Исполнителя путем проставления гипертекстовой ссылки и размещения логотипа Исполнителя на весь срок действия (охраны) авторских прав, предусмотренный действующим законодательством РФ, со всеми продлениями.</w:t>
      </w:r>
    </w:p>
    <w:p w:rsidR="004F69FD" w:rsidRDefault="00DD0771">
      <w:pPr>
        <w:numPr>
          <w:ilvl w:val="0"/>
          <w:numId w:val="4"/>
        </w:numPr>
        <w:pBdr>
          <w:top w:val="nil"/>
          <w:left w:val="nil"/>
          <w:bottom w:val="nil"/>
          <w:right w:val="nil"/>
          <w:between w:val="nil"/>
        </w:pBdr>
        <w:spacing w:after="0"/>
        <w:ind w:left="425" w:hanging="425"/>
        <w:jc w:val="both"/>
        <w:rPr>
          <w:rFonts w:ascii="Gilroy" w:eastAsia="Gilroy" w:hAnsi="Gilroy" w:cs="Gilroy"/>
          <w:color w:val="000000"/>
          <w:sz w:val="20"/>
          <w:szCs w:val="20"/>
        </w:rPr>
      </w:pPr>
      <w:r>
        <w:rPr>
          <w:rFonts w:ascii="Gilroy" w:eastAsia="Gilroy" w:hAnsi="Gilroy" w:cs="Gilroy"/>
          <w:color w:val="000000"/>
          <w:sz w:val="20"/>
          <w:szCs w:val="20"/>
        </w:rPr>
        <w:t>В случае существенного изменения внешнего вида веб-сайта или приложения Заказчиком, Исполнитель вправе потребовать снятия своего логотипа и гипертекстовой ссылки, указанных в п.9.6 настоящего Договора, а Заказчик обязан удовлетворить требование Исполнителя в течени</w:t>
      </w:r>
      <w:proofErr w:type="gramStart"/>
      <w:r>
        <w:rPr>
          <w:rFonts w:ascii="Gilroy" w:eastAsia="Gilroy" w:hAnsi="Gilroy" w:cs="Gilroy"/>
          <w:color w:val="000000"/>
          <w:sz w:val="20"/>
          <w:szCs w:val="20"/>
        </w:rPr>
        <w:t>и</w:t>
      </w:r>
      <w:proofErr w:type="gramEnd"/>
      <w:r>
        <w:rPr>
          <w:rFonts w:ascii="Gilroy" w:eastAsia="Gilroy" w:hAnsi="Gilroy" w:cs="Gilroy"/>
          <w:color w:val="000000"/>
          <w:sz w:val="20"/>
          <w:szCs w:val="20"/>
        </w:rPr>
        <w:t xml:space="preserve"> 5 (пяти) рабочих дней. Заказчик обязан письменно уведомить Исполнителя об удовлетворении такого требования путем направления электронного сообщения на e-</w:t>
      </w:r>
      <w:proofErr w:type="spellStart"/>
      <w:r>
        <w:rPr>
          <w:rFonts w:ascii="Gilroy" w:eastAsia="Gilroy" w:hAnsi="Gilroy" w:cs="Gilroy"/>
          <w:color w:val="000000"/>
          <w:sz w:val="20"/>
          <w:szCs w:val="20"/>
        </w:rPr>
        <w:t>mail</w:t>
      </w:r>
      <w:proofErr w:type="spellEnd"/>
      <w:r>
        <w:rPr>
          <w:rFonts w:ascii="Gilroy" w:eastAsia="Gilroy" w:hAnsi="Gilroy" w:cs="Gilroy"/>
          <w:color w:val="000000"/>
          <w:sz w:val="20"/>
          <w:szCs w:val="20"/>
        </w:rPr>
        <w:t xml:space="preserve"> адрес ответственного лица Заказчика или через Провайдера.</w:t>
      </w:r>
    </w:p>
    <w:p w:rsidR="004F69FD" w:rsidRDefault="004F69FD">
      <w:pPr>
        <w:pBdr>
          <w:top w:val="nil"/>
          <w:left w:val="nil"/>
          <w:bottom w:val="nil"/>
          <w:right w:val="nil"/>
          <w:between w:val="nil"/>
        </w:pBdr>
        <w:spacing w:after="0"/>
        <w:ind w:left="425"/>
        <w:jc w:val="both"/>
        <w:rPr>
          <w:rFonts w:ascii="Gilroy" w:eastAsia="Gilroy" w:hAnsi="Gilroy" w:cs="Gilroy"/>
          <w:color w:val="000000"/>
          <w:sz w:val="20"/>
          <w:szCs w:val="20"/>
        </w:rPr>
      </w:pPr>
    </w:p>
    <w:p w:rsidR="004F69FD" w:rsidRDefault="00DD0771">
      <w:pPr>
        <w:pBdr>
          <w:top w:val="nil"/>
          <w:left w:val="nil"/>
          <w:bottom w:val="nil"/>
          <w:right w:val="nil"/>
          <w:between w:val="nil"/>
        </w:pBdr>
        <w:spacing w:after="120"/>
        <w:ind w:left="425"/>
        <w:jc w:val="both"/>
        <w:rPr>
          <w:rFonts w:ascii="Gilroy" w:eastAsia="Gilroy" w:hAnsi="Gilroy" w:cs="Gilroy"/>
          <w:color w:val="000000"/>
          <w:sz w:val="20"/>
          <w:szCs w:val="20"/>
        </w:rPr>
      </w:pPr>
      <w:r>
        <w:br w:type="page"/>
      </w:r>
    </w:p>
    <w:p w:rsidR="004F69FD" w:rsidRPr="00680913" w:rsidRDefault="00DD0771">
      <w:pPr>
        <w:spacing w:after="0"/>
        <w:jc w:val="both"/>
        <w:rPr>
          <w:rFonts w:ascii="Gilroy" w:eastAsia="Gilroy" w:hAnsi="Gilroy" w:cs="Gilroy"/>
          <w:b/>
          <w:color w:val="000000"/>
          <w:sz w:val="20"/>
          <w:szCs w:val="20"/>
        </w:rPr>
      </w:pPr>
      <w:r>
        <w:rPr>
          <w:rFonts w:ascii="Gilroy" w:eastAsia="Gilroy" w:hAnsi="Gilroy" w:cs="Gilroy"/>
          <w:b/>
          <w:color w:val="000000"/>
          <w:sz w:val="20"/>
          <w:szCs w:val="20"/>
        </w:rPr>
        <w:lastRenderedPageBreak/>
        <w:t xml:space="preserve">Приложение №5 к Договору № ADICT-PROD-114 от </w:t>
      </w:r>
      <w:r w:rsidRPr="00680913">
        <w:rPr>
          <w:rFonts w:ascii="Gilroy" w:eastAsia="Gilroy" w:hAnsi="Gilroy" w:cs="Gilroy"/>
          <w:b/>
          <w:color w:val="000000"/>
          <w:sz w:val="20"/>
          <w:szCs w:val="20"/>
        </w:rPr>
        <w:t>___.10.2022 на выполнение работ.</w:t>
      </w:r>
    </w:p>
    <w:p w:rsidR="004F69FD" w:rsidRPr="00680913" w:rsidRDefault="004F69FD">
      <w:pPr>
        <w:spacing w:after="0"/>
        <w:jc w:val="both"/>
        <w:rPr>
          <w:rFonts w:ascii="Gilroy" w:eastAsia="Gilroy" w:hAnsi="Gilroy" w:cs="Gilroy"/>
          <w:b/>
          <w:color w:val="000000"/>
          <w:sz w:val="20"/>
          <w:szCs w:val="20"/>
        </w:rPr>
      </w:pPr>
    </w:p>
    <w:tbl>
      <w:tblPr>
        <w:tblStyle w:val="afff0"/>
        <w:tblW w:w="1019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5099"/>
      </w:tblGrid>
      <w:tr w:rsidR="004F69FD">
        <w:tc>
          <w:tcPr>
            <w:tcW w:w="5098" w:type="dxa"/>
            <w:tcBorders>
              <w:top w:val="nil"/>
              <w:left w:val="nil"/>
              <w:bottom w:val="nil"/>
              <w:right w:val="nil"/>
            </w:tcBorders>
            <w:shd w:val="clear" w:color="auto" w:fill="auto"/>
          </w:tcPr>
          <w:p w:rsidR="004F69FD" w:rsidRPr="00680913" w:rsidRDefault="00DD0771">
            <w:pPr>
              <w:spacing w:after="0" w:line="240" w:lineRule="auto"/>
              <w:jc w:val="both"/>
              <w:rPr>
                <w:rFonts w:ascii="Gilroy" w:eastAsia="Gilroy" w:hAnsi="Gilroy" w:cs="Gilroy"/>
                <w:b/>
                <w:color w:val="000000"/>
                <w:sz w:val="20"/>
                <w:szCs w:val="20"/>
              </w:rPr>
            </w:pPr>
            <w:r w:rsidRPr="00680913">
              <w:rPr>
                <w:rFonts w:ascii="Gilroy" w:eastAsia="Gilroy" w:hAnsi="Gilroy" w:cs="Gilroy"/>
                <w:b/>
                <w:color w:val="000000"/>
                <w:sz w:val="20"/>
                <w:szCs w:val="20"/>
              </w:rPr>
              <w:t>г. Иркутск</w:t>
            </w:r>
          </w:p>
        </w:tc>
        <w:tc>
          <w:tcPr>
            <w:tcW w:w="5099" w:type="dxa"/>
            <w:tcBorders>
              <w:top w:val="nil"/>
              <w:left w:val="nil"/>
              <w:bottom w:val="nil"/>
              <w:right w:val="nil"/>
            </w:tcBorders>
            <w:shd w:val="clear" w:color="auto" w:fill="auto"/>
          </w:tcPr>
          <w:p w:rsidR="004F69FD" w:rsidRDefault="00DD0771">
            <w:pPr>
              <w:spacing w:after="0" w:line="240" w:lineRule="auto"/>
              <w:jc w:val="right"/>
              <w:rPr>
                <w:rFonts w:ascii="Gilroy" w:eastAsia="Gilroy" w:hAnsi="Gilroy" w:cs="Gilroy"/>
                <w:b/>
                <w:color w:val="000000"/>
                <w:sz w:val="20"/>
                <w:szCs w:val="20"/>
              </w:rPr>
            </w:pPr>
            <w:r w:rsidRPr="00680913">
              <w:rPr>
                <w:rFonts w:ascii="Gilroy" w:eastAsia="Gilroy" w:hAnsi="Gilroy" w:cs="Gilroy"/>
                <w:b/>
                <w:color w:val="000000"/>
                <w:sz w:val="20"/>
                <w:szCs w:val="20"/>
              </w:rPr>
              <w:t>___.10.2022</w:t>
            </w:r>
          </w:p>
        </w:tc>
      </w:tr>
    </w:tbl>
    <w:p w:rsidR="004F69FD" w:rsidRDefault="004F69FD">
      <w:pPr>
        <w:spacing w:after="0"/>
        <w:jc w:val="both"/>
        <w:rPr>
          <w:rFonts w:ascii="Gilroy" w:eastAsia="Gilroy" w:hAnsi="Gilroy" w:cs="Gilroy"/>
          <w:color w:val="000000"/>
          <w:sz w:val="20"/>
          <w:szCs w:val="20"/>
        </w:rPr>
      </w:pPr>
    </w:p>
    <w:p w:rsidR="004F69FD" w:rsidRDefault="00DD0771">
      <w:pPr>
        <w:spacing w:after="0"/>
        <w:jc w:val="center"/>
        <w:rPr>
          <w:rFonts w:ascii="Gilroy" w:eastAsia="Gilroy" w:hAnsi="Gilroy" w:cs="Gilroy"/>
          <w:b/>
          <w:color w:val="000000"/>
          <w:sz w:val="20"/>
          <w:szCs w:val="20"/>
        </w:rPr>
      </w:pPr>
      <w:r>
        <w:rPr>
          <w:rFonts w:ascii="Gilroy" w:eastAsia="Gilroy" w:hAnsi="Gilroy" w:cs="Gilroy"/>
          <w:b/>
          <w:color w:val="000000"/>
          <w:sz w:val="20"/>
          <w:szCs w:val="20"/>
        </w:rPr>
        <w:t>ТЕХНИЧЕСКОЕ ЗАДАНИЕ</w:t>
      </w:r>
    </w:p>
    <w:p w:rsidR="004F69FD" w:rsidRDefault="004F69FD">
      <w:pPr>
        <w:spacing w:after="0"/>
        <w:jc w:val="center"/>
        <w:rPr>
          <w:rFonts w:ascii="Gilroy" w:eastAsia="Gilroy" w:hAnsi="Gilroy" w:cs="Gilroy"/>
          <w:b/>
          <w:color w:val="000000"/>
          <w:sz w:val="20"/>
          <w:szCs w:val="20"/>
        </w:rPr>
      </w:pPr>
    </w:p>
    <w:p w:rsidR="004F69FD" w:rsidRDefault="00DD0771">
      <w:pPr>
        <w:tabs>
          <w:tab w:val="left" w:pos="0"/>
          <w:tab w:val="left" w:pos="426"/>
        </w:tabs>
        <w:spacing w:before="120" w:after="120"/>
        <w:jc w:val="both"/>
        <w:rPr>
          <w:rFonts w:ascii="Gilroy" w:eastAsia="Gilroy" w:hAnsi="Gilroy" w:cs="Gilroy"/>
          <w:sz w:val="20"/>
          <w:szCs w:val="20"/>
        </w:rPr>
      </w:pPr>
      <w:r>
        <w:rPr>
          <w:rFonts w:ascii="Gilroy" w:eastAsia="Gilroy" w:hAnsi="Gilroy" w:cs="Gilroy"/>
          <w:sz w:val="20"/>
          <w:szCs w:val="20"/>
        </w:rPr>
        <w:t>1 этап. Разработка фирменного стиля.</w:t>
      </w:r>
    </w:p>
    <w:p w:rsidR="004F69FD" w:rsidRDefault="00DD0771">
      <w:pPr>
        <w:tabs>
          <w:tab w:val="left" w:pos="0"/>
          <w:tab w:val="left" w:pos="426"/>
        </w:tabs>
        <w:spacing w:after="0"/>
        <w:jc w:val="both"/>
        <w:rPr>
          <w:rFonts w:ascii="Gilroy" w:eastAsia="Gilroy" w:hAnsi="Gilroy" w:cs="Gilroy"/>
          <w:sz w:val="20"/>
          <w:szCs w:val="20"/>
        </w:rPr>
      </w:pPr>
      <w:r>
        <w:rPr>
          <w:rFonts w:ascii="Gilroy" w:eastAsia="Gilroy" w:hAnsi="Gilroy" w:cs="Gilroy"/>
          <w:sz w:val="20"/>
          <w:szCs w:val="20"/>
        </w:rPr>
        <w:t xml:space="preserve">Исполнитель выполняет работы по разработке фирменного стиля для КУИЦ «Энергетика» </w:t>
      </w:r>
      <w:proofErr w:type="spellStart"/>
      <w:r>
        <w:rPr>
          <w:rFonts w:ascii="Gilroy" w:eastAsia="Gilroy" w:hAnsi="Gilroy" w:cs="Gilroy"/>
          <w:sz w:val="20"/>
          <w:szCs w:val="20"/>
        </w:rPr>
        <w:t>БрГУ</w:t>
      </w:r>
      <w:proofErr w:type="spellEnd"/>
      <w:r>
        <w:rPr>
          <w:rFonts w:ascii="Gilroy" w:eastAsia="Gilroy" w:hAnsi="Gilroy" w:cs="Gilroy"/>
          <w:sz w:val="20"/>
          <w:szCs w:val="20"/>
        </w:rPr>
        <w:t>. Работы включают в себя:</w:t>
      </w:r>
    </w:p>
    <w:p w:rsidR="004F69FD" w:rsidRDefault="00DD0771">
      <w:pPr>
        <w:numPr>
          <w:ilvl w:val="0"/>
          <w:numId w:val="2"/>
        </w:numPr>
        <w:tabs>
          <w:tab w:val="left" w:pos="0"/>
          <w:tab w:val="left" w:pos="426"/>
        </w:tabs>
        <w:spacing w:after="0"/>
        <w:jc w:val="both"/>
        <w:rPr>
          <w:rFonts w:ascii="Gilroy" w:eastAsia="Gilroy" w:hAnsi="Gilroy" w:cs="Gilroy"/>
          <w:sz w:val="20"/>
          <w:szCs w:val="20"/>
        </w:rPr>
      </w:pPr>
      <w:r>
        <w:rPr>
          <w:rFonts w:ascii="Gilroy" w:eastAsia="Gilroy" w:hAnsi="Gilroy" w:cs="Gilroy"/>
          <w:sz w:val="20"/>
          <w:szCs w:val="20"/>
        </w:rPr>
        <w:t>Аналитику и исследование;</w:t>
      </w:r>
    </w:p>
    <w:p w:rsidR="004F69FD" w:rsidRDefault="00DD0771">
      <w:pPr>
        <w:numPr>
          <w:ilvl w:val="0"/>
          <w:numId w:val="2"/>
        </w:numPr>
        <w:tabs>
          <w:tab w:val="left" w:pos="0"/>
          <w:tab w:val="left" w:pos="426"/>
        </w:tabs>
        <w:spacing w:after="0"/>
        <w:jc w:val="both"/>
        <w:rPr>
          <w:rFonts w:ascii="Gilroy" w:eastAsia="Gilroy" w:hAnsi="Gilroy" w:cs="Gilroy"/>
          <w:sz w:val="20"/>
          <w:szCs w:val="20"/>
        </w:rPr>
      </w:pPr>
      <w:r>
        <w:rPr>
          <w:rFonts w:ascii="Gilroy" w:eastAsia="Gilroy" w:hAnsi="Gilroy" w:cs="Gilroy"/>
          <w:sz w:val="20"/>
          <w:szCs w:val="20"/>
        </w:rPr>
        <w:t>Разработку двух концепций логотипа КУИЦ;</w:t>
      </w:r>
    </w:p>
    <w:p w:rsidR="004F69FD" w:rsidRDefault="00DD0771">
      <w:pPr>
        <w:numPr>
          <w:ilvl w:val="0"/>
          <w:numId w:val="2"/>
        </w:numPr>
        <w:tabs>
          <w:tab w:val="left" w:pos="0"/>
          <w:tab w:val="left" w:pos="426"/>
        </w:tabs>
        <w:spacing w:after="0"/>
        <w:jc w:val="both"/>
        <w:rPr>
          <w:rFonts w:ascii="Gilroy" w:eastAsia="Gilroy" w:hAnsi="Gilroy" w:cs="Gilroy"/>
          <w:sz w:val="20"/>
          <w:szCs w:val="20"/>
        </w:rPr>
      </w:pPr>
      <w:r>
        <w:rPr>
          <w:rFonts w:ascii="Gilroy" w:eastAsia="Gilroy" w:hAnsi="Gilroy" w:cs="Gilroy"/>
          <w:sz w:val="20"/>
          <w:szCs w:val="20"/>
        </w:rPr>
        <w:t xml:space="preserve">Видоизмененный логотип для </w:t>
      </w:r>
      <w:proofErr w:type="spellStart"/>
      <w:r>
        <w:rPr>
          <w:rFonts w:ascii="Gilroy" w:eastAsia="Gilroy" w:hAnsi="Gilroy" w:cs="Gilroy"/>
          <w:sz w:val="20"/>
          <w:szCs w:val="20"/>
        </w:rPr>
        <w:t>Энергошколы</w:t>
      </w:r>
      <w:proofErr w:type="spellEnd"/>
      <w:r>
        <w:rPr>
          <w:rFonts w:ascii="Gilroy" w:eastAsia="Gilroy" w:hAnsi="Gilroy" w:cs="Gilroy"/>
          <w:sz w:val="20"/>
          <w:szCs w:val="20"/>
        </w:rPr>
        <w:t xml:space="preserve"> КУИЦ;</w:t>
      </w:r>
    </w:p>
    <w:p w:rsidR="004F69FD" w:rsidRDefault="00DD0771">
      <w:pPr>
        <w:numPr>
          <w:ilvl w:val="0"/>
          <w:numId w:val="2"/>
        </w:numPr>
        <w:tabs>
          <w:tab w:val="left" w:pos="0"/>
          <w:tab w:val="left" w:pos="426"/>
        </w:tabs>
        <w:spacing w:after="0"/>
        <w:jc w:val="both"/>
        <w:rPr>
          <w:rFonts w:ascii="Gilroy" w:eastAsia="Gilroy" w:hAnsi="Gilroy" w:cs="Gilroy"/>
          <w:sz w:val="20"/>
          <w:szCs w:val="20"/>
        </w:rPr>
      </w:pPr>
      <w:r>
        <w:rPr>
          <w:rFonts w:ascii="Gilroy" w:eastAsia="Gilroy" w:hAnsi="Gilroy" w:cs="Gilroy"/>
          <w:sz w:val="20"/>
          <w:szCs w:val="20"/>
        </w:rPr>
        <w:t>Видоизмененный логотип для Центра Промышленной Безопасности КУИЦ;</w:t>
      </w:r>
    </w:p>
    <w:p w:rsidR="004F69FD" w:rsidRDefault="00DD0771">
      <w:pPr>
        <w:numPr>
          <w:ilvl w:val="0"/>
          <w:numId w:val="2"/>
        </w:numPr>
        <w:tabs>
          <w:tab w:val="left" w:pos="0"/>
          <w:tab w:val="left" w:pos="426"/>
        </w:tabs>
        <w:spacing w:after="0"/>
        <w:jc w:val="both"/>
        <w:rPr>
          <w:rFonts w:ascii="Gilroy" w:eastAsia="Gilroy" w:hAnsi="Gilroy" w:cs="Gilroy"/>
          <w:sz w:val="20"/>
          <w:szCs w:val="20"/>
        </w:rPr>
      </w:pPr>
      <w:r>
        <w:rPr>
          <w:rFonts w:ascii="Gilroy" w:eastAsia="Gilroy" w:hAnsi="Gilroy" w:cs="Gilroy"/>
          <w:sz w:val="20"/>
          <w:szCs w:val="20"/>
        </w:rPr>
        <w:t>Видоизмененный логотип для Лаборатории контроля металлов КУИЦ;</w:t>
      </w:r>
    </w:p>
    <w:p w:rsidR="004F69FD" w:rsidRDefault="00DD0771">
      <w:pPr>
        <w:numPr>
          <w:ilvl w:val="0"/>
          <w:numId w:val="2"/>
        </w:numPr>
        <w:tabs>
          <w:tab w:val="left" w:pos="0"/>
          <w:tab w:val="left" w:pos="426"/>
        </w:tabs>
        <w:spacing w:after="0"/>
        <w:jc w:val="both"/>
        <w:rPr>
          <w:rFonts w:ascii="Gilroy" w:eastAsia="Gilroy" w:hAnsi="Gilroy" w:cs="Gilroy"/>
          <w:sz w:val="20"/>
          <w:szCs w:val="20"/>
        </w:rPr>
      </w:pPr>
      <w:r>
        <w:rPr>
          <w:rFonts w:ascii="Gilroy" w:eastAsia="Gilroy" w:hAnsi="Gilroy" w:cs="Gilroy"/>
          <w:sz w:val="20"/>
          <w:szCs w:val="20"/>
        </w:rPr>
        <w:t xml:space="preserve">Видоизмененный логотип для </w:t>
      </w:r>
      <w:proofErr w:type="spellStart"/>
      <w:r>
        <w:rPr>
          <w:rFonts w:ascii="Gilroy" w:eastAsia="Gilroy" w:hAnsi="Gilroy" w:cs="Gilroy"/>
          <w:sz w:val="20"/>
          <w:szCs w:val="20"/>
        </w:rPr>
        <w:t>Энергокласса</w:t>
      </w:r>
      <w:proofErr w:type="spellEnd"/>
      <w:r>
        <w:rPr>
          <w:rFonts w:ascii="Gilroy" w:eastAsia="Gilroy" w:hAnsi="Gilroy" w:cs="Gilroy"/>
          <w:sz w:val="20"/>
          <w:szCs w:val="20"/>
        </w:rPr>
        <w:t xml:space="preserve"> КУИЦ;</w:t>
      </w:r>
    </w:p>
    <w:p w:rsidR="004F69FD" w:rsidRDefault="00DD0771">
      <w:pPr>
        <w:numPr>
          <w:ilvl w:val="0"/>
          <w:numId w:val="2"/>
        </w:numPr>
        <w:tabs>
          <w:tab w:val="left" w:pos="0"/>
          <w:tab w:val="left" w:pos="426"/>
        </w:tabs>
        <w:spacing w:after="0"/>
        <w:jc w:val="both"/>
        <w:rPr>
          <w:rFonts w:ascii="Gilroy" w:eastAsia="Gilroy" w:hAnsi="Gilroy" w:cs="Gilroy"/>
          <w:sz w:val="20"/>
          <w:szCs w:val="20"/>
        </w:rPr>
      </w:pPr>
      <w:r>
        <w:rPr>
          <w:rFonts w:ascii="Gilroy" w:eastAsia="Gilroy" w:hAnsi="Gilroy" w:cs="Gilroy"/>
          <w:sz w:val="20"/>
          <w:szCs w:val="20"/>
        </w:rPr>
        <w:t>Подбор шрифтов;</w:t>
      </w:r>
    </w:p>
    <w:p w:rsidR="004F69FD" w:rsidRDefault="00DD0771">
      <w:pPr>
        <w:numPr>
          <w:ilvl w:val="0"/>
          <w:numId w:val="2"/>
        </w:numPr>
        <w:tabs>
          <w:tab w:val="left" w:pos="0"/>
          <w:tab w:val="left" w:pos="426"/>
        </w:tabs>
        <w:spacing w:after="0"/>
        <w:jc w:val="both"/>
        <w:rPr>
          <w:rFonts w:ascii="Gilroy" w:eastAsia="Gilroy" w:hAnsi="Gilroy" w:cs="Gilroy"/>
          <w:sz w:val="20"/>
          <w:szCs w:val="20"/>
        </w:rPr>
      </w:pPr>
      <w:r>
        <w:rPr>
          <w:rFonts w:ascii="Gilroy" w:eastAsia="Gilroy" w:hAnsi="Gilroy" w:cs="Gilroy"/>
          <w:sz w:val="20"/>
          <w:szCs w:val="20"/>
        </w:rPr>
        <w:t>Подбор/Доработка фирменных цветов;</w:t>
      </w:r>
    </w:p>
    <w:p w:rsidR="004F69FD" w:rsidRDefault="00DD0771">
      <w:pPr>
        <w:numPr>
          <w:ilvl w:val="0"/>
          <w:numId w:val="2"/>
        </w:numPr>
        <w:spacing w:after="0"/>
        <w:rPr>
          <w:rFonts w:ascii="Gilroy" w:eastAsia="Gilroy" w:hAnsi="Gilroy" w:cs="Gilroy"/>
          <w:sz w:val="20"/>
          <w:szCs w:val="20"/>
        </w:rPr>
      </w:pPr>
      <w:r>
        <w:rPr>
          <w:rFonts w:ascii="Gilroy" w:eastAsia="Gilroy" w:hAnsi="Gilroy" w:cs="Gilroy"/>
          <w:sz w:val="20"/>
          <w:szCs w:val="20"/>
        </w:rPr>
        <w:t xml:space="preserve">Разработка </w:t>
      </w:r>
      <w:proofErr w:type="spellStart"/>
      <w:r>
        <w:rPr>
          <w:rFonts w:ascii="Gilroy" w:eastAsia="Gilroy" w:hAnsi="Gilroy" w:cs="Gilroy"/>
          <w:sz w:val="20"/>
          <w:szCs w:val="20"/>
        </w:rPr>
        <w:t>минималистичного</w:t>
      </w:r>
      <w:proofErr w:type="spellEnd"/>
      <w:r>
        <w:rPr>
          <w:rFonts w:ascii="Gilroy" w:eastAsia="Gilroy" w:hAnsi="Gilroy" w:cs="Gilroy"/>
          <w:sz w:val="20"/>
          <w:szCs w:val="20"/>
        </w:rPr>
        <w:t xml:space="preserve"> логотипа / </w:t>
      </w:r>
      <w:proofErr w:type="spellStart"/>
      <w:r>
        <w:rPr>
          <w:rFonts w:ascii="Gilroy" w:eastAsia="Gilroy" w:hAnsi="Gilroy" w:cs="Gilroy"/>
          <w:sz w:val="20"/>
          <w:szCs w:val="20"/>
        </w:rPr>
        <w:t>фавикона</w:t>
      </w:r>
      <w:proofErr w:type="spellEnd"/>
      <w:r>
        <w:rPr>
          <w:rFonts w:ascii="Gilroy" w:eastAsia="Gilroy" w:hAnsi="Gilroy" w:cs="Gilroy"/>
          <w:sz w:val="20"/>
          <w:szCs w:val="20"/>
        </w:rPr>
        <w:t>;</w:t>
      </w:r>
    </w:p>
    <w:p w:rsidR="004F69FD" w:rsidRDefault="00DD0771">
      <w:pPr>
        <w:numPr>
          <w:ilvl w:val="0"/>
          <w:numId w:val="2"/>
        </w:numPr>
        <w:spacing w:after="0"/>
        <w:rPr>
          <w:rFonts w:ascii="Gilroy" w:eastAsia="Gilroy" w:hAnsi="Gilroy" w:cs="Gilroy"/>
          <w:sz w:val="20"/>
          <w:szCs w:val="20"/>
        </w:rPr>
      </w:pPr>
      <w:r>
        <w:rPr>
          <w:rFonts w:ascii="Gilroy" w:eastAsia="Gilroy" w:hAnsi="Gilroy" w:cs="Gilroy"/>
          <w:sz w:val="20"/>
          <w:szCs w:val="20"/>
        </w:rPr>
        <w:t>Разработка модульной системы для построения макетов в полиграфии;</w:t>
      </w:r>
    </w:p>
    <w:p w:rsidR="004F69FD" w:rsidRDefault="00DD0771">
      <w:pPr>
        <w:numPr>
          <w:ilvl w:val="0"/>
          <w:numId w:val="2"/>
        </w:numPr>
        <w:spacing w:after="0"/>
        <w:rPr>
          <w:rFonts w:ascii="Cambria" w:eastAsia="Cambria" w:hAnsi="Cambria" w:cs="Cambria"/>
          <w:sz w:val="16"/>
          <w:szCs w:val="16"/>
        </w:rPr>
      </w:pPr>
      <w:r>
        <w:rPr>
          <w:rFonts w:ascii="Gilroy" w:eastAsia="Gilroy" w:hAnsi="Gilroy" w:cs="Gilroy"/>
          <w:sz w:val="20"/>
          <w:szCs w:val="20"/>
        </w:rPr>
        <w:t xml:space="preserve">Оформление </w:t>
      </w:r>
      <w:proofErr w:type="spellStart"/>
      <w:r>
        <w:rPr>
          <w:rFonts w:ascii="Gilroy" w:eastAsia="Gilroy" w:hAnsi="Gilroy" w:cs="Gilroy"/>
          <w:sz w:val="20"/>
          <w:szCs w:val="20"/>
        </w:rPr>
        <w:t>гайдбука</w:t>
      </w:r>
      <w:proofErr w:type="spellEnd"/>
      <w:r>
        <w:rPr>
          <w:rFonts w:ascii="Gilroy" w:eastAsia="Gilroy" w:hAnsi="Gilroy" w:cs="Gilroy"/>
          <w:sz w:val="20"/>
          <w:szCs w:val="20"/>
        </w:rPr>
        <w:t xml:space="preserve"> (инструкция по использованию фирменного стиля);</w:t>
      </w:r>
    </w:p>
    <w:p w:rsidR="004F69FD" w:rsidRDefault="00DD0771">
      <w:pPr>
        <w:numPr>
          <w:ilvl w:val="0"/>
          <w:numId w:val="2"/>
        </w:numPr>
        <w:spacing w:after="0"/>
        <w:rPr>
          <w:rFonts w:ascii="Gilroy" w:eastAsia="Gilroy" w:hAnsi="Gilroy" w:cs="Gilroy"/>
          <w:sz w:val="20"/>
          <w:szCs w:val="20"/>
        </w:rPr>
      </w:pPr>
      <w:r>
        <w:rPr>
          <w:rFonts w:ascii="Gilroy" w:eastAsia="Gilroy" w:hAnsi="Gilroy" w:cs="Gilroy"/>
          <w:sz w:val="20"/>
          <w:szCs w:val="20"/>
        </w:rPr>
        <w:t>Разработка видеоролика с презентацией логотипа.</w:t>
      </w:r>
    </w:p>
    <w:p w:rsidR="004F69FD" w:rsidRDefault="004F69FD">
      <w:pPr>
        <w:spacing w:after="0"/>
        <w:ind w:left="720"/>
        <w:rPr>
          <w:rFonts w:ascii="Gilroy" w:eastAsia="Gilroy" w:hAnsi="Gilroy" w:cs="Gilroy"/>
          <w:sz w:val="20"/>
          <w:szCs w:val="20"/>
        </w:rPr>
      </w:pPr>
    </w:p>
    <w:p w:rsidR="004F69FD" w:rsidRDefault="00DD0771">
      <w:pPr>
        <w:spacing w:after="0"/>
        <w:rPr>
          <w:rFonts w:ascii="Gilroy" w:eastAsia="Gilroy" w:hAnsi="Gilroy" w:cs="Gilroy"/>
          <w:sz w:val="20"/>
          <w:szCs w:val="20"/>
        </w:rPr>
      </w:pPr>
      <w:r>
        <w:rPr>
          <w:rFonts w:ascii="Gilroy" w:eastAsia="Gilroy" w:hAnsi="Gilroy" w:cs="Gilroy"/>
          <w:sz w:val="20"/>
          <w:szCs w:val="20"/>
        </w:rPr>
        <w:t xml:space="preserve">2 этап. Разработка одностраничного сайта на </w:t>
      </w:r>
      <w:proofErr w:type="spellStart"/>
      <w:r>
        <w:rPr>
          <w:rFonts w:ascii="Gilroy" w:eastAsia="Gilroy" w:hAnsi="Gilroy" w:cs="Gilroy"/>
          <w:sz w:val="20"/>
          <w:szCs w:val="20"/>
        </w:rPr>
        <w:t>Tilda</w:t>
      </w:r>
      <w:proofErr w:type="spellEnd"/>
    </w:p>
    <w:p w:rsidR="004F69FD" w:rsidRDefault="00DD0771">
      <w:pPr>
        <w:numPr>
          <w:ilvl w:val="0"/>
          <w:numId w:val="5"/>
        </w:numPr>
        <w:tabs>
          <w:tab w:val="left" w:pos="0"/>
          <w:tab w:val="left" w:pos="426"/>
        </w:tabs>
        <w:spacing w:after="0"/>
        <w:jc w:val="both"/>
        <w:rPr>
          <w:rFonts w:ascii="Gilroy" w:eastAsia="Gilroy" w:hAnsi="Gilroy" w:cs="Gilroy"/>
          <w:sz w:val="20"/>
          <w:szCs w:val="20"/>
        </w:rPr>
      </w:pPr>
      <w:r>
        <w:rPr>
          <w:rFonts w:ascii="Gilroy" w:eastAsia="Gilroy" w:hAnsi="Gilroy" w:cs="Gilroy"/>
          <w:sz w:val="20"/>
          <w:szCs w:val="20"/>
        </w:rPr>
        <w:t xml:space="preserve">Исполнитель выполняет работы по разработке сайта на сервисе </w:t>
      </w:r>
      <w:proofErr w:type="spellStart"/>
      <w:r>
        <w:rPr>
          <w:rFonts w:ascii="Gilroy" w:eastAsia="Gilroy" w:hAnsi="Gilroy" w:cs="Gilroy"/>
          <w:sz w:val="20"/>
          <w:szCs w:val="20"/>
        </w:rPr>
        <w:t>Tilda</w:t>
      </w:r>
      <w:proofErr w:type="spellEnd"/>
      <w:r>
        <w:rPr>
          <w:rFonts w:ascii="Gilroy" w:eastAsia="Gilroy" w:hAnsi="Gilroy" w:cs="Gilroy"/>
          <w:sz w:val="20"/>
          <w:szCs w:val="20"/>
        </w:rPr>
        <w:t xml:space="preserve">, расположенном по адресу </w:t>
      </w:r>
      <w:r>
        <w:rPr>
          <w:rFonts w:ascii="Gilroy" w:eastAsia="Gilroy" w:hAnsi="Gilroy" w:cs="Gilroy"/>
          <w:color w:val="1F6BC0"/>
          <w:sz w:val="20"/>
          <w:szCs w:val="20"/>
        </w:rPr>
        <w:t>https://tilda.cc/</w:t>
      </w:r>
      <w:r>
        <w:rPr>
          <w:rFonts w:ascii="Gilroy" w:eastAsia="Gilroy" w:hAnsi="Gilroy" w:cs="Gilroy"/>
          <w:sz w:val="20"/>
          <w:szCs w:val="20"/>
        </w:rPr>
        <w:t xml:space="preserve"> (далее - </w:t>
      </w:r>
      <w:proofErr w:type="spellStart"/>
      <w:r>
        <w:rPr>
          <w:rFonts w:ascii="Gilroy" w:eastAsia="Gilroy" w:hAnsi="Gilroy" w:cs="Gilroy"/>
          <w:sz w:val="20"/>
          <w:szCs w:val="20"/>
        </w:rPr>
        <w:t>Tilda</w:t>
      </w:r>
      <w:proofErr w:type="spellEnd"/>
      <w:r>
        <w:rPr>
          <w:rFonts w:ascii="Gilroy" w:eastAsia="Gilroy" w:hAnsi="Gilroy" w:cs="Gilroy"/>
          <w:sz w:val="20"/>
          <w:szCs w:val="20"/>
        </w:rPr>
        <w:t>).</w:t>
      </w:r>
    </w:p>
    <w:p w:rsidR="004F69FD" w:rsidRDefault="00DD0771">
      <w:pPr>
        <w:numPr>
          <w:ilvl w:val="0"/>
          <w:numId w:val="5"/>
        </w:numPr>
        <w:tabs>
          <w:tab w:val="left" w:pos="0"/>
          <w:tab w:val="left" w:pos="426"/>
        </w:tabs>
        <w:spacing w:after="0"/>
        <w:jc w:val="both"/>
        <w:rPr>
          <w:rFonts w:ascii="Gilroy" w:eastAsia="Gilroy" w:hAnsi="Gilroy" w:cs="Gilroy"/>
          <w:sz w:val="20"/>
          <w:szCs w:val="20"/>
        </w:rPr>
      </w:pPr>
      <w:r>
        <w:rPr>
          <w:rFonts w:ascii="Gilroy" w:eastAsia="Gilroy" w:hAnsi="Gilroy" w:cs="Gilroy"/>
          <w:sz w:val="20"/>
          <w:szCs w:val="20"/>
        </w:rPr>
        <w:t>География - Иркутская область.</w:t>
      </w:r>
    </w:p>
    <w:p w:rsidR="004F69FD" w:rsidRDefault="00DD0771">
      <w:pPr>
        <w:numPr>
          <w:ilvl w:val="0"/>
          <w:numId w:val="2"/>
        </w:numPr>
        <w:pBdr>
          <w:top w:val="nil"/>
          <w:left w:val="nil"/>
          <w:bottom w:val="nil"/>
          <w:right w:val="nil"/>
          <w:between w:val="nil"/>
        </w:pBdr>
        <w:spacing w:after="0"/>
        <w:rPr>
          <w:rFonts w:ascii="Gilroy" w:eastAsia="Gilroy" w:hAnsi="Gilroy" w:cs="Gilroy"/>
          <w:sz w:val="20"/>
          <w:szCs w:val="20"/>
        </w:rPr>
      </w:pPr>
      <w:r>
        <w:rPr>
          <w:rFonts w:ascii="Gilroy" w:eastAsia="Gilroy" w:hAnsi="Gilroy" w:cs="Gilroy"/>
          <w:sz w:val="20"/>
          <w:szCs w:val="20"/>
        </w:rPr>
        <w:t>Целевая аудитория: школьники 10-11 классы (М и</w:t>
      </w:r>
      <w:proofErr w:type="gramStart"/>
      <w:r>
        <w:rPr>
          <w:rFonts w:ascii="Gilroy" w:eastAsia="Gilroy" w:hAnsi="Gilroy" w:cs="Gilroy"/>
          <w:sz w:val="20"/>
          <w:szCs w:val="20"/>
        </w:rPr>
        <w:t xml:space="preserve"> Ж</w:t>
      </w:r>
      <w:proofErr w:type="gramEnd"/>
      <w:r>
        <w:rPr>
          <w:rFonts w:ascii="Gilroy" w:eastAsia="Gilroy" w:hAnsi="Gilroy" w:cs="Gilroy"/>
          <w:sz w:val="20"/>
          <w:szCs w:val="20"/>
        </w:rPr>
        <w:t xml:space="preserve"> пол, 16-18 лет), родители школьников 10-11 классов (М и Ж, от 35 до 50 лет), студенты ИРНИТУ (1, 2 курс Института энергетики, М и Ж, 18-21 год), студенты </w:t>
      </w:r>
      <w:proofErr w:type="spellStart"/>
      <w:r>
        <w:rPr>
          <w:rFonts w:ascii="Gilroy" w:eastAsia="Gilroy" w:hAnsi="Gilroy" w:cs="Gilroy"/>
          <w:sz w:val="20"/>
          <w:szCs w:val="20"/>
        </w:rPr>
        <w:t>ИрГАУ</w:t>
      </w:r>
      <w:proofErr w:type="spellEnd"/>
      <w:r>
        <w:rPr>
          <w:rFonts w:ascii="Gilroy" w:eastAsia="Gilroy" w:hAnsi="Gilroy" w:cs="Gilroy"/>
          <w:sz w:val="20"/>
          <w:szCs w:val="20"/>
        </w:rPr>
        <w:t xml:space="preserve"> 1,2 курс (М и Ж, 18-21 год), студенты </w:t>
      </w:r>
      <w:proofErr w:type="spellStart"/>
      <w:r>
        <w:rPr>
          <w:rFonts w:ascii="Gilroy" w:eastAsia="Gilroy" w:hAnsi="Gilroy" w:cs="Gilroy"/>
          <w:sz w:val="20"/>
          <w:szCs w:val="20"/>
        </w:rPr>
        <w:t>БрГУ</w:t>
      </w:r>
      <w:proofErr w:type="spellEnd"/>
      <w:r>
        <w:rPr>
          <w:rFonts w:ascii="Gilroy" w:eastAsia="Gilroy" w:hAnsi="Gilroy" w:cs="Gilroy"/>
          <w:sz w:val="20"/>
          <w:szCs w:val="20"/>
        </w:rPr>
        <w:t xml:space="preserve"> (1,2 курс Факультет энергетики и автоматики), родители студентов, выпускники КУИЦ (М и Ж, 23 - 35 лет), сотрудники энергетического бизнеса (М и</w:t>
      </w:r>
      <w:proofErr w:type="gramStart"/>
      <w:r>
        <w:rPr>
          <w:rFonts w:ascii="Gilroy" w:eastAsia="Gilroy" w:hAnsi="Gilroy" w:cs="Gilroy"/>
          <w:sz w:val="20"/>
          <w:szCs w:val="20"/>
        </w:rPr>
        <w:t xml:space="preserve"> Ж</w:t>
      </w:r>
      <w:proofErr w:type="gramEnd"/>
      <w:r>
        <w:rPr>
          <w:rFonts w:ascii="Gilroy" w:eastAsia="Gilroy" w:hAnsi="Gilroy" w:cs="Gilroy"/>
          <w:sz w:val="20"/>
          <w:szCs w:val="20"/>
        </w:rPr>
        <w:t>, от 25 до 65 лет).</w:t>
      </w:r>
    </w:p>
    <w:p w:rsidR="004F69FD" w:rsidRDefault="00DD0771">
      <w:pPr>
        <w:numPr>
          <w:ilvl w:val="0"/>
          <w:numId w:val="5"/>
        </w:numPr>
        <w:tabs>
          <w:tab w:val="left" w:pos="0"/>
          <w:tab w:val="left" w:pos="426"/>
        </w:tabs>
        <w:spacing w:after="0"/>
        <w:jc w:val="both"/>
        <w:rPr>
          <w:rFonts w:ascii="Gilroy" w:eastAsia="Gilroy" w:hAnsi="Gilroy" w:cs="Gilroy"/>
          <w:sz w:val="20"/>
          <w:szCs w:val="20"/>
        </w:rPr>
      </w:pPr>
      <w:r>
        <w:rPr>
          <w:rFonts w:ascii="Gilroy" w:eastAsia="Gilroy" w:hAnsi="Gilroy" w:cs="Gilroy"/>
          <w:sz w:val="20"/>
          <w:szCs w:val="20"/>
        </w:rPr>
        <w:t xml:space="preserve">Структура сайта должна быть схожа со структурой текущего сайта - </w:t>
      </w:r>
      <w:hyperlink r:id="rId10">
        <w:r>
          <w:rPr>
            <w:rFonts w:ascii="Arial" w:eastAsia="Arial" w:hAnsi="Arial" w:cs="Arial"/>
            <w:color w:val="2067B0"/>
            <w:sz w:val="21"/>
            <w:szCs w:val="21"/>
          </w:rPr>
          <w:t>http://kuic-ie.istu.edu/</w:t>
        </w:r>
      </w:hyperlink>
      <w:r>
        <w:rPr>
          <w:rFonts w:ascii="Gilroy" w:eastAsia="Gilroy" w:hAnsi="Gilroy" w:cs="Gilroy"/>
          <w:sz w:val="20"/>
          <w:szCs w:val="20"/>
        </w:rPr>
        <w:t>, но иметь упрощенный вид.</w:t>
      </w:r>
    </w:p>
    <w:p w:rsidR="004F69FD" w:rsidRDefault="00DD0771">
      <w:pPr>
        <w:numPr>
          <w:ilvl w:val="0"/>
          <w:numId w:val="5"/>
        </w:numPr>
        <w:tabs>
          <w:tab w:val="left" w:pos="0"/>
          <w:tab w:val="left" w:pos="426"/>
        </w:tabs>
        <w:spacing w:after="0"/>
        <w:jc w:val="both"/>
        <w:rPr>
          <w:rFonts w:ascii="Gilroy" w:eastAsia="Gilroy" w:hAnsi="Gilroy" w:cs="Gilroy"/>
          <w:sz w:val="20"/>
          <w:szCs w:val="20"/>
        </w:rPr>
      </w:pPr>
      <w:r>
        <w:rPr>
          <w:rFonts w:ascii="Gilroy" w:eastAsia="Gilroy" w:hAnsi="Gilroy" w:cs="Gilroy"/>
          <w:sz w:val="20"/>
          <w:szCs w:val="20"/>
        </w:rPr>
        <w:t>Главное целевое действие - заполнение студентом анкеты для конкурсного отбора.</w:t>
      </w:r>
    </w:p>
    <w:p w:rsidR="004F69FD" w:rsidRDefault="00DD0771">
      <w:pPr>
        <w:numPr>
          <w:ilvl w:val="0"/>
          <w:numId w:val="5"/>
        </w:numPr>
        <w:tabs>
          <w:tab w:val="left" w:pos="0"/>
          <w:tab w:val="left" w:pos="426"/>
        </w:tabs>
        <w:spacing w:before="120" w:after="120"/>
        <w:jc w:val="both"/>
        <w:rPr>
          <w:rFonts w:ascii="Gilroy" w:eastAsia="Gilroy" w:hAnsi="Gilroy" w:cs="Gilroy"/>
          <w:sz w:val="20"/>
          <w:szCs w:val="20"/>
        </w:rPr>
      </w:pPr>
      <w:r>
        <w:rPr>
          <w:rFonts w:ascii="Gilroy" w:eastAsia="Gilroy" w:hAnsi="Gilroy" w:cs="Gilroy"/>
          <w:sz w:val="20"/>
          <w:szCs w:val="20"/>
        </w:rPr>
        <w:t>Тип верстки - для мобильных и обычных экранов.</w:t>
      </w:r>
    </w:p>
    <w:p w:rsidR="004F69FD" w:rsidRDefault="00DD0771">
      <w:pPr>
        <w:numPr>
          <w:ilvl w:val="0"/>
          <w:numId w:val="5"/>
        </w:numPr>
        <w:tabs>
          <w:tab w:val="left" w:pos="0"/>
          <w:tab w:val="left" w:pos="426"/>
        </w:tabs>
        <w:spacing w:before="120" w:after="120"/>
        <w:jc w:val="both"/>
        <w:rPr>
          <w:rFonts w:ascii="Gilroy" w:eastAsia="Gilroy" w:hAnsi="Gilroy" w:cs="Gilroy"/>
          <w:sz w:val="20"/>
          <w:szCs w:val="20"/>
        </w:rPr>
      </w:pPr>
      <w:r>
        <w:rPr>
          <w:rFonts w:ascii="Gilroy" w:eastAsia="Gilroy" w:hAnsi="Gilroy" w:cs="Gilroy"/>
          <w:sz w:val="20"/>
          <w:szCs w:val="20"/>
        </w:rPr>
        <w:t>Перед началом выполнения работ Заказчик:</w:t>
      </w:r>
    </w:p>
    <w:p w:rsidR="004F69FD" w:rsidRDefault="00DD0771">
      <w:pPr>
        <w:numPr>
          <w:ilvl w:val="0"/>
          <w:numId w:val="7"/>
        </w:numPr>
        <w:tabs>
          <w:tab w:val="left" w:pos="0"/>
          <w:tab w:val="left" w:pos="426"/>
        </w:tabs>
        <w:spacing w:before="120" w:after="0"/>
        <w:jc w:val="both"/>
        <w:rPr>
          <w:rFonts w:ascii="Gilroy" w:eastAsia="Gilroy" w:hAnsi="Gilroy" w:cs="Gilroy"/>
          <w:sz w:val="20"/>
          <w:szCs w:val="20"/>
        </w:rPr>
      </w:pPr>
      <w:r>
        <w:rPr>
          <w:rFonts w:ascii="Gilroy" w:eastAsia="Gilroy" w:hAnsi="Gilroy" w:cs="Gilroy"/>
          <w:sz w:val="20"/>
          <w:szCs w:val="20"/>
        </w:rPr>
        <w:t xml:space="preserve">создает аккаунт в </w:t>
      </w:r>
      <w:proofErr w:type="spellStart"/>
      <w:r>
        <w:rPr>
          <w:rFonts w:ascii="Gilroy" w:eastAsia="Gilroy" w:hAnsi="Gilroy" w:cs="Gilroy"/>
          <w:sz w:val="20"/>
          <w:szCs w:val="20"/>
        </w:rPr>
        <w:t>Tilda</w:t>
      </w:r>
      <w:proofErr w:type="spellEnd"/>
      <w:r>
        <w:rPr>
          <w:rFonts w:ascii="Gilroy" w:eastAsia="Gilroy" w:hAnsi="Gilroy" w:cs="Gilroy"/>
          <w:sz w:val="20"/>
          <w:szCs w:val="20"/>
        </w:rPr>
        <w:t>;</w:t>
      </w:r>
    </w:p>
    <w:p w:rsidR="004F69FD" w:rsidRDefault="00DD0771">
      <w:pPr>
        <w:numPr>
          <w:ilvl w:val="0"/>
          <w:numId w:val="7"/>
        </w:numPr>
        <w:tabs>
          <w:tab w:val="left" w:pos="0"/>
          <w:tab w:val="left" w:pos="426"/>
        </w:tabs>
        <w:spacing w:after="0"/>
        <w:jc w:val="both"/>
        <w:rPr>
          <w:rFonts w:ascii="Gilroy" w:eastAsia="Gilroy" w:hAnsi="Gilroy" w:cs="Gilroy"/>
          <w:sz w:val="20"/>
          <w:szCs w:val="20"/>
        </w:rPr>
      </w:pPr>
      <w:r>
        <w:rPr>
          <w:rFonts w:ascii="Gilroy" w:eastAsia="Gilroy" w:hAnsi="Gilroy" w:cs="Gilroy"/>
          <w:sz w:val="20"/>
          <w:szCs w:val="20"/>
        </w:rPr>
        <w:t xml:space="preserve">оплачивает </w:t>
      </w:r>
      <w:proofErr w:type="gramStart"/>
      <w:r>
        <w:rPr>
          <w:rFonts w:ascii="Gilroy" w:eastAsia="Gilroy" w:hAnsi="Gilroy" w:cs="Gilroy"/>
          <w:sz w:val="20"/>
          <w:szCs w:val="20"/>
        </w:rPr>
        <w:t>созданный</w:t>
      </w:r>
      <w:proofErr w:type="gramEnd"/>
      <w:r>
        <w:rPr>
          <w:rFonts w:ascii="Gilroy" w:eastAsia="Gilroy" w:hAnsi="Gilroy" w:cs="Gilroy"/>
          <w:sz w:val="20"/>
          <w:szCs w:val="20"/>
        </w:rPr>
        <w:t xml:space="preserve"> аккаунт исходя из выбранного тарифа в </w:t>
      </w:r>
      <w:proofErr w:type="spellStart"/>
      <w:r>
        <w:rPr>
          <w:rFonts w:ascii="Gilroy" w:eastAsia="Gilroy" w:hAnsi="Gilroy" w:cs="Gilroy"/>
          <w:sz w:val="20"/>
          <w:szCs w:val="20"/>
        </w:rPr>
        <w:t>Tilda</w:t>
      </w:r>
      <w:proofErr w:type="spellEnd"/>
      <w:r>
        <w:rPr>
          <w:rFonts w:ascii="Gilroy" w:eastAsia="Gilroy" w:hAnsi="Gilroy" w:cs="Gilroy"/>
          <w:sz w:val="20"/>
          <w:szCs w:val="20"/>
        </w:rPr>
        <w:t>;</w:t>
      </w:r>
    </w:p>
    <w:p w:rsidR="004F69FD" w:rsidRDefault="00DD0771">
      <w:pPr>
        <w:numPr>
          <w:ilvl w:val="0"/>
          <w:numId w:val="7"/>
        </w:numPr>
        <w:tabs>
          <w:tab w:val="left" w:pos="0"/>
          <w:tab w:val="left" w:pos="426"/>
        </w:tabs>
        <w:spacing w:after="0"/>
        <w:jc w:val="both"/>
        <w:rPr>
          <w:rFonts w:ascii="Gilroy" w:eastAsia="Gilroy" w:hAnsi="Gilroy" w:cs="Gilroy"/>
          <w:sz w:val="20"/>
          <w:szCs w:val="20"/>
        </w:rPr>
      </w:pPr>
      <w:r>
        <w:rPr>
          <w:rFonts w:ascii="Gilroy" w:eastAsia="Gilroy" w:hAnsi="Gilroy" w:cs="Gilroy"/>
          <w:sz w:val="20"/>
          <w:szCs w:val="20"/>
        </w:rPr>
        <w:t>предоставляет Подрядчику доступ к своему аккаунту “как сотруднику”;</w:t>
      </w:r>
    </w:p>
    <w:p w:rsidR="004F69FD" w:rsidRDefault="00DD0771">
      <w:pPr>
        <w:numPr>
          <w:ilvl w:val="0"/>
          <w:numId w:val="7"/>
        </w:numPr>
        <w:tabs>
          <w:tab w:val="left" w:pos="0"/>
          <w:tab w:val="left" w:pos="426"/>
        </w:tabs>
        <w:spacing w:after="0"/>
        <w:jc w:val="both"/>
        <w:rPr>
          <w:rFonts w:ascii="Gilroy" w:eastAsia="Gilroy" w:hAnsi="Gilroy" w:cs="Gilroy"/>
          <w:sz w:val="20"/>
          <w:szCs w:val="20"/>
        </w:rPr>
      </w:pPr>
      <w:r>
        <w:rPr>
          <w:rFonts w:ascii="Gilroy" w:eastAsia="Gilroy" w:hAnsi="Gilroy" w:cs="Gilroy"/>
          <w:sz w:val="20"/>
          <w:szCs w:val="20"/>
        </w:rPr>
        <w:t>предоставляет сведения и материалы, необходимые для выполнения работ.</w:t>
      </w:r>
    </w:p>
    <w:p w:rsidR="004F69FD" w:rsidRDefault="00DD0771">
      <w:pPr>
        <w:numPr>
          <w:ilvl w:val="0"/>
          <w:numId w:val="7"/>
        </w:numPr>
        <w:tabs>
          <w:tab w:val="left" w:pos="0"/>
          <w:tab w:val="left" w:pos="426"/>
        </w:tabs>
        <w:spacing w:after="120"/>
        <w:jc w:val="both"/>
        <w:rPr>
          <w:rFonts w:ascii="Gilroy" w:eastAsia="Gilroy" w:hAnsi="Gilroy" w:cs="Gilroy"/>
          <w:sz w:val="20"/>
          <w:szCs w:val="20"/>
        </w:rPr>
      </w:pPr>
      <w:r>
        <w:rPr>
          <w:rFonts w:ascii="Gilroy" w:eastAsia="Gilroy" w:hAnsi="Gilroy" w:cs="Gilroy"/>
          <w:sz w:val="20"/>
          <w:szCs w:val="20"/>
        </w:rPr>
        <w:t xml:space="preserve">Подрядчик выполняет работы в </w:t>
      </w:r>
      <w:proofErr w:type="spellStart"/>
      <w:r>
        <w:rPr>
          <w:rFonts w:ascii="Gilroy" w:eastAsia="Gilroy" w:hAnsi="Gilroy" w:cs="Gilroy"/>
          <w:sz w:val="20"/>
          <w:szCs w:val="20"/>
        </w:rPr>
        <w:t>Tilda</w:t>
      </w:r>
      <w:proofErr w:type="spellEnd"/>
      <w:r>
        <w:rPr>
          <w:rFonts w:ascii="Gilroy" w:eastAsia="Gilroy" w:hAnsi="Gilroy" w:cs="Gilroy"/>
          <w:sz w:val="20"/>
          <w:szCs w:val="20"/>
        </w:rPr>
        <w:t xml:space="preserve"> “как сотрудник” в аккаунте Заказчика.</w:t>
      </w:r>
    </w:p>
    <w:p w:rsidR="004F69FD" w:rsidRDefault="004F69FD">
      <w:pPr>
        <w:tabs>
          <w:tab w:val="left" w:pos="0"/>
          <w:tab w:val="left" w:pos="426"/>
        </w:tabs>
        <w:spacing w:before="120" w:after="120"/>
        <w:ind w:left="720"/>
        <w:jc w:val="both"/>
        <w:rPr>
          <w:rFonts w:ascii="Gilroy" w:eastAsia="Gilroy" w:hAnsi="Gilroy" w:cs="Gilroy"/>
          <w:sz w:val="20"/>
          <w:szCs w:val="20"/>
        </w:rPr>
      </w:pPr>
    </w:p>
    <w:p w:rsidR="004F69FD" w:rsidRDefault="004F69FD">
      <w:pPr>
        <w:pBdr>
          <w:top w:val="nil"/>
          <w:left w:val="nil"/>
          <w:bottom w:val="nil"/>
          <w:right w:val="nil"/>
          <w:between w:val="nil"/>
        </w:pBdr>
        <w:tabs>
          <w:tab w:val="left" w:pos="0"/>
          <w:tab w:val="left" w:pos="426"/>
        </w:tabs>
        <w:spacing w:before="120" w:after="120"/>
        <w:jc w:val="both"/>
        <w:rPr>
          <w:rFonts w:ascii="Gilroy" w:eastAsia="Gilroy" w:hAnsi="Gilroy" w:cs="Gilroy"/>
          <w:color w:val="000000"/>
          <w:sz w:val="20"/>
          <w:szCs w:val="20"/>
        </w:rPr>
      </w:pPr>
      <w:bookmarkStart w:id="9" w:name="_heading=h.3dy6vkm" w:colFirst="0" w:colLast="0"/>
      <w:bookmarkEnd w:id="9"/>
    </w:p>
    <w:sectPr w:rsidR="004F69FD">
      <w:footerReference w:type="default" r:id="rId11"/>
      <w:pgSz w:w="11906" w:h="16820"/>
      <w:pgMar w:top="567" w:right="567" w:bottom="777" w:left="567" w:header="0" w:footer="720" w:gutter="0"/>
      <w:pgNumType w:start="1"/>
      <w:cols w:space="720"/>
    </w:sectPr>
  </w:body>
</w:document>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57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4E9" w:rsidRDefault="007654E9">
      <w:pPr>
        <w:spacing w:after="0" w:line="240" w:lineRule="auto"/>
      </w:pPr>
      <w:r>
        <w:separator/>
      </w:r>
    </w:p>
  </w:endnote>
  <w:endnote w:type="continuationSeparator" w:id="0">
    <w:p w:rsidR="007654E9" w:rsidRDefault="00765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Noto Sans">
    <w:charset w:val="00"/>
    <w:family w:val="auto"/>
    <w:pitch w:val="default"/>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OpenSymbol">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Gilroy">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771" w:rsidRDefault="00DD0771">
    <w:pPr>
      <w:pBdr>
        <w:top w:val="nil"/>
        <w:left w:val="nil"/>
        <w:bottom w:val="nil"/>
        <w:right w:val="nil"/>
        <w:between w:val="nil"/>
      </w:pBdr>
      <w:tabs>
        <w:tab w:val="center" w:pos="4677"/>
        <w:tab w:val="right" w:pos="9355"/>
      </w:tabs>
      <w:spacing w:after="0" w:line="240" w:lineRule="auto"/>
      <w:rPr>
        <w:color w:val="000000"/>
      </w:rPr>
    </w:pPr>
  </w:p>
  <w:tbl>
    <w:tblPr>
      <w:tblStyle w:val="afff1"/>
      <w:tblW w:w="100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04"/>
      <w:gridCol w:w="3261"/>
    </w:tblGrid>
    <w:tr w:rsidR="00DD0771">
      <w:tc>
        <w:tcPr>
          <w:tcW w:w="6804" w:type="dxa"/>
          <w:tcBorders>
            <w:top w:val="nil"/>
            <w:left w:val="nil"/>
            <w:bottom w:val="nil"/>
            <w:right w:val="nil"/>
          </w:tcBorders>
          <w:shd w:val="clear" w:color="auto" w:fill="auto"/>
        </w:tcPr>
        <w:p w:rsidR="00DD0771" w:rsidRDefault="00DD0771">
          <w:pPr>
            <w:tabs>
              <w:tab w:val="left" w:pos="360"/>
            </w:tabs>
            <w:spacing w:after="0" w:line="240" w:lineRule="auto"/>
            <w:rPr>
              <w:rFonts w:ascii="Arial" w:eastAsia="Arial" w:hAnsi="Arial" w:cs="Arial"/>
              <w:sz w:val="16"/>
              <w:szCs w:val="16"/>
            </w:rPr>
          </w:pPr>
          <w:r>
            <w:rPr>
              <w:rFonts w:ascii="Arial" w:eastAsia="Arial" w:hAnsi="Arial" w:cs="Arial"/>
              <w:sz w:val="16"/>
              <w:szCs w:val="16"/>
            </w:rPr>
            <w:t>От имени Исполнителя</w:t>
          </w:r>
        </w:p>
        <w:p w:rsidR="00DD0771" w:rsidRDefault="00DD0771">
          <w:pPr>
            <w:tabs>
              <w:tab w:val="left" w:pos="360"/>
            </w:tabs>
            <w:spacing w:after="0" w:line="240" w:lineRule="auto"/>
            <w:rPr>
              <w:rFonts w:ascii="Arial" w:eastAsia="Arial" w:hAnsi="Arial" w:cs="Arial"/>
              <w:sz w:val="16"/>
              <w:szCs w:val="16"/>
            </w:rPr>
          </w:pPr>
        </w:p>
        <w:p w:rsidR="00DD0771" w:rsidRDefault="00DD0771">
          <w:pPr>
            <w:tabs>
              <w:tab w:val="left" w:pos="360"/>
            </w:tabs>
            <w:spacing w:after="0" w:line="240" w:lineRule="auto"/>
            <w:rPr>
              <w:rFonts w:ascii="Arial" w:eastAsia="Arial" w:hAnsi="Arial" w:cs="Arial"/>
              <w:sz w:val="16"/>
              <w:szCs w:val="16"/>
            </w:rPr>
          </w:pPr>
          <w:r>
            <w:rPr>
              <w:rFonts w:ascii="Arial" w:eastAsia="Arial" w:hAnsi="Arial" w:cs="Arial"/>
              <w:sz w:val="16"/>
              <w:szCs w:val="16"/>
            </w:rPr>
            <w:t>____________</w:t>
          </w:r>
        </w:p>
      </w:tc>
      <w:tc>
        <w:tcPr>
          <w:tcW w:w="3261" w:type="dxa"/>
          <w:tcBorders>
            <w:top w:val="nil"/>
            <w:left w:val="nil"/>
            <w:bottom w:val="nil"/>
            <w:right w:val="nil"/>
          </w:tcBorders>
          <w:shd w:val="clear" w:color="auto" w:fill="auto"/>
        </w:tcPr>
        <w:p w:rsidR="00DD0771" w:rsidRDefault="00DD0771">
          <w:pPr>
            <w:tabs>
              <w:tab w:val="left" w:pos="360"/>
            </w:tabs>
            <w:spacing w:after="0" w:line="240" w:lineRule="auto"/>
            <w:rPr>
              <w:rFonts w:ascii="Arial" w:eastAsia="Arial" w:hAnsi="Arial" w:cs="Arial"/>
              <w:sz w:val="16"/>
              <w:szCs w:val="16"/>
            </w:rPr>
          </w:pPr>
          <w:r>
            <w:rPr>
              <w:rFonts w:ascii="Arial" w:eastAsia="Arial" w:hAnsi="Arial" w:cs="Arial"/>
              <w:sz w:val="16"/>
              <w:szCs w:val="16"/>
            </w:rPr>
            <w:t>От имени Заказчика</w:t>
          </w:r>
        </w:p>
        <w:p w:rsidR="00DD0771" w:rsidRDefault="00DD0771">
          <w:pPr>
            <w:tabs>
              <w:tab w:val="left" w:pos="360"/>
            </w:tabs>
            <w:spacing w:after="0" w:line="240" w:lineRule="auto"/>
            <w:rPr>
              <w:rFonts w:ascii="Arial" w:eastAsia="Arial" w:hAnsi="Arial" w:cs="Arial"/>
              <w:sz w:val="16"/>
              <w:szCs w:val="16"/>
            </w:rPr>
          </w:pPr>
        </w:p>
        <w:p w:rsidR="00DD0771" w:rsidRDefault="00DD0771">
          <w:pPr>
            <w:tabs>
              <w:tab w:val="left" w:pos="360"/>
            </w:tabs>
            <w:spacing w:after="0" w:line="240" w:lineRule="auto"/>
            <w:rPr>
              <w:rFonts w:ascii="Arial" w:eastAsia="Arial" w:hAnsi="Arial" w:cs="Arial"/>
              <w:sz w:val="16"/>
              <w:szCs w:val="16"/>
            </w:rPr>
          </w:pPr>
          <w:r>
            <w:rPr>
              <w:rFonts w:ascii="Arial" w:eastAsia="Arial" w:hAnsi="Arial" w:cs="Arial"/>
              <w:sz w:val="16"/>
              <w:szCs w:val="16"/>
            </w:rPr>
            <w:t>____________</w:t>
          </w:r>
        </w:p>
      </w:tc>
    </w:tr>
  </w:tbl>
  <w:p w:rsidR="00DD0771" w:rsidRDefault="00DD0771">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4E9" w:rsidRDefault="007654E9">
      <w:pPr>
        <w:spacing w:after="0" w:line="240" w:lineRule="auto"/>
      </w:pPr>
      <w:r>
        <w:separator/>
      </w:r>
    </w:p>
  </w:footnote>
  <w:footnote w:type="continuationSeparator" w:id="0">
    <w:p w:rsidR="007654E9" w:rsidRDefault="007654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4484E"/>
    <w:multiLevelType w:val="multilevel"/>
    <w:tmpl w:val="3B3838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8C75B2D"/>
    <w:multiLevelType w:val="multilevel"/>
    <w:tmpl w:val="14BCBD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nsid w:val="0D290F71"/>
    <w:multiLevelType w:val="multilevel"/>
    <w:tmpl w:val="3F8C6DC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
    <w:nsid w:val="0FC9346C"/>
    <w:multiLevelType w:val="multilevel"/>
    <w:tmpl w:val="9BFA47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27A51E48"/>
    <w:multiLevelType w:val="multilevel"/>
    <w:tmpl w:val="B1745938"/>
    <w:lvl w:ilvl="0">
      <w:start w:val="1"/>
      <w:numFmt w:val="bullet"/>
      <w:lvlText w:val="−"/>
      <w:lvlJc w:val="left"/>
      <w:pPr>
        <w:ind w:left="1287" w:hanging="360"/>
      </w:pPr>
      <w:rPr>
        <w:rFonts w:ascii="Noto Sans" w:eastAsia="Noto Sans" w:hAnsi="Noto Sans" w:cs="Noto San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w:eastAsia="Noto Sans" w:hAnsi="Noto Sans" w:cs="Noto Sans"/>
      </w:rPr>
    </w:lvl>
    <w:lvl w:ilvl="3">
      <w:start w:val="1"/>
      <w:numFmt w:val="bullet"/>
      <w:lvlText w:val="●"/>
      <w:lvlJc w:val="left"/>
      <w:pPr>
        <w:ind w:left="3447" w:hanging="360"/>
      </w:pPr>
      <w:rPr>
        <w:rFonts w:ascii="Noto Sans" w:eastAsia="Noto Sans" w:hAnsi="Noto Sans" w:cs="Noto San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w:eastAsia="Noto Sans" w:hAnsi="Noto Sans" w:cs="Noto Sans"/>
      </w:rPr>
    </w:lvl>
    <w:lvl w:ilvl="6">
      <w:start w:val="1"/>
      <w:numFmt w:val="bullet"/>
      <w:lvlText w:val="●"/>
      <w:lvlJc w:val="left"/>
      <w:pPr>
        <w:ind w:left="5607" w:hanging="360"/>
      </w:pPr>
      <w:rPr>
        <w:rFonts w:ascii="Noto Sans" w:eastAsia="Noto Sans" w:hAnsi="Noto Sans" w:cs="Noto San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w:eastAsia="Noto Sans" w:hAnsi="Noto Sans" w:cs="Noto Sans"/>
      </w:rPr>
    </w:lvl>
  </w:abstractNum>
  <w:abstractNum w:abstractNumId="5">
    <w:nsid w:val="2AE542C4"/>
    <w:multiLevelType w:val="multilevel"/>
    <w:tmpl w:val="2D9C40A0"/>
    <w:lvl w:ilvl="0">
      <w:start w:val="1"/>
      <w:numFmt w:val="decimal"/>
      <w:lvlText w:val="%1."/>
      <w:lvlJc w:val="left"/>
      <w:pPr>
        <w:ind w:left="360" w:hanging="360"/>
      </w:pPr>
    </w:lvl>
    <w:lvl w:ilvl="1">
      <w:start w:val="1"/>
      <w:numFmt w:val="decimal"/>
      <w:lvlText w:val="%1.%2."/>
      <w:lvlJc w:val="left"/>
      <w:pPr>
        <w:ind w:left="792" w:hanging="432"/>
      </w:pPr>
      <w:rPr>
        <w:shd w:val="clear" w:color="auto" w:fill="auto"/>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C44341B"/>
    <w:multiLevelType w:val="multilevel"/>
    <w:tmpl w:val="377E6F3E"/>
    <w:lvl w:ilvl="0">
      <w:start w:val="1"/>
      <w:numFmt w:val="bullet"/>
      <w:lvlText w:val="−"/>
      <w:lvlJc w:val="left"/>
      <w:pPr>
        <w:ind w:left="720" w:hanging="360"/>
      </w:pPr>
      <w:rPr>
        <w:rFonts w:ascii="Noto Sans" w:eastAsia="Noto Sans" w:hAnsi="Noto Sans" w:cs="Noto San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B425945"/>
    <w:multiLevelType w:val="multilevel"/>
    <w:tmpl w:val="0BB2FAA2"/>
    <w:lvl w:ilvl="0">
      <w:start w:val="1"/>
      <w:numFmt w:val="decimal"/>
      <w:lvlText w:val="%1."/>
      <w:lvlJc w:val="left"/>
      <w:pPr>
        <w:ind w:left="360" w:hanging="360"/>
      </w:pPr>
      <w:rPr>
        <w:rFonts w:ascii="Arial" w:eastAsia="Arial" w:hAnsi="Arial" w:cs="Arial"/>
      </w:rPr>
    </w:lvl>
    <w:lvl w:ilvl="1">
      <w:start w:val="1"/>
      <w:numFmt w:val="decimal"/>
      <w:lvlText w:val="%1.%2."/>
      <w:lvlJc w:val="left"/>
      <w:pPr>
        <w:ind w:left="792" w:hanging="432"/>
      </w:pPr>
      <w:rPr>
        <w:rFonts w:ascii="Arial" w:eastAsia="Arial" w:hAnsi="Arial" w:cs="Arial"/>
        <w:b w:val="0"/>
        <w:strike w:val="0"/>
        <w:color w:val="000000"/>
        <w:sz w:val="20"/>
        <w:szCs w:val="20"/>
        <w:shd w:val="clear" w:color="auto" w:fill="auto"/>
      </w:rPr>
    </w:lvl>
    <w:lvl w:ilvl="2">
      <w:start w:val="1"/>
      <w:numFmt w:val="decimal"/>
      <w:lvlText w:val="%1.%2.%3."/>
      <w:lvlJc w:val="left"/>
      <w:pPr>
        <w:ind w:left="1224" w:hanging="504"/>
      </w:pPr>
      <w:rPr>
        <w:shd w:val="clear" w:color="auto" w:fill="auto"/>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E1F3A3D"/>
    <w:multiLevelType w:val="multilevel"/>
    <w:tmpl w:val="0EC27744"/>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F8B5606"/>
    <w:multiLevelType w:val="multilevel"/>
    <w:tmpl w:val="DF5C63B4"/>
    <w:lvl w:ilvl="0">
      <w:start w:val="1"/>
      <w:numFmt w:val="decimal"/>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10">
    <w:nsid w:val="74967C2C"/>
    <w:multiLevelType w:val="multilevel"/>
    <w:tmpl w:val="FC7CAA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8"/>
  </w:num>
  <w:num w:numId="2">
    <w:abstractNumId w:val="10"/>
  </w:num>
  <w:num w:numId="3">
    <w:abstractNumId w:val="2"/>
  </w:num>
  <w:num w:numId="4">
    <w:abstractNumId w:val="0"/>
  </w:num>
  <w:num w:numId="5">
    <w:abstractNumId w:val="3"/>
  </w:num>
  <w:num w:numId="6">
    <w:abstractNumId w:val="6"/>
  </w:num>
  <w:num w:numId="7">
    <w:abstractNumId w:val="1"/>
  </w:num>
  <w:num w:numId="8">
    <w:abstractNumId w:val="7"/>
  </w:num>
  <w:num w:numId="9">
    <w:abstractNumId w:val="9"/>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F69FD"/>
    <w:rsid w:val="004F69FD"/>
    <w:rsid w:val="00680913"/>
    <w:rsid w:val="007654E9"/>
    <w:rsid w:val="00AD5AD2"/>
    <w:rsid w:val="00DD0771"/>
    <w:rsid w:val="00F634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keepLines/>
      <w:spacing w:before="480" w:after="120"/>
      <w:outlineLvl w:val="0"/>
    </w:pPr>
    <w:rPr>
      <w:b/>
      <w:sz w:val="48"/>
      <w:szCs w:val="48"/>
    </w:rPr>
  </w:style>
  <w:style w:type="paragraph" w:styleId="2">
    <w:name w:val="heading 2"/>
    <w:basedOn w:val="a"/>
    <w:next w:val="a"/>
    <w:qFormat/>
    <w:pPr>
      <w:keepNext/>
      <w:keepLines/>
      <w:spacing w:before="360" w:after="80"/>
      <w:outlineLvl w:val="1"/>
    </w:pPr>
    <w:rPr>
      <w:b/>
      <w:sz w:val="36"/>
      <w:szCs w:val="36"/>
    </w:rPr>
  </w:style>
  <w:style w:type="paragraph" w:styleId="3">
    <w:name w:val="heading 3"/>
    <w:basedOn w:val="a"/>
    <w:next w:val="a"/>
    <w:qFormat/>
    <w:pPr>
      <w:keepNext/>
      <w:keepLines/>
      <w:spacing w:before="280" w:after="80"/>
      <w:outlineLvl w:val="2"/>
    </w:pPr>
    <w:rPr>
      <w:b/>
      <w:sz w:val="28"/>
      <w:szCs w:val="28"/>
    </w:rPr>
  </w:style>
  <w:style w:type="paragraph" w:styleId="4">
    <w:name w:val="heading 4"/>
    <w:basedOn w:val="a"/>
    <w:next w:val="a"/>
    <w:qFormat/>
    <w:pPr>
      <w:keepNext/>
      <w:keepLines/>
      <w:spacing w:before="240" w:after="40"/>
      <w:outlineLvl w:val="3"/>
    </w:pPr>
    <w:rPr>
      <w:b/>
      <w:sz w:val="24"/>
      <w:szCs w:val="24"/>
    </w:rPr>
  </w:style>
  <w:style w:type="paragraph" w:styleId="5">
    <w:name w:val="heading 5"/>
    <w:basedOn w:val="a"/>
    <w:next w:val="a"/>
    <w:qFormat/>
    <w:pPr>
      <w:keepNext/>
      <w:keepLines/>
      <w:spacing w:before="220" w:after="40"/>
      <w:outlineLvl w:val="4"/>
    </w:pPr>
    <w:rPr>
      <w:b/>
    </w:rPr>
  </w:style>
  <w:style w:type="paragraph" w:styleId="6">
    <w:name w:val="heading 6"/>
    <w:basedOn w:val="a"/>
    <w:next w:val="a"/>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4"/>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a5">
    <w:name w:val="Верхний колонтитул Знак"/>
    <w:basedOn w:val="a0"/>
    <w:uiPriority w:val="99"/>
    <w:qFormat/>
    <w:rsid w:val="00AC565C"/>
  </w:style>
  <w:style w:type="character" w:customStyle="1" w:styleId="a6">
    <w:name w:val="Нижний колонтитул Знак"/>
    <w:basedOn w:val="a0"/>
    <w:uiPriority w:val="99"/>
    <w:qFormat/>
    <w:rsid w:val="00AC565C"/>
  </w:style>
  <w:style w:type="character" w:customStyle="1" w:styleId="Bodytext2105ptNotBold">
    <w:name w:val="Body text (2) + 10.5 pt;Not Bold"/>
    <w:basedOn w:val="a0"/>
    <w:qFormat/>
    <w:rsid w:val="00C26779"/>
    <w:rPr>
      <w:rFonts w:ascii="Times New Roman" w:eastAsia="Times New Roman" w:hAnsi="Times New Roman" w:cs="Times New Roman"/>
      <w:b/>
      <w:bCs/>
      <w:i w:val="0"/>
      <w:iCs w:val="0"/>
      <w:caps w:val="0"/>
      <w:smallCaps w:val="0"/>
      <w:strike w:val="0"/>
      <w:dstrike w:val="0"/>
      <w:color w:val="000000"/>
      <w:spacing w:val="0"/>
      <w:w w:val="100"/>
      <w:sz w:val="21"/>
      <w:szCs w:val="21"/>
      <w:u w:val="none"/>
      <w:lang w:val="ru-RU" w:eastAsia="ru-RU" w:bidi="ru-RU"/>
    </w:rPr>
  </w:style>
  <w:style w:type="character" w:customStyle="1" w:styleId="-">
    <w:name w:val="Интернет-ссылка"/>
    <w:basedOn w:val="a0"/>
    <w:uiPriority w:val="99"/>
    <w:unhideWhenUsed/>
    <w:rsid w:val="00BD0B56"/>
    <w:rPr>
      <w:color w:val="0000FF" w:themeColor="hyperlink"/>
      <w:u w:val="single"/>
    </w:rPr>
  </w:style>
  <w:style w:type="character" w:customStyle="1" w:styleId="a7">
    <w:name w:val="Текст выноски Знак"/>
    <w:basedOn w:val="a0"/>
    <w:uiPriority w:val="99"/>
    <w:semiHidden/>
    <w:qFormat/>
    <w:rsid w:val="0000412F"/>
    <w:rPr>
      <w:rFonts w:ascii="Tahoma" w:hAnsi="Tahoma" w:cs="Tahoma"/>
      <w:sz w:val="16"/>
      <w:szCs w:val="16"/>
    </w:rPr>
  </w:style>
  <w:style w:type="character" w:styleId="a8">
    <w:name w:val="annotation reference"/>
    <w:basedOn w:val="a0"/>
    <w:uiPriority w:val="99"/>
    <w:semiHidden/>
    <w:unhideWhenUsed/>
    <w:qFormat/>
    <w:rsid w:val="008327E9"/>
    <w:rPr>
      <w:sz w:val="16"/>
      <w:szCs w:val="16"/>
    </w:rPr>
  </w:style>
  <w:style w:type="character" w:customStyle="1" w:styleId="a9">
    <w:name w:val="Текст примечания Знак"/>
    <w:basedOn w:val="a0"/>
    <w:uiPriority w:val="99"/>
    <w:semiHidden/>
    <w:qFormat/>
    <w:rsid w:val="008327E9"/>
    <w:rPr>
      <w:sz w:val="20"/>
      <w:szCs w:val="20"/>
    </w:rPr>
  </w:style>
  <w:style w:type="character" w:customStyle="1" w:styleId="aa">
    <w:name w:val="Тема примечания Знак"/>
    <w:basedOn w:val="a9"/>
    <w:uiPriority w:val="99"/>
    <w:semiHidden/>
    <w:qFormat/>
    <w:rsid w:val="008327E9"/>
    <w:rPr>
      <w:b/>
      <w:bCs/>
      <w:sz w:val="20"/>
      <w:szCs w:val="20"/>
    </w:rPr>
  </w:style>
  <w:style w:type="character" w:customStyle="1" w:styleId="ab">
    <w:name w:val="Маркеры"/>
    <w:qFormat/>
    <w:rPr>
      <w:rFonts w:ascii="OpenSymbol" w:eastAsia="OpenSymbol" w:hAnsi="OpenSymbol" w:cs="OpenSymbol"/>
    </w:rPr>
  </w:style>
  <w:style w:type="paragraph" w:styleId="a4">
    <w:name w:val="Body Text"/>
    <w:basedOn w:val="a"/>
    <w:pPr>
      <w:spacing w:after="140"/>
    </w:pPr>
  </w:style>
  <w:style w:type="paragraph" w:styleId="ac">
    <w:name w:val="List"/>
    <w:basedOn w:val="a4"/>
    <w:rPr>
      <w:rFonts w:cs="Arial"/>
    </w:rPr>
  </w:style>
  <w:style w:type="paragraph" w:styleId="ad">
    <w:name w:val="caption"/>
    <w:basedOn w:val="a"/>
    <w:qFormat/>
    <w:pPr>
      <w:suppressLineNumbers/>
      <w:spacing w:before="120" w:after="120"/>
    </w:pPr>
    <w:rPr>
      <w:rFonts w:cs="Arial"/>
      <w:i/>
      <w:iCs/>
      <w:sz w:val="24"/>
      <w:szCs w:val="24"/>
    </w:rPr>
  </w:style>
  <w:style w:type="paragraph" w:styleId="ae">
    <w:name w:val="index heading"/>
    <w:basedOn w:val="a"/>
    <w:qFormat/>
    <w:pPr>
      <w:suppressLineNumbers/>
    </w:pPr>
    <w:rPr>
      <w:rFonts w:cs="Arial"/>
    </w:rPr>
  </w:style>
  <w:style w:type="paragraph" w:styleId="af">
    <w:name w:val="Subtitle"/>
    <w:basedOn w:val="a"/>
    <w:next w:val="a"/>
    <w:pPr>
      <w:keepNext/>
      <w:keepLines/>
      <w:spacing w:before="360" w:after="80"/>
    </w:pPr>
    <w:rPr>
      <w:rFonts w:ascii="Georgia" w:eastAsia="Georgia" w:hAnsi="Georgia" w:cs="Georgia"/>
      <w:i/>
      <w:color w:val="666666"/>
      <w:sz w:val="48"/>
      <w:szCs w:val="48"/>
    </w:rPr>
  </w:style>
  <w:style w:type="paragraph" w:customStyle="1" w:styleId="af0">
    <w:name w:val="Колонтитул"/>
    <w:basedOn w:val="a"/>
    <w:qFormat/>
  </w:style>
  <w:style w:type="paragraph" w:styleId="af1">
    <w:name w:val="header"/>
    <w:basedOn w:val="a"/>
    <w:uiPriority w:val="99"/>
    <w:unhideWhenUsed/>
    <w:rsid w:val="00AC565C"/>
    <w:pPr>
      <w:tabs>
        <w:tab w:val="center" w:pos="4677"/>
        <w:tab w:val="right" w:pos="9355"/>
      </w:tabs>
      <w:spacing w:after="0" w:line="240" w:lineRule="auto"/>
    </w:pPr>
  </w:style>
  <w:style w:type="paragraph" w:styleId="af2">
    <w:name w:val="footer"/>
    <w:basedOn w:val="a"/>
    <w:uiPriority w:val="99"/>
    <w:unhideWhenUsed/>
    <w:rsid w:val="00AC565C"/>
    <w:pPr>
      <w:tabs>
        <w:tab w:val="center" w:pos="4677"/>
        <w:tab w:val="right" w:pos="9355"/>
      </w:tabs>
      <w:spacing w:after="0" w:line="240" w:lineRule="auto"/>
    </w:pPr>
  </w:style>
  <w:style w:type="paragraph" w:styleId="af3">
    <w:name w:val="List Paragraph"/>
    <w:basedOn w:val="a"/>
    <w:uiPriority w:val="34"/>
    <w:qFormat/>
    <w:rsid w:val="0048653E"/>
    <w:pPr>
      <w:ind w:left="720"/>
      <w:contextualSpacing/>
    </w:pPr>
  </w:style>
  <w:style w:type="paragraph" w:styleId="af4">
    <w:name w:val="Balloon Text"/>
    <w:basedOn w:val="a"/>
    <w:uiPriority w:val="99"/>
    <w:semiHidden/>
    <w:unhideWhenUsed/>
    <w:qFormat/>
    <w:rsid w:val="0000412F"/>
    <w:pPr>
      <w:spacing w:after="0" w:line="240" w:lineRule="auto"/>
    </w:pPr>
    <w:rPr>
      <w:rFonts w:ascii="Tahoma" w:hAnsi="Tahoma" w:cs="Tahoma"/>
      <w:sz w:val="16"/>
      <w:szCs w:val="16"/>
    </w:rPr>
  </w:style>
  <w:style w:type="paragraph" w:styleId="af5">
    <w:name w:val="annotation text"/>
    <w:basedOn w:val="a"/>
    <w:uiPriority w:val="99"/>
    <w:semiHidden/>
    <w:unhideWhenUsed/>
    <w:qFormat/>
    <w:rsid w:val="008327E9"/>
    <w:pPr>
      <w:spacing w:line="240" w:lineRule="auto"/>
    </w:pPr>
    <w:rPr>
      <w:sz w:val="20"/>
      <w:szCs w:val="20"/>
    </w:rPr>
  </w:style>
  <w:style w:type="paragraph" w:styleId="af6">
    <w:name w:val="annotation subject"/>
    <w:basedOn w:val="af5"/>
    <w:next w:val="af5"/>
    <w:uiPriority w:val="99"/>
    <w:semiHidden/>
    <w:unhideWhenUsed/>
    <w:qFormat/>
    <w:rsid w:val="008327E9"/>
    <w:rPr>
      <w:b/>
      <w:bCs/>
    </w:rPr>
  </w:style>
  <w:style w:type="paragraph" w:customStyle="1" w:styleId="FR1">
    <w:name w:val="FR1"/>
    <w:qFormat/>
    <w:rsid w:val="00A060E6"/>
    <w:pPr>
      <w:spacing w:before="280" w:line="259" w:lineRule="auto"/>
      <w:ind w:left="5440" w:right="200"/>
      <w:jc w:val="center"/>
    </w:pPr>
    <w:rPr>
      <w:rFonts w:ascii="Arial" w:eastAsia="Times New Roman" w:hAnsi="Arial" w:cs="Times New Roman"/>
      <w:sz w:val="28"/>
      <w:szCs w:val="28"/>
    </w:rPr>
  </w:style>
  <w:style w:type="table" w:customStyle="1" w:styleId="TableNormal1">
    <w:name w:val="Table Normal"/>
    <w:tblPr>
      <w:tblCellMar>
        <w:top w:w="0" w:type="dxa"/>
        <w:left w:w="0" w:type="dxa"/>
        <w:bottom w:w="0" w:type="dxa"/>
        <w:right w:w="0" w:type="dxa"/>
      </w:tblCellMar>
    </w:tblPr>
  </w:style>
  <w:style w:type="table" w:styleId="af7">
    <w:name w:val="Table Grid"/>
    <w:basedOn w:val="a1"/>
    <w:rsid w:val="00CF44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8">
    <w:basedOn w:val="TableNormal1"/>
    <w:tblPr>
      <w:tblStyleRowBandSize w:val="1"/>
      <w:tblStyleColBandSize w:val="1"/>
      <w:tblCellMar>
        <w:top w:w="0" w:type="dxa"/>
        <w:left w:w="108" w:type="dxa"/>
        <w:bottom w:w="0" w:type="dxa"/>
        <w:right w:w="108" w:type="dxa"/>
      </w:tblCellMar>
    </w:tblPr>
  </w:style>
  <w:style w:type="table" w:customStyle="1" w:styleId="af9">
    <w:basedOn w:val="TableNormal1"/>
    <w:tblPr>
      <w:tblStyleRowBandSize w:val="1"/>
      <w:tblStyleColBandSize w:val="1"/>
      <w:tblCellMar>
        <w:top w:w="100" w:type="dxa"/>
        <w:left w:w="100" w:type="dxa"/>
        <w:bottom w:w="100" w:type="dxa"/>
        <w:right w:w="100" w:type="dxa"/>
      </w:tblCellMar>
    </w:tblPr>
  </w:style>
  <w:style w:type="table" w:customStyle="1" w:styleId="afa">
    <w:basedOn w:val="TableNormal1"/>
    <w:tblPr>
      <w:tblStyleRowBandSize w:val="1"/>
      <w:tblStyleColBandSize w:val="1"/>
      <w:tblCellMar>
        <w:top w:w="0" w:type="dxa"/>
        <w:left w:w="108" w:type="dxa"/>
        <w:bottom w:w="0" w:type="dxa"/>
        <w:right w:w="108" w:type="dxa"/>
      </w:tblCellMar>
    </w:tblPr>
  </w:style>
  <w:style w:type="table" w:customStyle="1" w:styleId="afb">
    <w:basedOn w:val="TableNormal1"/>
    <w:tblPr>
      <w:tblStyleRowBandSize w:val="1"/>
      <w:tblStyleColBandSize w:val="1"/>
      <w:tblCellMar>
        <w:top w:w="0" w:type="dxa"/>
        <w:left w:w="108" w:type="dxa"/>
        <w:bottom w:w="0" w:type="dxa"/>
        <w:right w:w="108" w:type="dxa"/>
      </w:tblCellMar>
    </w:tblPr>
  </w:style>
  <w:style w:type="table" w:customStyle="1" w:styleId="afc">
    <w:basedOn w:val="TableNormal1"/>
    <w:tblPr>
      <w:tblStyleRowBandSize w:val="1"/>
      <w:tblStyleColBandSize w:val="1"/>
      <w:tblCellMar>
        <w:top w:w="0" w:type="dxa"/>
        <w:left w:w="30" w:type="dxa"/>
        <w:bottom w:w="0" w:type="dxa"/>
        <w:right w:w="0" w:type="dxa"/>
      </w:tblCellMar>
    </w:tblPr>
  </w:style>
  <w:style w:type="table" w:customStyle="1" w:styleId="afd">
    <w:basedOn w:val="TableNormal1"/>
    <w:tblPr>
      <w:tblStyleRowBandSize w:val="1"/>
      <w:tblStyleColBandSize w:val="1"/>
      <w:tblCellMar>
        <w:top w:w="0" w:type="dxa"/>
        <w:left w:w="108" w:type="dxa"/>
        <w:bottom w:w="0" w:type="dxa"/>
        <w:right w:w="108" w:type="dxa"/>
      </w:tblCellMar>
    </w:tblPr>
  </w:style>
  <w:style w:type="table" w:customStyle="1" w:styleId="afe">
    <w:basedOn w:val="TableNormal1"/>
    <w:tblPr>
      <w:tblStyleRowBandSize w:val="1"/>
      <w:tblStyleColBandSize w:val="1"/>
      <w:tblCellMar>
        <w:top w:w="0" w:type="dxa"/>
        <w:left w:w="108" w:type="dxa"/>
        <w:bottom w:w="0" w:type="dxa"/>
        <w:right w:w="108" w:type="dxa"/>
      </w:tblCellMar>
    </w:tblPr>
  </w:style>
  <w:style w:type="table" w:customStyle="1" w:styleId="aff">
    <w:basedOn w:val="TableNormal1"/>
    <w:tblPr>
      <w:tblStyleRowBandSize w:val="1"/>
      <w:tblStyleColBandSize w:val="1"/>
      <w:tblCellMar>
        <w:top w:w="100" w:type="dxa"/>
        <w:left w:w="100" w:type="dxa"/>
        <w:bottom w:w="100" w:type="dxa"/>
        <w:right w:w="100" w:type="dxa"/>
      </w:tblCellMar>
    </w:tblPr>
  </w:style>
  <w:style w:type="table" w:customStyle="1" w:styleId="aff0">
    <w:basedOn w:val="TableNormal1"/>
    <w:tblPr>
      <w:tblStyleRowBandSize w:val="1"/>
      <w:tblStyleColBandSize w:val="1"/>
      <w:tblCellMar>
        <w:top w:w="100" w:type="dxa"/>
        <w:left w:w="100" w:type="dxa"/>
        <w:bottom w:w="100" w:type="dxa"/>
        <w:right w:w="100" w:type="dxa"/>
      </w:tblCellMar>
    </w:tblPr>
  </w:style>
  <w:style w:type="table" w:customStyle="1" w:styleId="aff1">
    <w:basedOn w:val="TableNormal1"/>
    <w:tblPr>
      <w:tblStyleRowBandSize w:val="1"/>
      <w:tblStyleColBandSize w:val="1"/>
      <w:tblCellMar>
        <w:top w:w="0" w:type="dxa"/>
        <w:left w:w="108" w:type="dxa"/>
        <w:bottom w:w="0" w:type="dxa"/>
        <w:right w:w="108" w:type="dxa"/>
      </w:tblCellMar>
    </w:tblPr>
  </w:style>
  <w:style w:type="table" w:customStyle="1" w:styleId="aff2">
    <w:basedOn w:val="TableNormal1"/>
    <w:tblPr>
      <w:tblStyleRowBandSize w:val="1"/>
      <w:tblStyleColBandSize w:val="1"/>
      <w:tblCellMar>
        <w:top w:w="0" w:type="dxa"/>
        <w:left w:w="108" w:type="dxa"/>
        <w:bottom w:w="0" w:type="dxa"/>
        <w:right w:w="108" w:type="dxa"/>
      </w:tblCellMar>
    </w:tblPr>
  </w:style>
  <w:style w:type="table" w:customStyle="1" w:styleId="aff3">
    <w:basedOn w:val="TableNormal1"/>
    <w:tblPr>
      <w:tblStyleRowBandSize w:val="1"/>
      <w:tblStyleColBandSize w:val="1"/>
      <w:tblCellMar>
        <w:top w:w="0" w:type="dxa"/>
        <w:left w:w="108" w:type="dxa"/>
        <w:bottom w:w="0" w:type="dxa"/>
        <w:right w:w="108" w:type="dxa"/>
      </w:tblCellMar>
    </w:tblPr>
  </w:style>
  <w:style w:type="table" w:customStyle="1" w:styleId="aff4">
    <w:basedOn w:val="TableNormal1"/>
    <w:tblPr>
      <w:tblStyleRowBandSize w:val="1"/>
      <w:tblStyleColBandSize w:val="1"/>
      <w:tblCellMar>
        <w:top w:w="0" w:type="dxa"/>
        <w:left w:w="108" w:type="dxa"/>
        <w:bottom w:w="0" w:type="dxa"/>
        <w:right w:w="108" w:type="dxa"/>
      </w:tblCellMar>
    </w:tblPr>
  </w:style>
  <w:style w:type="character" w:styleId="aff5">
    <w:name w:val="Hyperlink"/>
    <w:basedOn w:val="a0"/>
    <w:uiPriority w:val="99"/>
    <w:unhideWhenUsed/>
    <w:rsid w:val="00CC261E"/>
    <w:rPr>
      <w:color w:val="0000FF" w:themeColor="hyperlink"/>
      <w:u w:val="single"/>
    </w:rPr>
  </w:style>
  <w:style w:type="table" w:customStyle="1" w:styleId="aff6">
    <w:basedOn w:val="TableNormal0"/>
    <w:tblPr>
      <w:tblStyleRowBandSize w:val="1"/>
      <w:tblStyleColBandSize w:val="1"/>
      <w:tblCellMar>
        <w:top w:w="100" w:type="dxa"/>
        <w:left w:w="108" w:type="dxa"/>
        <w:bottom w:w="100" w:type="dxa"/>
        <w:right w:w="108" w:type="dxa"/>
      </w:tblCellMar>
    </w:tblPr>
  </w:style>
  <w:style w:type="table" w:customStyle="1" w:styleId="aff7">
    <w:basedOn w:val="TableNormal0"/>
    <w:tblPr>
      <w:tblStyleRowBandSize w:val="1"/>
      <w:tblStyleColBandSize w:val="1"/>
      <w:tblCellMar>
        <w:top w:w="100" w:type="dxa"/>
        <w:left w:w="108" w:type="dxa"/>
        <w:bottom w:w="100" w:type="dxa"/>
        <w:right w:w="108" w:type="dxa"/>
      </w:tblCellMar>
    </w:tblPr>
  </w:style>
  <w:style w:type="table" w:customStyle="1" w:styleId="aff8">
    <w:basedOn w:val="TableNormal0"/>
    <w:tblPr>
      <w:tblStyleRowBandSize w:val="1"/>
      <w:tblStyleColBandSize w:val="1"/>
      <w:tblCellMar>
        <w:top w:w="100" w:type="dxa"/>
        <w:left w:w="108" w:type="dxa"/>
        <w:bottom w:w="100" w:type="dxa"/>
        <w:right w:w="108" w:type="dxa"/>
      </w:tblCellMar>
    </w:tblPr>
  </w:style>
  <w:style w:type="table" w:customStyle="1" w:styleId="aff9">
    <w:basedOn w:val="TableNormal0"/>
    <w:tblPr>
      <w:tblStyleRowBandSize w:val="1"/>
      <w:tblStyleColBandSize w:val="1"/>
      <w:tblCellMar>
        <w:top w:w="100" w:type="dxa"/>
        <w:left w:w="108" w:type="dxa"/>
        <w:bottom w:w="100" w:type="dxa"/>
        <w:right w:w="108" w:type="dxa"/>
      </w:tblCellMar>
    </w:tblPr>
  </w:style>
  <w:style w:type="table" w:customStyle="1" w:styleId="affa">
    <w:basedOn w:val="TableNormal0"/>
    <w:tblPr>
      <w:tblStyleRowBandSize w:val="1"/>
      <w:tblStyleColBandSize w:val="1"/>
      <w:tblCellMar>
        <w:top w:w="100" w:type="dxa"/>
        <w:left w:w="108" w:type="dxa"/>
        <w:bottom w:w="100" w:type="dxa"/>
        <w:right w:w="108" w:type="dxa"/>
      </w:tblCellMar>
    </w:tblPr>
  </w:style>
  <w:style w:type="table" w:customStyle="1" w:styleId="affb">
    <w:basedOn w:val="TableNormal0"/>
    <w:tblPr>
      <w:tblStyleRowBandSize w:val="1"/>
      <w:tblStyleColBandSize w:val="1"/>
      <w:tblCellMar>
        <w:top w:w="100" w:type="dxa"/>
        <w:left w:w="108" w:type="dxa"/>
        <w:bottom w:w="100" w:type="dxa"/>
        <w:right w:w="108" w:type="dxa"/>
      </w:tblCellMar>
    </w:tblPr>
  </w:style>
  <w:style w:type="table" w:customStyle="1" w:styleId="affc">
    <w:basedOn w:val="TableNormal0"/>
    <w:tblPr>
      <w:tblStyleRowBandSize w:val="1"/>
      <w:tblStyleColBandSize w:val="1"/>
      <w:tblCellMar>
        <w:top w:w="100" w:type="dxa"/>
        <w:left w:w="108" w:type="dxa"/>
        <w:bottom w:w="100" w:type="dxa"/>
        <w:right w:w="108" w:type="dxa"/>
      </w:tblCellMar>
    </w:tblPr>
  </w:style>
  <w:style w:type="table" w:customStyle="1" w:styleId="affd">
    <w:basedOn w:val="TableNormal0"/>
    <w:tblPr>
      <w:tblStyleRowBandSize w:val="1"/>
      <w:tblStyleColBandSize w:val="1"/>
      <w:tblCellMar>
        <w:top w:w="100" w:type="dxa"/>
        <w:left w:w="108" w:type="dxa"/>
        <w:bottom w:w="100" w:type="dxa"/>
        <w:right w:w="108" w:type="dxa"/>
      </w:tblCellMar>
    </w:tblPr>
  </w:style>
  <w:style w:type="table" w:customStyle="1" w:styleId="affe">
    <w:basedOn w:val="TableNormal0"/>
    <w:tblPr>
      <w:tblStyleRowBandSize w:val="1"/>
      <w:tblStyleColBandSize w:val="1"/>
      <w:tblCellMar>
        <w:top w:w="100" w:type="dxa"/>
        <w:left w:w="108" w:type="dxa"/>
        <w:bottom w:w="100" w:type="dxa"/>
        <w:right w:w="108" w:type="dxa"/>
      </w:tblCellMar>
    </w:tblPr>
  </w:style>
  <w:style w:type="table" w:customStyle="1" w:styleId="afff">
    <w:basedOn w:val="TableNormal0"/>
    <w:tblPr>
      <w:tblStyleRowBandSize w:val="1"/>
      <w:tblStyleColBandSize w:val="1"/>
      <w:tblCellMar>
        <w:top w:w="100" w:type="dxa"/>
        <w:left w:w="108" w:type="dxa"/>
        <w:bottom w:w="100" w:type="dxa"/>
        <w:right w:w="108" w:type="dxa"/>
      </w:tblCellMar>
    </w:tblPr>
  </w:style>
  <w:style w:type="table" w:customStyle="1" w:styleId="afff0">
    <w:basedOn w:val="TableNormal0"/>
    <w:tblPr>
      <w:tblStyleRowBandSize w:val="1"/>
      <w:tblStyleColBandSize w:val="1"/>
      <w:tblCellMar>
        <w:top w:w="100" w:type="dxa"/>
        <w:left w:w="108" w:type="dxa"/>
        <w:bottom w:w="100" w:type="dxa"/>
        <w:right w:w="108" w:type="dxa"/>
      </w:tblCellMar>
    </w:tblPr>
  </w:style>
  <w:style w:type="table" w:customStyle="1" w:styleId="afff1">
    <w:basedOn w:val="TableNormal0"/>
    <w:tblPr>
      <w:tblStyleRowBandSize w:val="1"/>
      <w:tblStyleColBandSize w:val="1"/>
      <w:tblCellMar>
        <w:top w:w="100" w:type="dxa"/>
        <w:left w:w="108" w:type="dxa"/>
        <w:bottom w:w="10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keepLines/>
      <w:spacing w:before="480" w:after="120"/>
      <w:outlineLvl w:val="0"/>
    </w:pPr>
    <w:rPr>
      <w:b/>
      <w:sz w:val="48"/>
      <w:szCs w:val="48"/>
    </w:rPr>
  </w:style>
  <w:style w:type="paragraph" w:styleId="2">
    <w:name w:val="heading 2"/>
    <w:basedOn w:val="a"/>
    <w:next w:val="a"/>
    <w:qFormat/>
    <w:pPr>
      <w:keepNext/>
      <w:keepLines/>
      <w:spacing w:before="360" w:after="80"/>
      <w:outlineLvl w:val="1"/>
    </w:pPr>
    <w:rPr>
      <w:b/>
      <w:sz w:val="36"/>
      <w:szCs w:val="36"/>
    </w:rPr>
  </w:style>
  <w:style w:type="paragraph" w:styleId="3">
    <w:name w:val="heading 3"/>
    <w:basedOn w:val="a"/>
    <w:next w:val="a"/>
    <w:qFormat/>
    <w:pPr>
      <w:keepNext/>
      <w:keepLines/>
      <w:spacing w:before="280" w:after="80"/>
      <w:outlineLvl w:val="2"/>
    </w:pPr>
    <w:rPr>
      <w:b/>
      <w:sz w:val="28"/>
      <w:szCs w:val="28"/>
    </w:rPr>
  </w:style>
  <w:style w:type="paragraph" w:styleId="4">
    <w:name w:val="heading 4"/>
    <w:basedOn w:val="a"/>
    <w:next w:val="a"/>
    <w:qFormat/>
    <w:pPr>
      <w:keepNext/>
      <w:keepLines/>
      <w:spacing w:before="240" w:after="40"/>
      <w:outlineLvl w:val="3"/>
    </w:pPr>
    <w:rPr>
      <w:b/>
      <w:sz w:val="24"/>
      <w:szCs w:val="24"/>
    </w:rPr>
  </w:style>
  <w:style w:type="paragraph" w:styleId="5">
    <w:name w:val="heading 5"/>
    <w:basedOn w:val="a"/>
    <w:next w:val="a"/>
    <w:qFormat/>
    <w:pPr>
      <w:keepNext/>
      <w:keepLines/>
      <w:spacing w:before="220" w:after="40"/>
      <w:outlineLvl w:val="4"/>
    </w:pPr>
    <w:rPr>
      <w:b/>
    </w:rPr>
  </w:style>
  <w:style w:type="paragraph" w:styleId="6">
    <w:name w:val="heading 6"/>
    <w:basedOn w:val="a"/>
    <w:next w:val="a"/>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4"/>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a5">
    <w:name w:val="Верхний колонтитул Знак"/>
    <w:basedOn w:val="a0"/>
    <w:uiPriority w:val="99"/>
    <w:qFormat/>
    <w:rsid w:val="00AC565C"/>
  </w:style>
  <w:style w:type="character" w:customStyle="1" w:styleId="a6">
    <w:name w:val="Нижний колонтитул Знак"/>
    <w:basedOn w:val="a0"/>
    <w:uiPriority w:val="99"/>
    <w:qFormat/>
    <w:rsid w:val="00AC565C"/>
  </w:style>
  <w:style w:type="character" w:customStyle="1" w:styleId="Bodytext2105ptNotBold">
    <w:name w:val="Body text (2) + 10.5 pt;Not Bold"/>
    <w:basedOn w:val="a0"/>
    <w:qFormat/>
    <w:rsid w:val="00C26779"/>
    <w:rPr>
      <w:rFonts w:ascii="Times New Roman" w:eastAsia="Times New Roman" w:hAnsi="Times New Roman" w:cs="Times New Roman"/>
      <w:b/>
      <w:bCs/>
      <w:i w:val="0"/>
      <w:iCs w:val="0"/>
      <w:caps w:val="0"/>
      <w:smallCaps w:val="0"/>
      <w:strike w:val="0"/>
      <w:dstrike w:val="0"/>
      <w:color w:val="000000"/>
      <w:spacing w:val="0"/>
      <w:w w:val="100"/>
      <w:sz w:val="21"/>
      <w:szCs w:val="21"/>
      <w:u w:val="none"/>
      <w:lang w:val="ru-RU" w:eastAsia="ru-RU" w:bidi="ru-RU"/>
    </w:rPr>
  </w:style>
  <w:style w:type="character" w:customStyle="1" w:styleId="-">
    <w:name w:val="Интернет-ссылка"/>
    <w:basedOn w:val="a0"/>
    <w:uiPriority w:val="99"/>
    <w:unhideWhenUsed/>
    <w:rsid w:val="00BD0B56"/>
    <w:rPr>
      <w:color w:val="0000FF" w:themeColor="hyperlink"/>
      <w:u w:val="single"/>
    </w:rPr>
  </w:style>
  <w:style w:type="character" w:customStyle="1" w:styleId="a7">
    <w:name w:val="Текст выноски Знак"/>
    <w:basedOn w:val="a0"/>
    <w:uiPriority w:val="99"/>
    <w:semiHidden/>
    <w:qFormat/>
    <w:rsid w:val="0000412F"/>
    <w:rPr>
      <w:rFonts w:ascii="Tahoma" w:hAnsi="Tahoma" w:cs="Tahoma"/>
      <w:sz w:val="16"/>
      <w:szCs w:val="16"/>
    </w:rPr>
  </w:style>
  <w:style w:type="character" w:styleId="a8">
    <w:name w:val="annotation reference"/>
    <w:basedOn w:val="a0"/>
    <w:uiPriority w:val="99"/>
    <w:semiHidden/>
    <w:unhideWhenUsed/>
    <w:qFormat/>
    <w:rsid w:val="008327E9"/>
    <w:rPr>
      <w:sz w:val="16"/>
      <w:szCs w:val="16"/>
    </w:rPr>
  </w:style>
  <w:style w:type="character" w:customStyle="1" w:styleId="a9">
    <w:name w:val="Текст примечания Знак"/>
    <w:basedOn w:val="a0"/>
    <w:uiPriority w:val="99"/>
    <w:semiHidden/>
    <w:qFormat/>
    <w:rsid w:val="008327E9"/>
    <w:rPr>
      <w:sz w:val="20"/>
      <w:szCs w:val="20"/>
    </w:rPr>
  </w:style>
  <w:style w:type="character" w:customStyle="1" w:styleId="aa">
    <w:name w:val="Тема примечания Знак"/>
    <w:basedOn w:val="a9"/>
    <w:uiPriority w:val="99"/>
    <w:semiHidden/>
    <w:qFormat/>
    <w:rsid w:val="008327E9"/>
    <w:rPr>
      <w:b/>
      <w:bCs/>
      <w:sz w:val="20"/>
      <w:szCs w:val="20"/>
    </w:rPr>
  </w:style>
  <w:style w:type="character" w:customStyle="1" w:styleId="ab">
    <w:name w:val="Маркеры"/>
    <w:qFormat/>
    <w:rPr>
      <w:rFonts w:ascii="OpenSymbol" w:eastAsia="OpenSymbol" w:hAnsi="OpenSymbol" w:cs="OpenSymbol"/>
    </w:rPr>
  </w:style>
  <w:style w:type="paragraph" w:styleId="a4">
    <w:name w:val="Body Text"/>
    <w:basedOn w:val="a"/>
    <w:pPr>
      <w:spacing w:after="140"/>
    </w:pPr>
  </w:style>
  <w:style w:type="paragraph" w:styleId="ac">
    <w:name w:val="List"/>
    <w:basedOn w:val="a4"/>
    <w:rPr>
      <w:rFonts w:cs="Arial"/>
    </w:rPr>
  </w:style>
  <w:style w:type="paragraph" w:styleId="ad">
    <w:name w:val="caption"/>
    <w:basedOn w:val="a"/>
    <w:qFormat/>
    <w:pPr>
      <w:suppressLineNumbers/>
      <w:spacing w:before="120" w:after="120"/>
    </w:pPr>
    <w:rPr>
      <w:rFonts w:cs="Arial"/>
      <w:i/>
      <w:iCs/>
      <w:sz w:val="24"/>
      <w:szCs w:val="24"/>
    </w:rPr>
  </w:style>
  <w:style w:type="paragraph" w:styleId="ae">
    <w:name w:val="index heading"/>
    <w:basedOn w:val="a"/>
    <w:qFormat/>
    <w:pPr>
      <w:suppressLineNumbers/>
    </w:pPr>
    <w:rPr>
      <w:rFonts w:cs="Arial"/>
    </w:rPr>
  </w:style>
  <w:style w:type="paragraph" w:styleId="af">
    <w:name w:val="Subtitle"/>
    <w:basedOn w:val="a"/>
    <w:next w:val="a"/>
    <w:pPr>
      <w:keepNext/>
      <w:keepLines/>
      <w:spacing w:before="360" w:after="80"/>
    </w:pPr>
    <w:rPr>
      <w:rFonts w:ascii="Georgia" w:eastAsia="Georgia" w:hAnsi="Georgia" w:cs="Georgia"/>
      <w:i/>
      <w:color w:val="666666"/>
      <w:sz w:val="48"/>
      <w:szCs w:val="48"/>
    </w:rPr>
  </w:style>
  <w:style w:type="paragraph" w:customStyle="1" w:styleId="af0">
    <w:name w:val="Колонтитул"/>
    <w:basedOn w:val="a"/>
    <w:qFormat/>
  </w:style>
  <w:style w:type="paragraph" w:styleId="af1">
    <w:name w:val="header"/>
    <w:basedOn w:val="a"/>
    <w:uiPriority w:val="99"/>
    <w:unhideWhenUsed/>
    <w:rsid w:val="00AC565C"/>
    <w:pPr>
      <w:tabs>
        <w:tab w:val="center" w:pos="4677"/>
        <w:tab w:val="right" w:pos="9355"/>
      </w:tabs>
      <w:spacing w:after="0" w:line="240" w:lineRule="auto"/>
    </w:pPr>
  </w:style>
  <w:style w:type="paragraph" w:styleId="af2">
    <w:name w:val="footer"/>
    <w:basedOn w:val="a"/>
    <w:uiPriority w:val="99"/>
    <w:unhideWhenUsed/>
    <w:rsid w:val="00AC565C"/>
    <w:pPr>
      <w:tabs>
        <w:tab w:val="center" w:pos="4677"/>
        <w:tab w:val="right" w:pos="9355"/>
      </w:tabs>
      <w:spacing w:after="0" w:line="240" w:lineRule="auto"/>
    </w:pPr>
  </w:style>
  <w:style w:type="paragraph" w:styleId="af3">
    <w:name w:val="List Paragraph"/>
    <w:basedOn w:val="a"/>
    <w:uiPriority w:val="34"/>
    <w:qFormat/>
    <w:rsid w:val="0048653E"/>
    <w:pPr>
      <w:ind w:left="720"/>
      <w:contextualSpacing/>
    </w:pPr>
  </w:style>
  <w:style w:type="paragraph" w:styleId="af4">
    <w:name w:val="Balloon Text"/>
    <w:basedOn w:val="a"/>
    <w:uiPriority w:val="99"/>
    <w:semiHidden/>
    <w:unhideWhenUsed/>
    <w:qFormat/>
    <w:rsid w:val="0000412F"/>
    <w:pPr>
      <w:spacing w:after="0" w:line="240" w:lineRule="auto"/>
    </w:pPr>
    <w:rPr>
      <w:rFonts w:ascii="Tahoma" w:hAnsi="Tahoma" w:cs="Tahoma"/>
      <w:sz w:val="16"/>
      <w:szCs w:val="16"/>
    </w:rPr>
  </w:style>
  <w:style w:type="paragraph" w:styleId="af5">
    <w:name w:val="annotation text"/>
    <w:basedOn w:val="a"/>
    <w:uiPriority w:val="99"/>
    <w:semiHidden/>
    <w:unhideWhenUsed/>
    <w:qFormat/>
    <w:rsid w:val="008327E9"/>
    <w:pPr>
      <w:spacing w:line="240" w:lineRule="auto"/>
    </w:pPr>
    <w:rPr>
      <w:sz w:val="20"/>
      <w:szCs w:val="20"/>
    </w:rPr>
  </w:style>
  <w:style w:type="paragraph" w:styleId="af6">
    <w:name w:val="annotation subject"/>
    <w:basedOn w:val="af5"/>
    <w:next w:val="af5"/>
    <w:uiPriority w:val="99"/>
    <w:semiHidden/>
    <w:unhideWhenUsed/>
    <w:qFormat/>
    <w:rsid w:val="008327E9"/>
    <w:rPr>
      <w:b/>
      <w:bCs/>
    </w:rPr>
  </w:style>
  <w:style w:type="paragraph" w:customStyle="1" w:styleId="FR1">
    <w:name w:val="FR1"/>
    <w:qFormat/>
    <w:rsid w:val="00A060E6"/>
    <w:pPr>
      <w:spacing w:before="280" w:line="259" w:lineRule="auto"/>
      <w:ind w:left="5440" w:right="200"/>
      <w:jc w:val="center"/>
    </w:pPr>
    <w:rPr>
      <w:rFonts w:ascii="Arial" w:eastAsia="Times New Roman" w:hAnsi="Arial" w:cs="Times New Roman"/>
      <w:sz w:val="28"/>
      <w:szCs w:val="28"/>
    </w:rPr>
  </w:style>
  <w:style w:type="table" w:customStyle="1" w:styleId="TableNormal1">
    <w:name w:val="Table Normal"/>
    <w:tblPr>
      <w:tblCellMar>
        <w:top w:w="0" w:type="dxa"/>
        <w:left w:w="0" w:type="dxa"/>
        <w:bottom w:w="0" w:type="dxa"/>
        <w:right w:w="0" w:type="dxa"/>
      </w:tblCellMar>
    </w:tblPr>
  </w:style>
  <w:style w:type="table" w:styleId="af7">
    <w:name w:val="Table Grid"/>
    <w:basedOn w:val="a1"/>
    <w:rsid w:val="00CF44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8">
    <w:basedOn w:val="TableNormal1"/>
    <w:tblPr>
      <w:tblStyleRowBandSize w:val="1"/>
      <w:tblStyleColBandSize w:val="1"/>
      <w:tblCellMar>
        <w:top w:w="0" w:type="dxa"/>
        <w:left w:w="108" w:type="dxa"/>
        <w:bottom w:w="0" w:type="dxa"/>
        <w:right w:w="108" w:type="dxa"/>
      </w:tblCellMar>
    </w:tblPr>
  </w:style>
  <w:style w:type="table" w:customStyle="1" w:styleId="af9">
    <w:basedOn w:val="TableNormal1"/>
    <w:tblPr>
      <w:tblStyleRowBandSize w:val="1"/>
      <w:tblStyleColBandSize w:val="1"/>
      <w:tblCellMar>
        <w:top w:w="100" w:type="dxa"/>
        <w:left w:w="100" w:type="dxa"/>
        <w:bottom w:w="100" w:type="dxa"/>
        <w:right w:w="100" w:type="dxa"/>
      </w:tblCellMar>
    </w:tblPr>
  </w:style>
  <w:style w:type="table" w:customStyle="1" w:styleId="afa">
    <w:basedOn w:val="TableNormal1"/>
    <w:tblPr>
      <w:tblStyleRowBandSize w:val="1"/>
      <w:tblStyleColBandSize w:val="1"/>
      <w:tblCellMar>
        <w:top w:w="0" w:type="dxa"/>
        <w:left w:w="108" w:type="dxa"/>
        <w:bottom w:w="0" w:type="dxa"/>
        <w:right w:w="108" w:type="dxa"/>
      </w:tblCellMar>
    </w:tblPr>
  </w:style>
  <w:style w:type="table" w:customStyle="1" w:styleId="afb">
    <w:basedOn w:val="TableNormal1"/>
    <w:tblPr>
      <w:tblStyleRowBandSize w:val="1"/>
      <w:tblStyleColBandSize w:val="1"/>
      <w:tblCellMar>
        <w:top w:w="0" w:type="dxa"/>
        <w:left w:w="108" w:type="dxa"/>
        <w:bottom w:w="0" w:type="dxa"/>
        <w:right w:w="108" w:type="dxa"/>
      </w:tblCellMar>
    </w:tblPr>
  </w:style>
  <w:style w:type="table" w:customStyle="1" w:styleId="afc">
    <w:basedOn w:val="TableNormal1"/>
    <w:tblPr>
      <w:tblStyleRowBandSize w:val="1"/>
      <w:tblStyleColBandSize w:val="1"/>
      <w:tblCellMar>
        <w:top w:w="0" w:type="dxa"/>
        <w:left w:w="30" w:type="dxa"/>
        <w:bottom w:w="0" w:type="dxa"/>
        <w:right w:w="0" w:type="dxa"/>
      </w:tblCellMar>
    </w:tblPr>
  </w:style>
  <w:style w:type="table" w:customStyle="1" w:styleId="afd">
    <w:basedOn w:val="TableNormal1"/>
    <w:tblPr>
      <w:tblStyleRowBandSize w:val="1"/>
      <w:tblStyleColBandSize w:val="1"/>
      <w:tblCellMar>
        <w:top w:w="0" w:type="dxa"/>
        <w:left w:w="108" w:type="dxa"/>
        <w:bottom w:w="0" w:type="dxa"/>
        <w:right w:w="108" w:type="dxa"/>
      </w:tblCellMar>
    </w:tblPr>
  </w:style>
  <w:style w:type="table" w:customStyle="1" w:styleId="afe">
    <w:basedOn w:val="TableNormal1"/>
    <w:tblPr>
      <w:tblStyleRowBandSize w:val="1"/>
      <w:tblStyleColBandSize w:val="1"/>
      <w:tblCellMar>
        <w:top w:w="0" w:type="dxa"/>
        <w:left w:w="108" w:type="dxa"/>
        <w:bottom w:w="0" w:type="dxa"/>
        <w:right w:w="108" w:type="dxa"/>
      </w:tblCellMar>
    </w:tblPr>
  </w:style>
  <w:style w:type="table" w:customStyle="1" w:styleId="aff">
    <w:basedOn w:val="TableNormal1"/>
    <w:tblPr>
      <w:tblStyleRowBandSize w:val="1"/>
      <w:tblStyleColBandSize w:val="1"/>
      <w:tblCellMar>
        <w:top w:w="100" w:type="dxa"/>
        <w:left w:w="100" w:type="dxa"/>
        <w:bottom w:w="100" w:type="dxa"/>
        <w:right w:w="100" w:type="dxa"/>
      </w:tblCellMar>
    </w:tblPr>
  </w:style>
  <w:style w:type="table" w:customStyle="1" w:styleId="aff0">
    <w:basedOn w:val="TableNormal1"/>
    <w:tblPr>
      <w:tblStyleRowBandSize w:val="1"/>
      <w:tblStyleColBandSize w:val="1"/>
      <w:tblCellMar>
        <w:top w:w="100" w:type="dxa"/>
        <w:left w:w="100" w:type="dxa"/>
        <w:bottom w:w="100" w:type="dxa"/>
        <w:right w:w="100" w:type="dxa"/>
      </w:tblCellMar>
    </w:tblPr>
  </w:style>
  <w:style w:type="table" w:customStyle="1" w:styleId="aff1">
    <w:basedOn w:val="TableNormal1"/>
    <w:tblPr>
      <w:tblStyleRowBandSize w:val="1"/>
      <w:tblStyleColBandSize w:val="1"/>
      <w:tblCellMar>
        <w:top w:w="0" w:type="dxa"/>
        <w:left w:w="108" w:type="dxa"/>
        <w:bottom w:w="0" w:type="dxa"/>
        <w:right w:w="108" w:type="dxa"/>
      </w:tblCellMar>
    </w:tblPr>
  </w:style>
  <w:style w:type="table" w:customStyle="1" w:styleId="aff2">
    <w:basedOn w:val="TableNormal1"/>
    <w:tblPr>
      <w:tblStyleRowBandSize w:val="1"/>
      <w:tblStyleColBandSize w:val="1"/>
      <w:tblCellMar>
        <w:top w:w="0" w:type="dxa"/>
        <w:left w:w="108" w:type="dxa"/>
        <w:bottom w:w="0" w:type="dxa"/>
        <w:right w:w="108" w:type="dxa"/>
      </w:tblCellMar>
    </w:tblPr>
  </w:style>
  <w:style w:type="table" w:customStyle="1" w:styleId="aff3">
    <w:basedOn w:val="TableNormal1"/>
    <w:tblPr>
      <w:tblStyleRowBandSize w:val="1"/>
      <w:tblStyleColBandSize w:val="1"/>
      <w:tblCellMar>
        <w:top w:w="0" w:type="dxa"/>
        <w:left w:w="108" w:type="dxa"/>
        <w:bottom w:w="0" w:type="dxa"/>
        <w:right w:w="108" w:type="dxa"/>
      </w:tblCellMar>
    </w:tblPr>
  </w:style>
  <w:style w:type="table" w:customStyle="1" w:styleId="aff4">
    <w:basedOn w:val="TableNormal1"/>
    <w:tblPr>
      <w:tblStyleRowBandSize w:val="1"/>
      <w:tblStyleColBandSize w:val="1"/>
      <w:tblCellMar>
        <w:top w:w="0" w:type="dxa"/>
        <w:left w:w="108" w:type="dxa"/>
        <w:bottom w:w="0" w:type="dxa"/>
        <w:right w:w="108" w:type="dxa"/>
      </w:tblCellMar>
    </w:tblPr>
  </w:style>
  <w:style w:type="character" w:styleId="aff5">
    <w:name w:val="Hyperlink"/>
    <w:basedOn w:val="a0"/>
    <w:uiPriority w:val="99"/>
    <w:unhideWhenUsed/>
    <w:rsid w:val="00CC261E"/>
    <w:rPr>
      <w:color w:val="0000FF" w:themeColor="hyperlink"/>
      <w:u w:val="single"/>
    </w:rPr>
  </w:style>
  <w:style w:type="table" w:customStyle="1" w:styleId="aff6">
    <w:basedOn w:val="TableNormal0"/>
    <w:tblPr>
      <w:tblStyleRowBandSize w:val="1"/>
      <w:tblStyleColBandSize w:val="1"/>
      <w:tblCellMar>
        <w:top w:w="100" w:type="dxa"/>
        <w:left w:w="108" w:type="dxa"/>
        <w:bottom w:w="100" w:type="dxa"/>
        <w:right w:w="108" w:type="dxa"/>
      </w:tblCellMar>
    </w:tblPr>
  </w:style>
  <w:style w:type="table" w:customStyle="1" w:styleId="aff7">
    <w:basedOn w:val="TableNormal0"/>
    <w:tblPr>
      <w:tblStyleRowBandSize w:val="1"/>
      <w:tblStyleColBandSize w:val="1"/>
      <w:tblCellMar>
        <w:top w:w="100" w:type="dxa"/>
        <w:left w:w="108" w:type="dxa"/>
        <w:bottom w:w="100" w:type="dxa"/>
        <w:right w:w="108" w:type="dxa"/>
      </w:tblCellMar>
    </w:tblPr>
  </w:style>
  <w:style w:type="table" w:customStyle="1" w:styleId="aff8">
    <w:basedOn w:val="TableNormal0"/>
    <w:tblPr>
      <w:tblStyleRowBandSize w:val="1"/>
      <w:tblStyleColBandSize w:val="1"/>
      <w:tblCellMar>
        <w:top w:w="100" w:type="dxa"/>
        <w:left w:w="108" w:type="dxa"/>
        <w:bottom w:w="100" w:type="dxa"/>
        <w:right w:w="108" w:type="dxa"/>
      </w:tblCellMar>
    </w:tblPr>
  </w:style>
  <w:style w:type="table" w:customStyle="1" w:styleId="aff9">
    <w:basedOn w:val="TableNormal0"/>
    <w:tblPr>
      <w:tblStyleRowBandSize w:val="1"/>
      <w:tblStyleColBandSize w:val="1"/>
      <w:tblCellMar>
        <w:top w:w="100" w:type="dxa"/>
        <w:left w:w="108" w:type="dxa"/>
        <w:bottom w:w="100" w:type="dxa"/>
        <w:right w:w="108" w:type="dxa"/>
      </w:tblCellMar>
    </w:tblPr>
  </w:style>
  <w:style w:type="table" w:customStyle="1" w:styleId="affa">
    <w:basedOn w:val="TableNormal0"/>
    <w:tblPr>
      <w:tblStyleRowBandSize w:val="1"/>
      <w:tblStyleColBandSize w:val="1"/>
      <w:tblCellMar>
        <w:top w:w="100" w:type="dxa"/>
        <w:left w:w="108" w:type="dxa"/>
        <w:bottom w:w="100" w:type="dxa"/>
        <w:right w:w="108" w:type="dxa"/>
      </w:tblCellMar>
    </w:tblPr>
  </w:style>
  <w:style w:type="table" w:customStyle="1" w:styleId="affb">
    <w:basedOn w:val="TableNormal0"/>
    <w:tblPr>
      <w:tblStyleRowBandSize w:val="1"/>
      <w:tblStyleColBandSize w:val="1"/>
      <w:tblCellMar>
        <w:top w:w="100" w:type="dxa"/>
        <w:left w:w="108" w:type="dxa"/>
        <w:bottom w:w="100" w:type="dxa"/>
        <w:right w:w="108" w:type="dxa"/>
      </w:tblCellMar>
    </w:tblPr>
  </w:style>
  <w:style w:type="table" w:customStyle="1" w:styleId="affc">
    <w:basedOn w:val="TableNormal0"/>
    <w:tblPr>
      <w:tblStyleRowBandSize w:val="1"/>
      <w:tblStyleColBandSize w:val="1"/>
      <w:tblCellMar>
        <w:top w:w="100" w:type="dxa"/>
        <w:left w:w="108" w:type="dxa"/>
        <w:bottom w:w="100" w:type="dxa"/>
        <w:right w:w="108" w:type="dxa"/>
      </w:tblCellMar>
    </w:tblPr>
  </w:style>
  <w:style w:type="table" w:customStyle="1" w:styleId="affd">
    <w:basedOn w:val="TableNormal0"/>
    <w:tblPr>
      <w:tblStyleRowBandSize w:val="1"/>
      <w:tblStyleColBandSize w:val="1"/>
      <w:tblCellMar>
        <w:top w:w="100" w:type="dxa"/>
        <w:left w:w="108" w:type="dxa"/>
        <w:bottom w:w="100" w:type="dxa"/>
        <w:right w:w="108" w:type="dxa"/>
      </w:tblCellMar>
    </w:tblPr>
  </w:style>
  <w:style w:type="table" w:customStyle="1" w:styleId="affe">
    <w:basedOn w:val="TableNormal0"/>
    <w:tblPr>
      <w:tblStyleRowBandSize w:val="1"/>
      <w:tblStyleColBandSize w:val="1"/>
      <w:tblCellMar>
        <w:top w:w="100" w:type="dxa"/>
        <w:left w:w="108" w:type="dxa"/>
        <w:bottom w:w="100" w:type="dxa"/>
        <w:right w:w="108" w:type="dxa"/>
      </w:tblCellMar>
    </w:tblPr>
  </w:style>
  <w:style w:type="table" w:customStyle="1" w:styleId="afff">
    <w:basedOn w:val="TableNormal0"/>
    <w:tblPr>
      <w:tblStyleRowBandSize w:val="1"/>
      <w:tblStyleColBandSize w:val="1"/>
      <w:tblCellMar>
        <w:top w:w="100" w:type="dxa"/>
        <w:left w:w="108" w:type="dxa"/>
        <w:bottom w:w="100" w:type="dxa"/>
        <w:right w:w="108" w:type="dxa"/>
      </w:tblCellMar>
    </w:tblPr>
  </w:style>
  <w:style w:type="table" w:customStyle="1" w:styleId="afff0">
    <w:basedOn w:val="TableNormal0"/>
    <w:tblPr>
      <w:tblStyleRowBandSize w:val="1"/>
      <w:tblStyleColBandSize w:val="1"/>
      <w:tblCellMar>
        <w:top w:w="100" w:type="dxa"/>
        <w:left w:w="108" w:type="dxa"/>
        <w:bottom w:w="100" w:type="dxa"/>
        <w:right w:w="108" w:type="dxa"/>
      </w:tblCellMar>
    </w:tblPr>
  </w:style>
  <w:style w:type="table" w:customStyle="1" w:styleId="afff1">
    <w:basedOn w:val="TableNormal0"/>
    <w:tblPr>
      <w:tblStyleRowBandSize w:val="1"/>
      <w:tblStyleColBandSize w:val="1"/>
      <w:tblCellMar>
        <w:top w:w="100" w:type="dxa"/>
        <w:left w:w="108" w:type="dxa"/>
        <w:bottom w:w="10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kuic-ie.istu.edu/" TargetMode="External"/><Relationship Id="rId4" Type="http://schemas.microsoft.com/office/2007/relationships/stylesWithEffects" Target="stylesWithEffects.xml"/><Relationship Id="rId9" Type="http://schemas.openxmlformats.org/officeDocument/2006/relationships/hyperlink" Target="https://zakupki.gov.ru/epz/main/public/home.html" TargetMode="External"/><Relationship Id="rId14"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B3Isp0XpI6relvs5B9HDXhIZWQ==">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20</Pages>
  <Words>9874</Words>
  <Characters>56285</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c:creator>
  <cp:lastModifiedBy>Контрактная Служба</cp:lastModifiedBy>
  <cp:revision>2</cp:revision>
  <dcterms:created xsi:type="dcterms:W3CDTF">2022-10-19T04:21:00Z</dcterms:created>
  <dcterms:modified xsi:type="dcterms:W3CDTF">2022-10-20T05:00:00Z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